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773" w:type="dxa"/>
        <w:tblInd w:w="-5" w:type="dxa"/>
        <w:tblLayout w:type="fixed"/>
        <w:tblCellMar>
          <w:left w:w="10" w:type="dxa"/>
          <w:right w:w="10" w:type="dxa"/>
        </w:tblCellMar>
        <w:tblLook w:val="0000"/>
      </w:tblPr>
      <w:tblGrid>
        <w:gridCol w:w="10773"/>
      </w:tblGrid>
      <w:tr w:rsidR="00CF12DD" w:rsidRPr="008C5951" w:rsidTr="006D567A">
        <w:tc>
          <w:tcPr>
            <w:tcW w:w="10773" w:type="dxa"/>
            <w:tcBorders>
              <w:top w:val="single" w:sz="4" w:space="0" w:color="00000A"/>
              <w:left w:val="single" w:sz="4" w:space="0" w:color="00000A"/>
              <w:bottom w:val="single" w:sz="4" w:space="0" w:color="00000A"/>
              <w:right w:val="single" w:sz="4" w:space="0" w:color="00000A"/>
            </w:tcBorders>
            <w:shd w:val="clear" w:color="auto" w:fill="E0E0E0"/>
            <w:tcMar>
              <w:top w:w="0" w:type="dxa"/>
              <w:left w:w="108" w:type="dxa"/>
              <w:bottom w:w="0" w:type="dxa"/>
              <w:right w:w="108" w:type="dxa"/>
            </w:tcMar>
          </w:tcPr>
          <w:p w:rsidR="00CF12DD" w:rsidRPr="008C5951" w:rsidRDefault="001164BD">
            <w:pPr>
              <w:pStyle w:val="Standard"/>
              <w:jc w:val="center"/>
              <w:rPr>
                <w:b/>
                <w:sz w:val="22"/>
                <w:szCs w:val="22"/>
              </w:rPr>
            </w:pPr>
            <w:r w:rsidRPr="008C5951">
              <w:rPr>
                <w:b/>
                <w:sz w:val="22"/>
                <w:szCs w:val="22"/>
              </w:rPr>
              <w:t>DATOS DEL INFORME</w:t>
            </w:r>
          </w:p>
        </w:tc>
      </w:tr>
      <w:tr w:rsidR="00CF12DD" w:rsidRPr="008C5951" w:rsidTr="008F25B5">
        <w:trPr>
          <w:trHeight w:val="79"/>
        </w:trPr>
        <w:tc>
          <w:tcPr>
            <w:tcW w:w="10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F12DD" w:rsidRPr="008C5951" w:rsidRDefault="001164BD" w:rsidP="008D77A6">
            <w:pPr>
              <w:pStyle w:val="Standard"/>
              <w:spacing w:before="120" w:after="120"/>
              <w:jc w:val="both"/>
              <w:rPr>
                <w:sz w:val="22"/>
                <w:szCs w:val="22"/>
              </w:rPr>
            </w:pPr>
            <w:r w:rsidRPr="008C5951">
              <w:rPr>
                <w:b/>
                <w:sz w:val="22"/>
                <w:szCs w:val="22"/>
              </w:rPr>
              <w:t xml:space="preserve">Mes de Análisis: </w:t>
            </w:r>
            <w:r w:rsidR="00E254B1">
              <w:rPr>
                <w:b/>
                <w:sz w:val="22"/>
                <w:szCs w:val="22"/>
                <w:u w:val="single"/>
              </w:rPr>
              <w:t>SEPTIEMBRE</w:t>
            </w:r>
            <w:r w:rsidRPr="008C5951">
              <w:rPr>
                <w:b/>
                <w:sz w:val="22"/>
                <w:szCs w:val="22"/>
              </w:rPr>
              <w:t xml:space="preserve">Año: </w:t>
            </w:r>
            <w:r w:rsidR="00EF4640">
              <w:rPr>
                <w:b/>
                <w:sz w:val="22"/>
                <w:szCs w:val="22"/>
                <w:u w:val="single"/>
              </w:rPr>
              <w:t>2018</w:t>
            </w:r>
          </w:p>
        </w:tc>
      </w:tr>
      <w:tr w:rsidR="00CF12DD" w:rsidRPr="008C5951" w:rsidTr="006D567A">
        <w:tc>
          <w:tcPr>
            <w:tcW w:w="10773" w:type="dxa"/>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rsidR="00CF12DD" w:rsidRPr="008C5951" w:rsidRDefault="001164BD">
            <w:pPr>
              <w:pStyle w:val="Standard"/>
              <w:jc w:val="center"/>
              <w:rPr>
                <w:sz w:val="22"/>
                <w:szCs w:val="22"/>
              </w:rPr>
            </w:pPr>
            <w:r w:rsidRPr="008C5951">
              <w:rPr>
                <w:b/>
                <w:sz w:val="22"/>
                <w:szCs w:val="22"/>
              </w:rPr>
              <w:t>RE</w:t>
            </w:r>
            <w:r w:rsidRPr="008C5951">
              <w:rPr>
                <w:b/>
                <w:sz w:val="22"/>
                <w:szCs w:val="22"/>
                <w:shd w:val="clear" w:color="auto" w:fill="D9D9D9"/>
              </w:rPr>
              <w:t>SPONSABLES</w:t>
            </w:r>
          </w:p>
        </w:tc>
      </w:tr>
      <w:tr w:rsidR="00CF12DD" w:rsidRPr="008C5951" w:rsidTr="008F25B5">
        <w:trPr>
          <w:trHeight w:val="728"/>
        </w:trPr>
        <w:tc>
          <w:tcPr>
            <w:tcW w:w="10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D57A4" w:rsidRPr="002A1C10" w:rsidRDefault="001D57A4" w:rsidP="001D57A4">
            <w:pPr>
              <w:pStyle w:val="Standard"/>
              <w:spacing w:before="120" w:after="120"/>
              <w:rPr>
                <w:b/>
              </w:rPr>
            </w:pPr>
            <w:r w:rsidRPr="002A1C10">
              <w:rPr>
                <w:b/>
              </w:rPr>
              <w:t xml:space="preserve">Nombre: </w:t>
            </w:r>
            <w:r w:rsidRPr="002A1C10">
              <w:rPr>
                <w:b/>
                <w:u w:val="single"/>
              </w:rPr>
              <w:t>DIANA PERDOMO BELTRÁN</w:t>
            </w:r>
            <w:r w:rsidRPr="002A1C10">
              <w:rPr>
                <w:b/>
              </w:rPr>
              <w:t xml:space="preserve">Cargo: </w:t>
            </w:r>
            <w:r w:rsidRPr="002A1C10">
              <w:rPr>
                <w:b/>
                <w:u w:val="single"/>
              </w:rPr>
              <w:t>Profesional Universitario</w:t>
            </w:r>
            <w:r w:rsidRPr="002A1C10">
              <w:rPr>
                <w:b/>
              </w:rPr>
              <w:t>Firma: _________________________</w:t>
            </w:r>
          </w:p>
          <w:p w:rsidR="001D57A4" w:rsidRPr="002A1C10" w:rsidRDefault="001D57A4" w:rsidP="001D57A4">
            <w:pPr>
              <w:pStyle w:val="Standard"/>
              <w:spacing w:before="120" w:after="120"/>
              <w:rPr>
                <w:b/>
                <w:sz w:val="6"/>
              </w:rPr>
            </w:pPr>
          </w:p>
          <w:p w:rsidR="001D57A4" w:rsidRPr="002A1C10" w:rsidRDefault="001D57A4" w:rsidP="001D57A4">
            <w:pPr>
              <w:pStyle w:val="Standard"/>
              <w:spacing w:before="120" w:after="120"/>
              <w:rPr>
                <w:b/>
              </w:rPr>
            </w:pPr>
            <w:r w:rsidRPr="002A1C10">
              <w:rPr>
                <w:b/>
              </w:rPr>
              <w:t xml:space="preserve">Nombre: </w:t>
            </w:r>
            <w:r w:rsidRPr="002A1C10">
              <w:rPr>
                <w:b/>
                <w:u w:val="single"/>
              </w:rPr>
              <w:t>DIEGO PRADA ZONA</w:t>
            </w:r>
            <w:r>
              <w:rPr>
                <w:b/>
              </w:rPr>
              <w:t xml:space="preserve">                           No.</w:t>
            </w:r>
            <w:r w:rsidRPr="002A1C10">
              <w:rPr>
                <w:b/>
              </w:rPr>
              <w:t xml:space="preserve"> Contrato: </w:t>
            </w:r>
            <w:r w:rsidRPr="002A1C10">
              <w:rPr>
                <w:b/>
                <w:u w:val="single"/>
              </w:rPr>
              <w:t xml:space="preserve">293 de 2018 </w:t>
            </w:r>
            <w:r w:rsidRPr="002A1C10">
              <w:rPr>
                <w:b/>
              </w:rPr>
              <w:t xml:space="preserve"> Firma: ______________________</w:t>
            </w:r>
            <w:r>
              <w:rPr>
                <w:b/>
              </w:rPr>
              <w:t>___</w:t>
            </w:r>
          </w:p>
          <w:p w:rsidR="001D57A4" w:rsidRPr="002A1C10" w:rsidRDefault="001D57A4" w:rsidP="001D57A4">
            <w:pPr>
              <w:pStyle w:val="Standard"/>
              <w:spacing w:before="120" w:after="120"/>
              <w:rPr>
                <w:b/>
                <w:sz w:val="6"/>
              </w:rPr>
            </w:pPr>
          </w:p>
          <w:p w:rsidR="001D57A4" w:rsidRPr="002A1C10" w:rsidRDefault="001D57A4" w:rsidP="00FC198B">
            <w:pPr>
              <w:pStyle w:val="Standard"/>
              <w:spacing w:before="120" w:after="120" w:line="360" w:lineRule="auto"/>
              <w:rPr>
                <w:b/>
              </w:rPr>
            </w:pPr>
            <w:r w:rsidRPr="002A1C10">
              <w:rPr>
                <w:b/>
              </w:rPr>
              <w:t xml:space="preserve">Nombre: </w:t>
            </w:r>
            <w:r w:rsidRPr="002A1C10">
              <w:rPr>
                <w:b/>
                <w:u w:val="single"/>
              </w:rPr>
              <w:t>ANGIE ESMERALDA CANO ROJAS</w:t>
            </w:r>
            <w:r w:rsidRPr="002A1C10">
              <w:rPr>
                <w:b/>
              </w:rPr>
              <w:t xml:space="preserve">No. Contrato: </w:t>
            </w:r>
            <w:r w:rsidRPr="002A1C10">
              <w:rPr>
                <w:b/>
                <w:u w:val="single"/>
              </w:rPr>
              <w:t>362 de 2018</w:t>
            </w:r>
            <w:r w:rsidRPr="002A1C10">
              <w:rPr>
                <w:b/>
              </w:rPr>
              <w:t>Firma: ______________________</w:t>
            </w:r>
            <w:r>
              <w:rPr>
                <w:b/>
              </w:rPr>
              <w:t>___</w:t>
            </w:r>
          </w:p>
          <w:p w:rsidR="00A914C4" w:rsidRPr="00FC198B" w:rsidRDefault="00FC198B" w:rsidP="00FC198B">
            <w:pPr>
              <w:pStyle w:val="Standard"/>
              <w:spacing w:before="120" w:after="120" w:line="360" w:lineRule="auto"/>
              <w:rPr>
                <w:b/>
              </w:rPr>
            </w:pPr>
            <w:r w:rsidRPr="002A1C10">
              <w:rPr>
                <w:b/>
              </w:rPr>
              <w:t xml:space="preserve">Nombre: </w:t>
            </w:r>
            <w:r>
              <w:rPr>
                <w:b/>
                <w:u w:val="single"/>
              </w:rPr>
              <w:t xml:space="preserve">JUAN CARLOS CASTILLO Q.           </w:t>
            </w:r>
            <w:r w:rsidRPr="002A1C10">
              <w:rPr>
                <w:b/>
              </w:rPr>
              <w:t xml:space="preserve">No. Contrato: </w:t>
            </w:r>
            <w:r>
              <w:rPr>
                <w:b/>
                <w:u w:val="single"/>
              </w:rPr>
              <w:t>270</w:t>
            </w:r>
            <w:r w:rsidRPr="002A1C10">
              <w:rPr>
                <w:b/>
                <w:u w:val="single"/>
              </w:rPr>
              <w:t xml:space="preserve"> de 2018</w:t>
            </w:r>
            <w:r w:rsidRPr="002A1C10">
              <w:rPr>
                <w:b/>
              </w:rPr>
              <w:t>Firma: ______________________</w:t>
            </w:r>
            <w:r>
              <w:rPr>
                <w:b/>
              </w:rPr>
              <w:t>___</w:t>
            </w:r>
          </w:p>
        </w:tc>
      </w:tr>
      <w:tr w:rsidR="00CF12DD" w:rsidRPr="008C5951" w:rsidTr="008F25B5">
        <w:trPr>
          <w:trHeight w:val="64"/>
        </w:trPr>
        <w:tc>
          <w:tcPr>
            <w:tcW w:w="10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F12DD" w:rsidRPr="008C5951" w:rsidRDefault="00CF12DD">
            <w:pPr>
              <w:pStyle w:val="Standard"/>
              <w:jc w:val="both"/>
              <w:rPr>
                <w:b/>
                <w:sz w:val="10"/>
                <w:szCs w:val="22"/>
              </w:rPr>
            </w:pPr>
          </w:p>
          <w:p w:rsidR="00CF12DD" w:rsidRPr="008C5951" w:rsidRDefault="001164BD" w:rsidP="008F25B5">
            <w:pPr>
              <w:pStyle w:val="Standard"/>
              <w:jc w:val="both"/>
              <w:rPr>
                <w:b/>
                <w:sz w:val="10"/>
                <w:szCs w:val="22"/>
              </w:rPr>
            </w:pPr>
            <w:r w:rsidRPr="008C5951">
              <w:rPr>
                <w:b/>
                <w:sz w:val="22"/>
                <w:szCs w:val="22"/>
              </w:rPr>
              <w:t xml:space="preserve">Señale con una X el Servicio:  Recolección, Barrido y Limpieza: ___X__   </w:t>
            </w:r>
            <w:r w:rsidR="00C364A9" w:rsidRPr="008C5951">
              <w:rPr>
                <w:b/>
                <w:sz w:val="22"/>
                <w:szCs w:val="22"/>
              </w:rPr>
              <w:t>Residuos Hospitalarios: __</w:t>
            </w:r>
          </w:p>
        </w:tc>
      </w:tr>
    </w:tbl>
    <w:p w:rsidR="00CF12DD" w:rsidRPr="008C5951" w:rsidRDefault="00CF12DD">
      <w:pPr>
        <w:pStyle w:val="Standard"/>
        <w:rPr>
          <w:b/>
          <w:sz w:val="22"/>
          <w:szCs w:val="22"/>
        </w:rPr>
      </w:pPr>
    </w:p>
    <w:tbl>
      <w:tblPr>
        <w:tblW w:w="10632" w:type="dxa"/>
        <w:tblInd w:w="-5" w:type="dxa"/>
        <w:tblCellMar>
          <w:left w:w="10" w:type="dxa"/>
          <w:right w:w="10" w:type="dxa"/>
        </w:tblCellMar>
        <w:tblLook w:val="0000"/>
      </w:tblPr>
      <w:tblGrid>
        <w:gridCol w:w="1862"/>
        <w:gridCol w:w="8821"/>
      </w:tblGrid>
      <w:tr w:rsidR="00CF12DD" w:rsidRPr="008C5951" w:rsidTr="007B0891">
        <w:trPr>
          <w:cantSplit/>
          <w:trHeight w:val="304"/>
        </w:trPr>
        <w:tc>
          <w:tcPr>
            <w:tcW w:w="10632" w:type="dxa"/>
            <w:gridSpan w:val="2"/>
            <w:tcBorders>
              <w:top w:val="single" w:sz="4" w:space="0" w:color="00000A"/>
              <w:left w:val="single" w:sz="4" w:space="0" w:color="00000A"/>
              <w:bottom w:val="single" w:sz="4" w:space="0" w:color="00000A"/>
              <w:right w:val="single" w:sz="4" w:space="0" w:color="00000A"/>
            </w:tcBorders>
            <w:shd w:val="clear" w:color="auto" w:fill="E0E0E0"/>
            <w:tcMar>
              <w:top w:w="0" w:type="dxa"/>
              <w:left w:w="70" w:type="dxa"/>
              <w:bottom w:w="0" w:type="dxa"/>
              <w:right w:w="70" w:type="dxa"/>
            </w:tcMar>
            <w:vAlign w:val="center"/>
          </w:tcPr>
          <w:p w:rsidR="00CF12DD" w:rsidRPr="008C5951" w:rsidRDefault="001164BD">
            <w:pPr>
              <w:pStyle w:val="Standard"/>
              <w:jc w:val="center"/>
              <w:rPr>
                <w:b/>
                <w:sz w:val="22"/>
                <w:szCs w:val="22"/>
              </w:rPr>
            </w:pPr>
            <w:r w:rsidRPr="008C5951">
              <w:rPr>
                <w:b/>
                <w:sz w:val="22"/>
                <w:szCs w:val="22"/>
              </w:rPr>
              <w:t>SEGUIMIENTO AVANCE PLAN DE SUPERVISION Y CONTROL DEL SERVICIO</w:t>
            </w:r>
          </w:p>
        </w:tc>
      </w:tr>
      <w:tr w:rsidR="00CF12DD" w:rsidRPr="008C5951" w:rsidTr="007B0891">
        <w:trPr>
          <w:cantSplit/>
          <w:trHeight w:val="304"/>
        </w:trPr>
        <w:tc>
          <w:tcPr>
            <w:tcW w:w="1864" w:type="dxa"/>
            <w:tcBorders>
              <w:top w:val="single" w:sz="4" w:space="0" w:color="00000A"/>
              <w:left w:val="single" w:sz="4" w:space="0" w:color="00000A"/>
              <w:bottom w:val="single" w:sz="4" w:space="0" w:color="00000A"/>
              <w:right w:val="single" w:sz="4" w:space="0" w:color="00000A"/>
            </w:tcBorders>
            <w:shd w:val="clear" w:color="auto" w:fill="E0E0E0"/>
            <w:tcMar>
              <w:top w:w="0" w:type="dxa"/>
              <w:left w:w="70" w:type="dxa"/>
              <w:bottom w:w="0" w:type="dxa"/>
              <w:right w:w="70" w:type="dxa"/>
            </w:tcMar>
            <w:vAlign w:val="center"/>
          </w:tcPr>
          <w:p w:rsidR="00CF12DD" w:rsidRPr="008C5951" w:rsidRDefault="001164BD">
            <w:pPr>
              <w:pStyle w:val="Standard"/>
              <w:jc w:val="center"/>
              <w:rPr>
                <w:b/>
                <w:sz w:val="22"/>
                <w:szCs w:val="22"/>
              </w:rPr>
            </w:pPr>
            <w:r w:rsidRPr="008C5951">
              <w:rPr>
                <w:b/>
                <w:sz w:val="22"/>
                <w:szCs w:val="22"/>
              </w:rPr>
              <w:t>COMPONENTES DE SUPERVISIÓN Y CONTROL</w:t>
            </w:r>
          </w:p>
        </w:tc>
        <w:tc>
          <w:tcPr>
            <w:tcW w:w="8768" w:type="dxa"/>
            <w:tcBorders>
              <w:top w:val="single" w:sz="4" w:space="0" w:color="00000A"/>
              <w:left w:val="single" w:sz="4" w:space="0" w:color="00000A"/>
              <w:bottom w:val="single" w:sz="4" w:space="0" w:color="00000A"/>
              <w:right w:val="single" w:sz="4" w:space="0" w:color="00000A"/>
            </w:tcBorders>
            <w:shd w:val="clear" w:color="auto" w:fill="E0E0E0"/>
            <w:tcMar>
              <w:top w:w="0" w:type="dxa"/>
              <w:left w:w="70" w:type="dxa"/>
              <w:bottom w:w="0" w:type="dxa"/>
              <w:right w:w="70" w:type="dxa"/>
            </w:tcMar>
            <w:vAlign w:val="center"/>
          </w:tcPr>
          <w:p w:rsidR="00CF12DD" w:rsidRPr="008C5951" w:rsidRDefault="001164BD">
            <w:pPr>
              <w:pStyle w:val="Standard"/>
              <w:jc w:val="center"/>
              <w:rPr>
                <w:b/>
                <w:sz w:val="22"/>
                <w:szCs w:val="22"/>
              </w:rPr>
            </w:pPr>
            <w:r w:rsidRPr="008C5951">
              <w:rPr>
                <w:b/>
                <w:sz w:val="22"/>
                <w:szCs w:val="22"/>
              </w:rPr>
              <w:t>AVANCE ACTIVIDADES PARA LA SUPERVISIÓN Y CONTROL</w:t>
            </w:r>
          </w:p>
        </w:tc>
      </w:tr>
      <w:tr w:rsidR="00D71015" w:rsidRPr="008C5951" w:rsidTr="007B0891">
        <w:trPr>
          <w:trHeight w:val="539"/>
        </w:trPr>
        <w:tc>
          <w:tcPr>
            <w:tcW w:w="186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D71015" w:rsidRPr="000820E9" w:rsidRDefault="00D71015" w:rsidP="00D71015">
            <w:pPr>
              <w:jc w:val="both"/>
              <w:rPr>
                <w:rFonts w:ascii="Arial" w:hAnsi="Arial" w:cs="Arial"/>
              </w:rPr>
            </w:pPr>
            <w:r w:rsidRPr="00AB51CC">
              <w:rPr>
                <w:sz w:val="22"/>
                <w:szCs w:val="22"/>
              </w:rPr>
              <w:t>Revisar y</w:t>
            </w:r>
            <w:r>
              <w:rPr>
                <w:sz w:val="22"/>
                <w:szCs w:val="22"/>
              </w:rPr>
              <w:t xml:space="preserve"> analizar </w:t>
            </w:r>
            <w:r w:rsidRPr="00AB51CC">
              <w:rPr>
                <w:sz w:val="22"/>
                <w:szCs w:val="22"/>
              </w:rPr>
              <w:t>el</w:t>
            </w:r>
            <w:r>
              <w:rPr>
                <w:sz w:val="22"/>
                <w:szCs w:val="22"/>
              </w:rPr>
              <w:t xml:space="preserve"> informe mensual de Interventorí</w:t>
            </w:r>
            <w:r w:rsidRPr="00AB51CC">
              <w:rPr>
                <w:sz w:val="22"/>
                <w:szCs w:val="22"/>
              </w:rPr>
              <w:t>a Proyección Capital en el componente del servicio de recolección y transporte de res</w:t>
            </w:r>
            <w:r w:rsidRPr="00AB51CC">
              <w:rPr>
                <w:sz w:val="22"/>
                <w:szCs w:val="22"/>
              </w:rPr>
              <w:t>i</w:t>
            </w:r>
            <w:r w:rsidRPr="00AB51CC">
              <w:rPr>
                <w:sz w:val="22"/>
                <w:szCs w:val="22"/>
              </w:rPr>
              <w:t>duos al Relleno Sanitario Doña Juana -RSDJ</w:t>
            </w:r>
          </w:p>
        </w:tc>
        <w:tc>
          <w:tcPr>
            <w:tcW w:w="8768"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B930D7" w:rsidRDefault="00B930D7" w:rsidP="00D71015">
            <w:pPr>
              <w:pStyle w:val="Standard"/>
              <w:jc w:val="both"/>
              <w:rPr>
                <w:bCs/>
                <w:color w:val="222222"/>
                <w:shd w:val="clear" w:color="auto" w:fill="FFFFFF"/>
              </w:rPr>
            </w:pPr>
          </w:p>
          <w:p w:rsidR="00850262" w:rsidRPr="00850262" w:rsidRDefault="00850262" w:rsidP="00D71015">
            <w:pPr>
              <w:pStyle w:val="Standard"/>
              <w:jc w:val="both"/>
              <w:rPr>
                <w:sz w:val="22"/>
                <w:szCs w:val="22"/>
                <w:u w:val="single"/>
              </w:rPr>
            </w:pPr>
            <w:r w:rsidRPr="00850262">
              <w:rPr>
                <w:bCs/>
                <w:color w:val="222222"/>
                <w:shd w:val="clear" w:color="auto" w:fill="FFFFFF"/>
              </w:rPr>
              <w:t>El presente informeconsolida la información y las evidenciasde las actividades realizadasen el</w:t>
            </w:r>
            <w:r w:rsidR="008D77A6">
              <w:rPr>
                <w:bCs/>
                <w:color w:val="222222"/>
                <w:shd w:val="clear" w:color="auto" w:fill="FFFFFF"/>
              </w:rPr>
              <w:t xml:space="preserve"> p</w:t>
            </w:r>
            <w:r w:rsidR="00E254B1">
              <w:rPr>
                <w:bCs/>
                <w:color w:val="222222"/>
                <w:shd w:val="clear" w:color="auto" w:fill="FFFFFF"/>
              </w:rPr>
              <w:t>eriodo del mes de septiembre</w:t>
            </w:r>
            <w:r w:rsidRPr="00850262">
              <w:rPr>
                <w:bCs/>
                <w:color w:val="222222"/>
                <w:shd w:val="clear" w:color="auto" w:fill="FFFFFF"/>
              </w:rPr>
              <w:t>, de acuerdo con lo establecido en el plan de supervisión y control del servicio, tomando como insumos las visitas de campo, actas de reunión, informes mensuales presentadospor el p</w:t>
            </w:r>
            <w:r w:rsidR="00CE6392">
              <w:rPr>
                <w:bCs/>
                <w:color w:val="222222"/>
                <w:shd w:val="clear" w:color="auto" w:fill="FFFFFF"/>
              </w:rPr>
              <w:t>restador Á</w:t>
            </w:r>
            <w:r w:rsidRPr="00850262">
              <w:rPr>
                <w:bCs/>
                <w:color w:val="222222"/>
                <w:shd w:val="clear" w:color="auto" w:fill="FFFFFF"/>
              </w:rPr>
              <w:t>REA LIMPIA</w:t>
            </w:r>
            <w:r w:rsidR="00FE2CD9">
              <w:rPr>
                <w:bCs/>
                <w:color w:val="222222"/>
                <w:shd w:val="clear" w:color="auto" w:fill="FFFFFF"/>
              </w:rPr>
              <w:t xml:space="preserve"> DISTRITO CAPITAL S.A.S. E.S.P.</w:t>
            </w:r>
            <w:r w:rsidRPr="00850262">
              <w:rPr>
                <w:bCs/>
                <w:color w:val="222222"/>
                <w:shd w:val="clear" w:color="auto" w:fill="FFFFFF"/>
              </w:rPr>
              <w:t xml:space="preserve">; así como los informes de la Interventoría </w:t>
            </w:r>
            <w:r w:rsidR="00FE2CD9">
              <w:rPr>
                <w:bCs/>
                <w:color w:val="222222"/>
                <w:shd w:val="clear" w:color="auto" w:fill="FFFFFF"/>
              </w:rPr>
              <w:t xml:space="preserve">Consorcio </w:t>
            </w:r>
            <w:r w:rsidRPr="00850262">
              <w:rPr>
                <w:bCs/>
                <w:color w:val="222222"/>
                <w:shd w:val="clear" w:color="auto" w:fill="FFFFFF"/>
              </w:rPr>
              <w:t>Proyección Capital e</w:t>
            </w:r>
            <w:r w:rsidR="00FE2CD9">
              <w:rPr>
                <w:bCs/>
                <w:color w:val="222222"/>
                <w:shd w:val="clear" w:color="auto" w:fill="FFFFFF"/>
              </w:rPr>
              <w:t>n el Área d</w:t>
            </w:r>
            <w:r w:rsidR="00CE6392">
              <w:rPr>
                <w:bCs/>
                <w:color w:val="222222"/>
                <w:shd w:val="clear" w:color="auto" w:fill="FFFFFF"/>
              </w:rPr>
              <w:t xml:space="preserve">e Servicio Exclusivo-ASE </w:t>
            </w:r>
            <w:r w:rsidRPr="00850262">
              <w:rPr>
                <w:bCs/>
                <w:color w:val="222222"/>
                <w:shd w:val="clear" w:color="auto" w:fill="FFFFFF"/>
              </w:rPr>
              <w:t xml:space="preserve">5,la cual </w:t>
            </w:r>
            <w:r>
              <w:rPr>
                <w:bCs/>
                <w:color w:val="222222"/>
                <w:shd w:val="clear" w:color="auto" w:fill="FFFFFF"/>
              </w:rPr>
              <w:t>comprende la localidad de Suba.</w:t>
            </w:r>
          </w:p>
          <w:p w:rsidR="00850262" w:rsidRDefault="00850262" w:rsidP="00D71015">
            <w:pPr>
              <w:pStyle w:val="Standard"/>
              <w:jc w:val="both"/>
              <w:rPr>
                <w:b/>
                <w:sz w:val="22"/>
                <w:szCs w:val="22"/>
                <w:u w:val="single"/>
              </w:rPr>
            </w:pPr>
          </w:p>
          <w:p w:rsidR="00B930D7" w:rsidRDefault="00B930D7" w:rsidP="00D71015">
            <w:pPr>
              <w:pStyle w:val="Standard"/>
              <w:jc w:val="both"/>
              <w:rPr>
                <w:b/>
                <w:sz w:val="22"/>
                <w:szCs w:val="22"/>
                <w:u w:val="single"/>
              </w:rPr>
            </w:pPr>
          </w:p>
          <w:p w:rsidR="00D71015" w:rsidRPr="00EC353B" w:rsidRDefault="00D71015" w:rsidP="00D71015">
            <w:pPr>
              <w:pStyle w:val="Standard"/>
              <w:jc w:val="both"/>
              <w:rPr>
                <w:b/>
                <w:sz w:val="22"/>
                <w:szCs w:val="22"/>
                <w:u w:val="single"/>
              </w:rPr>
            </w:pPr>
            <w:r w:rsidRPr="00EC353B">
              <w:rPr>
                <w:b/>
                <w:sz w:val="22"/>
                <w:szCs w:val="22"/>
                <w:u w:val="single"/>
              </w:rPr>
              <w:t>Informe Proyección Capital</w:t>
            </w:r>
          </w:p>
          <w:p w:rsidR="00D71015" w:rsidRPr="00EC353B" w:rsidRDefault="00D71015" w:rsidP="00D71015">
            <w:pPr>
              <w:pStyle w:val="Standard"/>
              <w:jc w:val="both"/>
              <w:rPr>
                <w:sz w:val="22"/>
                <w:szCs w:val="22"/>
              </w:rPr>
            </w:pPr>
          </w:p>
          <w:p w:rsidR="00FE2CD9" w:rsidRPr="00EC353B" w:rsidRDefault="00FE2CD9" w:rsidP="00FE2CD9">
            <w:pPr>
              <w:pStyle w:val="Standard"/>
              <w:jc w:val="both"/>
              <w:rPr>
                <w:sz w:val="22"/>
                <w:szCs w:val="22"/>
              </w:rPr>
            </w:pPr>
            <w:r w:rsidRPr="00EC353B">
              <w:t>Es importante precisar que el 12 de agosto de 2018 finalizó el periodo de transición del inicio de la concesión del servicio de aseo, para lo cual, el Concesionario actualizó las rutas de recolección y transporte.</w:t>
            </w:r>
          </w:p>
          <w:p w:rsidR="00FE2CD9" w:rsidRPr="00EC353B" w:rsidRDefault="00FE2CD9" w:rsidP="00D71015">
            <w:pPr>
              <w:pStyle w:val="Standard"/>
              <w:jc w:val="both"/>
              <w:rPr>
                <w:sz w:val="22"/>
                <w:szCs w:val="22"/>
              </w:rPr>
            </w:pPr>
          </w:p>
          <w:p w:rsidR="00F6117E" w:rsidRDefault="00F6117E" w:rsidP="00D71015">
            <w:pPr>
              <w:pStyle w:val="Standard"/>
              <w:jc w:val="both"/>
              <w:rPr>
                <w:sz w:val="22"/>
                <w:szCs w:val="22"/>
              </w:rPr>
            </w:pPr>
            <w:r w:rsidRPr="00EC353B">
              <w:rPr>
                <w:sz w:val="22"/>
                <w:szCs w:val="22"/>
              </w:rPr>
              <w:t xml:space="preserve">De acuerdo con las revisiones adelantadas por la interventoría para el mes de </w:t>
            </w:r>
            <w:r w:rsidR="00450C99" w:rsidRPr="00EC353B">
              <w:rPr>
                <w:sz w:val="22"/>
                <w:szCs w:val="22"/>
              </w:rPr>
              <w:t>septiembre</w:t>
            </w:r>
            <w:r w:rsidRPr="00EC353B">
              <w:rPr>
                <w:sz w:val="22"/>
                <w:szCs w:val="22"/>
              </w:rPr>
              <w:t xml:space="preserve"> de su muestra estadística fueron un total de </w:t>
            </w:r>
            <w:r w:rsidR="00EC353B" w:rsidRPr="00EC353B">
              <w:rPr>
                <w:sz w:val="22"/>
                <w:szCs w:val="22"/>
              </w:rPr>
              <w:t>143, de las cuales se presentaron 31</w:t>
            </w:r>
            <w:r w:rsidRPr="00EC353B">
              <w:rPr>
                <w:sz w:val="22"/>
                <w:szCs w:val="22"/>
              </w:rPr>
              <w:t xml:space="preserve"> hallazgos para el servicio de recolección y transporte.</w:t>
            </w:r>
          </w:p>
          <w:p w:rsidR="00F6117E" w:rsidRDefault="00F6117E" w:rsidP="00D71015">
            <w:pPr>
              <w:pStyle w:val="Standard"/>
              <w:jc w:val="both"/>
              <w:rPr>
                <w:sz w:val="22"/>
                <w:szCs w:val="22"/>
              </w:rPr>
            </w:pPr>
          </w:p>
          <w:p w:rsidR="00EC353B" w:rsidRDefault="00EC353B" w:rsidP="00D71015">
            <w:pPr>
              <w:pStyle w:val="Standard"/>
              <w:jc w:val="both"/>
              <w:rPr>
                <w:sz w:val="22"/>
                <w:szCs w:val="22"/>
              </w:rPr>
            </w:pPr>
            <w:r>
              <w:rPr>
                <w:sz w:val="22"/>
                <w:szCs w:val="22"/>
              </w:rPr>
              <w:t>De los 31 hallazgos encontrados por la interventoría informa que 19 corresponden a incumplimiento del horario de recolección. Por otro lado, se presenta el siguiente resumen de la matriz interactiva:</w:t>
            </w:r>
          </w:p>
          <w:p w:rsidR="00300231" w:rsidRDefault="00300231" w:rsidP="00D71015">
            <w:pPr>
              <w:pStyle w:val="Standard"/>
              <w:jc w:val="both"/>
              <w:rPr>
                <w:sz w:val="22"/>
                <w:szCs w:val="22"/>
              </w:rPr>
            </w:pPr>
          </w:p>
          <w:p w:rsidR="00EC353B" w:rsidRDefault="00EC353B" w:rsidP="00EC353B">
            <w:pPr>
              <w:pStyle w:val="Standard"/>
              <w:jc w:val="center"/>
              <w:rPr>
                <w:sz w:val="22"/>
                <w:szCs w:val="22"/>
              </w:rPr>
            </w:pPr>
            <w:r>
              <w:rPr>
                <w:noProof/>
                <w:lang w:val="es-CO" w:eastAsia="es-CO"/>
              </w:rPr>
              <w:drawing>
                <wp:inline distT="0" distB="0" distL="0" distR="0">
                  <wp:extent cx="5107236" cy="66886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263" t="49089" r="54166" b="40535"/>
                          <a:stretch/>
                        </pic:blipFill>
                        <pic:spPr bwMode="auto">
                          <a:xfrm>
                            <a:off x="0" y="0"/>
                            <a:ext cx="5185328" cy="67908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930D7" w:rsidRDefault="00B930D7" w:rsidP="00D71015">
            <w:pPr>
              <w:pStyle w:val="Standard"/>
              <w:jc w:val="both"/>
              <w:rPr>
                <w:sz w:val="22"/>
                <w:szCs w:val="22"/>
              </w:rPr>
            </w:pPr>
          </w:p>
          <w:p w:rsidR="007F6912" w:rsidRPr="00283F95" w:rsidRDefault="007F6912" w:rsidP="00D71015">
            <w:pPr>
              <w:pStyle w:val="Standard"/>
              <w:jc w:val="both"/>
              <w:rPr>
                <w:sz w:val="22"/>
                <w:szCs w:val="22"/>
              </w:rPr>
            </w:pPr>
          </w:p>
          <w:p w:rsidR="00D71015" w:rsidRDefault="00D71015" w:rsidP="00D71015">
            <w:pPr>
              <w:pStyle w:val="Standard"/>
              <w:jc w:val="both"/>
              <w:rPr>
                <w:b/>
                <w:sz w:val="22"/>
                <w:szCs w:val="22"/>
                <w:u w:val="single"/>
              </w:rPr>
            </w:pPr>
            <w:r w:rsidRPr="002766C0">
              <w:rPr>
                <w:b/>
                <w:sz w:val="22"/>
                <w:szCs w:val="22"/>
                <w:u w:val="single"/>
              </w:rPr>
              <w:t xml:space="preserve">Comparativo 2017 </w:t>
            </w:r>
            <w:r w:rsidR="006A0B8E" w:rsidRPr="002766C0">
              <w:rPr>
                <w:b/>
                <w:sz w:val="22"/>
                <w:szCs w:val="22"/>
                <w:u w:val="single"/>
              </w:rPr>
              <w:t xml:space="preserve">con </w:t>
            </w:r>
            <w:r w:rsidRPr="002766C0">
              <w:rPr>
                <w:b/>
                <w:sz w:val="22"/>
                <w:szCs w:val="22"/>
                <w:u w:val="single"/>
              </w:rPr>
              <w:t>2018</w:t>
            </w:r>
          </w:p>
          <w:p w:rsidR="006A0B8E" w:rsidRDefault="006A0B8E" w:rsidP="00D71015">
            <w:pPr>
              <w:pStyle w:val="Standard"/>
              <w:jc w:val="both"/>
              <w:rPr>
                <w:b/>
                <w:sz w:val="22"/>
                <w:szCs w:val="22"/>
                <w:u w:val="single"/>
              </w:rPr>
            </w:pPr>
          </w:p>
          <w:p w:rsidR="00D71015" w:rsidRDefault="00D71015" w:rsidP="00D71015">
            <w:pPr>
              <w:pStyle w:val="Standard"/>
              <w:jc w:val="both"/>
              <w:rPr>
                <w:sz w:val="22"/>
                <w:szCs w:val="22"/>
              </w:rPr>
            </w:pPr>
            <w:r>
              <w:rPr>
                <w:sz w:val="22"/>
                <w:szCs w:val="22"/>
              </w:rPr>
              <w:lastRenderedPageBreak/>
              <w:t>De acuerdo c</w:t>
            </w:r>
            <w:r w:rsidR="008D77A6">
              <w:rPr>
                <w:sz w:val="22"/>
                <w:szCs w:val="22"/>
              </w:rPr>
              <w:t xml:space="preserve">on las cifras reportadas en </w:t>
            </w:r>
            <w:r w:rsidR="00E254B1">
              <w:rPr>
                <w:sz w:val="22"/>
                <w:szCs w:val="22"/>
              </w:rPr>
              <w:t>septiembre de</w:t>
            </w:r>
            <w:r>
              <w:rPr>
                <w:sz w:val="22"/>
                <w:szCs w:val="22"/>
              </w:rPr>
              <w:t xml:space="preserve"> 2017 por el operador LIME S.A. E.S.P. en cumplimiento del contrato No. 261 de 2012 para la localidad de Suba y las cifras presentadas por el concesionario Área Limpia en cumplimiento del contrato No. 287 de 2018, se presenta en la tabla No. </w:t>
            </w:r>
            <w:r w:rsidR="00096B24">
              <w:rPr>
                <w:sz w:val="22"/>
                <w:szCs w:val="22"/>
              </w:rPr>
              <w:t>1</w:t>
            </w:r>
            <w:r>
              <w:rPr>
                <w:sz w:val="22"/>
                <w:szCs w:val="22"/>
              </w:rPr>
              <w:t xml:space="preserve">: </w:t>
            </w:r>
          </w:p>
          <w:p w:rsidR="00D71015" w:rsidRDefault="00D71015" w:rsidP="00D71015">
            <w:pPr>
              <w:pStyle w:val="Standard"/>
              <w:jc w:val="both"/>
              <w:rPr>
                <w:sz w:val="22"/>
                <w:szCs w:val="22"/>
              </w:rPr>
            </w:pPr>
          </w:p>
          <w:p w:rsidR="00D71015" w:rsidRDefault="00D71015" w:rsidP="00D71015">
            <w:pPr>
              <w:pStyle w:val="Standard"/>
              <w:jc w:val="center"/>
              <w:rPr>
                <w:sz w:val="22"/>
                <w:szCs w:val="22"/>
              </w:rPr>
            </w:pPr>
            <w:r>
              <w:rPr>
                <w:sz w:val="22"/>
                <w:szCs w:val="22"/>
              </w:rPr>
              <w:t>Tabla Variación d</w:t>
            </w:r>
            <w:r w:rsidR="008D77A6">
              <w:rPr>
                <w:sz w:val="22"/>
                <w:szCs w:val="22"/>
              </w:rPr>
              <w:t xml:space="preserve">e las toneladas entre </w:t>
            </w:r>
            <w:r w:rsidR="00E254B1">
              <w:rPr>
                <w:sz w:val="22"/>
                <w:szCs w:val="22"/>
              </w:rPr>
              <w:t>septiembre</w:t>
            </w:r>
            <w:r w:rsidR="008D77A6">
              <w:rPr>
                <w:sz w:val="22"/>
                <w:szCs w:val="22"/>
              </w:rPr>
              <w:t>2017</w:t>
            </w:r>
            <w:r>
              <w:rPr>
                <w:sz w:val="22"/>
                <w:szCs w:val="22"/>
              </w:rPr>
              <w:t xml:space="preserve"> y </w:t>
            </w:r>
            <w:r w:rsidR="00E254B1">
              <w:rPr>
                <w:sz w:val="22"/>
                <w:szCs w:val="22"/>
              </w:rPr>
              <w:t>septiembre</w:t>
            </w:r>
            <w:r>
              <w:rPr>
                <w:sz w:val="22"/>
                <w:szCs w:val="22"/>
              </w:rPr>
              <w:t>2018 localidad de Suba</w:t>
            </w:r>
          </w:p>
          <w:tbl>
            <w:tblPr>
              <w:tblW w:w="8220" w:type="dxa"/>
              <w:jc w:val="center"/>
              <w:tblCellMar>
                <w:left w:w="70" w:type="dxa"/>
                <w:right w:w="70" w:type="dxa"/>
              </w:tblCellMar>
              <w:tblLook w:val="04A0"/>
            </w:tblPr>
            <w:tblGrid>
              <w:gridCol w:w="2239"/>
              <w:gridCol w:w="1309"/>
              <w:gridCol w:w="1309"/>
              <w:gridCol w:w="1616"/>
              <w:gridCol w:w="1747"/>
            </w:tblGrid>
            <w:tr w:rsidR="00D71015" w:rsidRPr="0049158F" w:rsidTr="0004089F">
              <w:trPr>
                <w:trHeight w:val="82"/>
                <w:jc w:val="center"/>
              </w:trPr>
              <w:tc>
                <w:tcPr>
                  <w:tcW w:w="8220" w:type="dxa"/>
                  <w:gridSpan w:val="5"/>
                  <w:tcBorders>
                    <w:top w:val="single" w:sz="8" w:space="0" w:color="auto"/>
                    <w:left w:val="single" w:sz="8" w:space="0" w:color="auto"/>
                    <w:bottom w:val="nil"/>
                    <w:right w:val="single" w:sz="8" w:space="0" w:color="000000"/>
                  </w:tcBorders>
                  <w:shd w:val="clear" w:color="auto" w:fill="auto"/>
                  <w:noWrap/>
                  <w:vAlign w:val="bottom"/>
                  <w:hideMark/>
                </w:tcPr>
                <w:p w:rsidR="00D71015" w:rsidRPr="0049158F" w:rsidRDefault="00D71015" w:rsidP="00D71015">
                  <w:pPr>
                    <w:jc w:val="center"/>
                    <w:rPr>
                      <w:b/>
                      <w:bCs/>
                    </w:rPr>
                  </w:pPr>
                  <w:r w:rsidRPr="0049158F">
                    <w:rPr>
                      <w:b/>
                      <w:bCs/>
                    </w:rPr>
                    <w:t xml:space="preserve">COMPONENTE DE RECOLECCIÓN </w:t>
                  </w:r>
                </w:p>
              </w:tc>
            </w:tr>
            <w:tr w:rsidR="00D71015" w:rsidRPr="0049158F" w:rsidTr="001832BB">
              <w:trPr>
                <w:trHeight w:val="82"/>
                <w:jc w:val="center"/>
              </w:trPr>
              <w:tc>
                <w:tcPr>
                  <w:tcW w:w="2239" w:type="dxa"/>
                  <w:vMerge w:val="restart"/>
                  <w:tcBorders>
                    <w:top w:val="single" w:sz="8" w:space="0" w:color="auto"/>
                    <w:left w:val="single" w:sz="8" w:space="0" w:color="auto"/>
                    <w:right w:val="single" w:sz="8" w:space="0" w:color="auto"/>
                  </w:tcBorders>
                  <w:shd w:val="clear" w:color="auto" w:fill="auto"/>
                  <w:noWrap/>
                  <w:vAlign w:val="center"/>
                  <w:hideMark/>
                </w:tcPr>
                <w:p w:rsidR="00D71015" w:rsidRPr="0049158F" w:rsidRDefault="00D71015" w:rsidP="00D71015">
                  <w:pPr>
                    <w:rPr>
                      <w:bCs/>
                    </w:rPr>
                  </w:pPr>
                  <w:r w:rsidRPr="0049158F">
                    <w:rPr>
                      <w:bCs/>
                    </w:rPr>
                    <w:t>Toneladas recolectadas y transportadas</w:t>
                  </w:r>
                </w:p>
              </w:tc>
              <w:tc>
                <w:tcPr>
                  <w:tcW w:w="1309" w:type="dxa"/>
                  <w:tcBorders>
                    <w:top w:val="single" w:sz="8" w:space="0" w:color="auto"/>
                    <w:left w:val="nil"/>
                    <w:bottom w:val="single" w:sz="8" w:space="0" w:color="auto"/>
                    <w:right w:val="single" w:sz="4" w:space="0" w:color="auto"/>
                  </w:tcBorders>
                  <w:shd w:val="clear" w:color="auto" w:fill="auto"/>
                  <w:noWrap/>
                  <w:vAlign w:val="center"/>
                  <w:hideMark/>
                </w:tcPr>
                <w:p w:rsidR="00D71015" w:rsidRPr="0049158F" w:rsidRDefault="00D71015" w:rsidP="00D71015">
                  <w:pPr>
                    <w:jc w:val="center"/>
                    <w:rPr>
                      <w:bCs/>
                    </w:rPr>
                  </w:pPr>
                  <w:r w:rsidRPr="0049158F">
                    <w:rPr>
                      <w:bCs/>
                    </w:rPr>
                    <w:t>2017</w:t>
                  </w:r>
                </w:p>
              </w:tc>
              <w:tc>
                <w:tcPr>
                  <w:tcW w:w="1309" w:type="dxa"/>
                  <w:tcBorders>
                    <w:top w:val="single" w:sz="8" w:space="0" w:color="auto"/>
                    <w:left w:val="nil"/>
                    <w:bottom w:val="single" w:sz="8" w:space="0" w:color="auto"/>
                    <w:right w:val="single" w:sz="4" w:space="0" w:color="auto"/>
                  </w:tcBorders>
                  <w:shd w:val="clear" w:color="auto" w:fill="auto"/>
                  <w:noWrap/>
                  <w:vAlign w:val="center"/>
                  <w:hideMark/>
                </w:tcPr>
                <w:p w:rsidR="00D71015" w:rsidRPr="0049158F" w:rsidRDefault="00D71015" w:rsidP="00D71015">
                  <w:pPr>
                    <w:jc w:val="center"/>
                    <w:rPr>
                      <w:bCs/>
                    </w:rPr>
                  </w:pPr>
                  <w:r w:rsidRPr="0049158F">
                    <w:rPr>
                      <w:bCs/>
                    </w:rPr>
                    <w:t>2018</w:t>
                  </w:r>
                </w:p>
              </w:tc>
              <w:tc>
                <w:tcPr>
                  <w:tcW w:w="1616" w:type="dxa"/>
                  <w:tcBorders>
                    <w:top w:val="single" w:sz="8" w:space="0" w:color="auto"/>
                    <w:left w:val="nil"/>
                    <w:bottom w:val="single" w:sz="8" w:space="0" w:color="auto"/>
                    <w:right w:val="single" w:sz="4" w:space="0" w:color="auto"/>
                  </w:tcBorders>
                  <w:shd w:val="clear" w:color="auto" w:fill="auto"/>
                  <w:noWrap/>
                  <w:vAlign w:val="center"/>
                  <w:hideMark/>
                </w:tcPr>
                <w:p w:rsidR="00D71015" w:rsidRPr="0049158F" w:rsidRDefault="00D71015" w:rsidP="00D71015">
                  <w:pPr>
                    <w:jc w:val="center"/>
                    <w:rPr>
                      <w:bCs/>
                    </w:rPr>
                  </w:pPr>
                  <w:r w:rsidRPr="0049158F">
                    <w:rPr>
                      <w:bCs/>
                    </w:rPr>
                    <w:t>DIFERENCIA</w:t>
                  </w:r>
                </w:p>
              </w:tc>
              <w:tc>
                <w:tcPr>
                  <w:tcW w:w="1747" w:type="dxa"/>
                  <w:tcBorders>
                    <w:top w:val="single" w:sz="8" w:space="0" w:color="auto"/>
                    <w:left w:val="nil"/>
                    <w:bottom w:val="single" w:sz="8" w:space="0" w:color="auto"/>
                    <w:right w:val="single" w:sz="8" w:space="0" w:color="auto"/>
                  </w:tcBorders>
                  <w:shd w:val="clear" w:color="auto" w:fill="auto"/>
                  <w:noWrap/>
                  <w:vAlign w:val="center"/>
                  <w:hideMark/>
                </w:tcPr>
                <w:p w:rsidR="00D71015" w:rsidRPr="0049158F" w:rsidRDefault="00D71015" w:rsidP="00D71015">
                  <w:pPr>
                    <w:jc w:val="center"/>
                    <w:rPr>
                      <w:bCs/>
                    </w:rPr>
                  </w:pPr>
                  <w:r w:rsidRPr="0049158F">
                    <w:rPr>
                      <w:bCs/>
                    </w:rPr>
                    <w:t>%VARIACIÓN</w:t>
                  </w:r>
                </w:p>
              </w:tc>
            </w:tr>
            <w:tr w:rsidR="00FF3B83" w:rsidRPr="0049158F" w:rsidTr="000C0105">
              <w:trPr>
                <w:trHeight w:val="78"/>
                <w:jc w:val="center"/>
              </w:trPr>
              <w:tc>
                <w:tcPr>
                  <w:tcW w:w="2239" w:type="dxa"/>
                  <w:vMerge/>
                  <w:tcBorders>
                    <w:left w:val="single" w:sz="8" w:space="0" w:color="auto"/>
                    <w:bottom w:val="single" w:sz="4" w:space="0" w:color="auto"/>
                    <w:right w:val="single" w:sz="8" w:space="0" w:color="auto"/>
                  </w:tcBorders>
                  <w:shd w:val="clear" w:color="auto" w:fill="auto"/>
                  <w:noWrap/>
                  <w:vAlign w:val="center"/>
                  <w:hideMark/>
                </w:tcPr>
                <w:p w:rsidR="00FF3B83" w:rsidRPr="00AC1C2B" w:rsidRDefault="00FF3B83" w:rsidP="00AC1C2B">
                  <w:pPr>
                    <w:jc w:val="center"/>
                    <w:rPr>
                      <w:b/>
                      <w:bCs/>
                    </w:rPr>
                  </w:pPr>
                </w:p>
              </w:tc>
              <w:tc>
                <w:tcPr>
                  <w:tcW w:w="1309" w:type="dxa"/>
                  <w:tcBorders>
                    <w:top w:val="nil"/>
                    <w:left w:val="single" w:sz="4" w:space="0" w:color="auto"/>
                    <w:bottom w:val="single" w:sz="4" w:space="0" w:color="auto"/>
                    <w:right w:val="single" w:sz="4" w:space="0" w:color="auto"/>
                  </w:tcBorders>
                  <w:shd w:val="clear" w:color="auto" w:fill="auto"/>
                  <w:noWrap/>
                  <w:vAlign w:val="bottom"/>
                </w:tcPr>
                <w:p w:rsidR="00FF3B83" w:rsidRPr="00AC1C2B" w:rsidRDefault="00FF3B83" w:rsidP="00AC1C2B">
                  <w:pPr>
                    <w:jc w:val="center"/>
                    <w:rPr>
                      <w:b/>
                      <w:bCs/>
                    </w:rPr>
                  </w:pPr>
                  <w:r w:rsidRPr="00AC1C2B">
                    <w:rPr>
                      <w:b/>
                      <w:bCs/>
                    </w:rPr>
                    <w:t xml:space="preserve">  23.929.112 </w:t>
                  </w:r>
                </w:p>
              </w:tc>
              <w:tc>
                <w:tcPr>
                  <w:tcW w:w="1309" w:type="dxa"/>
                  <w:tcBorders>
                    <w:top w:val="nil"/>
                    <w:left w:val="nil"/>
                    <w:bottom w:val="single" w:sz="4" w:space="0" w:color="auto"/>
                    <w:right w:val="single" w:sz="4" w:space="0" w:color="auto"/>
                  </w:tcBorders>
                  <w:shd w:val="clear" w:color="auto" w:fill="auto"/>
                  <w:noWrap/>
                  <w:vAlign w:val="bottom"/>
                </w:tcPr>
                <w:p w:rsidR="00FF3B83" w:rsidRPr="00AC1C2B" w:rsidRDefault="00FF3B83" w:rsidP="00AC1C2B">
                  <w:pPr>
                    <w:jc w:val="center"/>
                    <w:rPr>
                      <w:b/>
                      <w:bCs/>
                    </w:rPr>
                  </w:pPr>
                  <w:r w:rsidRPr="00AC1C2B">
                    <w:rPr>
                      <w:b/>
                      <w:bCs/>
                    </w:rPr>
                    <w:t>25.079.950</w:t>
                  </w:r>
                </w:p>
              </w:tc>
              <w:tc>
                <w:tcPr>
                  <w:tcW w:w="1616" w:type="dxa"/>
                  <w:tcBorders>
                    <w:top w:val="nil"/>
                    <w:left w:val="nil"/>
                    <w:bottom w:val="single" w:sz="4" w:space="0" w:color="auto"/>
                    <w:right w:val="single" w:sz="4" w:space="0" w:color="auto"/>
                  </w:tcBorders>
                  <w:shd w:val="clear" w:color="auto" w:fill="auto"/>
                  <w:noWrap/>
                  <w:vAlign w:val="bottom"/>
                </w:tcPr>
                <w:p w:rsidR="00FF3B83" w:rsidRPr="00AC1C2B" w:rsidRDefault="00FF3B83" w:rsidP="00AC1C2B">
                  <w:pPr>
                    <w:jc w:val="center"/>
                    <w:rPr>
                      <w:b/>
                      <w:bCs/>
                    </w:rPr>
                  </w:pPr>
                  <w:r w:rsidRPr="00AC1C2B">
                    <w:rPr>
                      <w:b/>
                      <w:bCs/>
                    </w:rPr>
                    <w:t xml:space="preserve">     1.150.838 </w:t>
                  </w:r>
                </w:p>
              </w:tc>
              <w:tc>
                <w:tcPr>
                  <w:tcW w:w="1747" w:type="dxa"/>
                  <w:tcBorders>
                    <w:top w:val="nil"/>
                    <w:left w:val="nil"/>
                    <w:bottom w:val="single" w:sz="4" w:space="0" w:color="auto"/>
                    <w:right w:val="single" w:sz="8" w:space="0" w:color="auto"/>
                  </w:tcBorders>
                  <w:shd w:val="clear" w:color="auto" w:fill="auto"/>
                  <w:noWrap/>
                  <w:vAlign w:val="bottom"/>
                </w:tcPr>
                <w:p w:rsidR="00FF3B83" w:rsidRPr="00AC1C2B" w:rsidRDefault="00FF3B83" w:rsidP="00AC1C2B">
                  <w:pPr>
                    <w:jc w:val="center"/>
                    <w:rPr>
                      <w:b/>
                      <w:bCs/>
                    </w:rPr>
                  </w:pPr>
                  <w:r w:rsidRPr="00AC1C2B">
                    <w:rPr>
                      <w:b/>
                      <w:bCs/>
                    </w:rPr>
                    <w:t>5%</w:t>
                  </w:r>
                </w:p>
              </w:tc>
            </w:tr>
          </w:tbl>
          <w:p w:rsidR="00D71015" w:rsidRPr="0049158F" w:rsidRDefault="00D71015" w:rsidP="00D71015">
            <w:pPr>
              <w:pStyle w:val="Standard"/>
              <w:jc w:val="center"/>
              <w:rPr>
                <w:szCs w:val="22"/>
              </w:rPr>
            </w:pPr>
            <w:r w:rsidRPr="0049158F">
              <w:rPr>
                <w:szCs w:val="22"/>
              </w:rPr>
              <w:t xml:space="preserve">Fuente: Información </w:t>
            </w:r>
            <w:r w:rsidR="009D2A1E">
              <w:rPr>
                <w:szCs w:val="22"/>
              </w:rPr>
              <w:t xml:space="preserve">tomada de los informes LIME </w:t>
            </w:r>
            <w:r w:rsidR="00AC1C2B">
              <w:rPr>
                <w:szCs w:val="22"/>
              </w:rPr>
              <w:t>septiembre</w:t>
            </w:r>
            <w:r w:rsidRPr="0049158F">
              <w:rPr>
                <w:szCs w:val="22"/>
              </w:rPr>
              <w:t xml:space="preserve"> 2017 y Área Limpia</w:t>
            </w:r>
            <w:r w:rsidR="00AC1C2B">
              <w:rPr>
                <w:szCs w:val="22"/>
              </w:rPr>
              <w:t xml:space="preserve"> septiembre</w:t>
            </w:r>
            <w:r w:rsidRPr="0049158F">
              <w:rPr>
                <w:szCs w:val="22"/>
              </w:rPr>
              <w:t xml:space="preserve"> 2018</w:t>
            </w:r>
          </w:p>
          <w:p w:rsidR="00373C0B" w:rsidRDefault="00373C0B" w:rsidP="00D71015">
            <w:pPr>
              <w:pStyle w:val="Standard"/>
              <w:jc w:val="both"/>
              <w:rPr>
                <w:sz w:val="22"/>
                <w:szCs w:val="22"/>
              </w:rPr>
            </w:pPr>
          </w:p>
          <w:p w:rsidR="00D71015" w:rsidRDefault="00D71015" w:rsidP="00D71015">
            <w:pPr>
              <w:pStyle w:val="Standard"/>
              <w:jc w:val="both"/>
              <w:rPr>
                <w:sz w:val="22"/>
                <w:szCs w:val="22"/>
              </w:rPr>
            </w:pPr>
            <w:r w:rsidRPr="002268F8">
              <w:rPr>
                <w:sz w:val="22"/>
                <w:szCs w:val="22"/>
              </w:rPr>
              <w:t xml:space="preserve">Teniendo en cuenta la tabla anterior, se observa que se presentó </w:t>
            </w:r>
            <w:r w:rsidR="002268F8">
              <w:rPr>
                <w:sz w:val="22"/>
                <w:szCs w:val="22"/>
              </w:rPr>
              <w:t>un</w:t>
            </w:r>
            <w:r w:rsidR="002268F8" w:rsidRPr="00364146">
              <w:rPr>
                <w:sz w:val="22"/>
                <w:szCs w:val="22"/>
              </w:rPr>
              <w:t>aumento</w:t>
            </w:r>
            <w:r w:rsidRPr="00364146">
              <w:rPr>
                <w:sz w:val="22"/>
                <w:szCs w:val="22"/>
              </w:rPr>
              <w:t xml:space="preserve"> del </w:t>
            </w:r>
            <w:r w:rsidR="00364146" w:rsidRPr="00364146">
              <w:rPr>
                <w:sz w:val="22"/>
                <w:szCs w:val="22"/>
              </w:rPr>
              <w:t>5</w:t>
            </w:r>
            <w:r w:rsidRPr="00364146">
              <w:rPr>
                <w:sz w:val="22"/>
                <w:szCs w:val="22"/>
              </w:rPr>
              <w:t>% de</w:t>
            </w:r>
            <w:r w:rsidRPr="002268F8">
              <w:rPr>
                <w:sz w:val="22"/>
                <w:szCs w:val="22"/>
              </w:rPr>
              <w:t xml:space="preserve"> las toneladas recolectadas y transportadas. No obstante, es im</w:t>
            </w:r>
            <w:r w:rsidR="00C71CCC" w:rsidRPr="002268F8">
              <w:rPr>
                <w:sz w:val="22"/>
                <w:szCs w:val="22"/>
              </w:rPr>
              <w:t xml:space="preserve">portante mencionar que para </w:t>
            </w:r>
            <w:r w:rsidR="00E254B1">
              <w:rPr>
                <w:sz w:val="22"/>
                <w:szCs w:val="22"/>
              </w:rPr>
              <w:t>septiembre</w:t>
            </w:r>
            <w:r w:rsidRPr="002268F8">
              <w:rPr>
                <w:sz w:val="22"/>
                <w:szCs w:val="22"/>
              </w:rPr>
              <w:t xml:space="preserve"> 2018 el esquema de recolección cambió, pasando de ser operador bajo el contrato No. 261 de 2012</w:t>
            </w:r>
            <w:r>
              <w:rPr>
                <w:sz w:val="22"/>
                <w:szCs w:val="22"/>
              </w:rPr>
              <w:t xml:space="preserve"> al contrato de concesión No. 287 de 2018.</w:t>
            </w:r>
          </w:p>
          <w:p w:rsidR="0079206C" w:rsidRDefault="0079206C" w:rsidP="00D71015">
            <w:pPr>
              <w:pStyle w:val="Standard"/>
              <w:jc w:val="both"/>
              <w:rPr>
                <w:sz w:val="22"/>
                <w:szCs w:val="22"/>
              </w:rPr>
            </w:pPr>
          </w:p>
          <w:p w:rsidR="007A3887" w:rsidRDefault="007A3887" w:rsidP="00D71015">
            <w:pPr>
              <w:pStyle w:val="Standard"/>
              <w:jc w:val="both"/>
              <w:rPr>
                <w:sz w:val="22"/>
                <w:szCs w:val="22"/>
              </w:rPr>
            </w:pPr>
          </w:p>
          <w:p w:rsidR="002766C0" w:rsidRDefault="002766C0" w:rsidP="002766C0">
            <w:pPr>
              <w:pStyle w:val="Standard"/>
              <w:jc w:val="both"/>
              <w:rPr>
                <w:b/>
                <w:sz w:val="22"/>
                <w:szCs w:val="22"/>
                <w:u w:val="single"/>
              </w:rPr>
            </w:pPr>
            <w:r w:rsidRPr="002766C0">
              <w:rPr>
                <w:b/>
                <w:sz w:val="22"/>
                <w:szCs w:val="22"/>
                <w:u w:val="single"/>
              </w:rPr>
              <w:t>Comparativo 2017 con 2018</w:t>
            </w:r>
          </w:p>
          <w:p w:rsidR="00D71015" w:rsidRDefault="00D71015" w:rsidP="00D71015">
            <w:pPr>
              <w:pStyle w:val="Standard"/>
              <w:jc w:val="both"/>
              <w:rPr>
                <w:b/>
                <w:sz w:val="22"/>
                <w:szCs w:val="22"/>
                <w:u w:val="single"/>
              </w:rPr>
            </w:pPr>
          </w:p>
          <w:p w:rsidR="002766C0" w:rsidRDefault="001B7DAC" w:rsidP="00C71CCC">
            <w:pPr>
              <w:pStyle w:val="Standard"/>
              <w:jc w:val="both"/>
              <w:rPr>
                <w:sz w:val="22"/>
                <w:szCs w:val="22"/>
              </w:rPr>
            </w:pPr>
            <w:r w:rsidRPr="009D0FDC">
              <w:rPr>
                <w:sz w:val="22"/>
                <w:szCs w:val="22"/>
              </w:rPr>
              <w:t>Desde la Subdirección de RBL</w:t>
            </w:r>
            <w:r w:rsidR="002766C0">
              <w:rPr>
                <w:sz w:val="22"/>
                <w:szCs w:val="22"/>
              </w:rPr>
              <w:t xml:space="preserve"> y en cumplimiento de los compromisos adquiridos en reunión pasada, se asistió a la reunión en el Salón Comunal San Gabriel de Suba, con el fin de adelantar seguimiento a la prestación del servicio de aseo en el sector. Los resultados e informes de seguimiento de la interventoría y del concesionario se encuentran anexas al presente informe. </w:t>
            </w:r>
          </w:p>
          <w:p w:rsidR="001B7DAC" w:rsidRPr="00821369" w:rsidRDefault="001B7DAC" w:rsidP="002766C0">
            <w:pPr>
              <w:pStyle w:val="Standard"/>
              <w:jc w:val="both"/>
              <w:rPr>
                <w:sz w:val="22"/>
                <w:szCs w:val="22"/>
              </w:rPr>
            </w:pPr>
          </w:p>
        </w:tc>
      </w:tr>
      <w:tr w:rsidR="00D71015" w:rsidRPr="008C5951" w:rsidTr="002419DA">
        <w:tblPrEx>
          <w:tblCellMar>
            <w:left w:w="70" w:type="dxa"/>
            <w:right w:w="70" w:type="dxa"/>
          </w:tblCellMar>
        </w:tblPrEx>
        <w:trPr>
          <w:trHeight w:val="539"/>
        </w:trPr>
        <w:tc>
          <w:tcPr>
            <w:tcW w:w="1864" w:type="dxa"/>
            <w:tcBorders>
              <w:top w:val="single" w:sz="4" w:space="0" w:color="00000A"/>
              <w:left w:val="single" w:sz="4" w:space="0" w:color="00000A"/>
              <w:bottom w:val="single" w:sz="4" w:space="0" w:color="00000A"/>
              <w:right w:val="single" w:sz="4" w:space="0" w:color="00000A"/>
            </w:tcBorders>
            <w:vAlign w:val="center"/>
          </w:tcPr>
          <w:p w:rsidR="00D71015" w:rsidRPr="00BA763B" w:rsidRDefault="00BA763B" w:rsidP="00D71015">
            <w:pPr>
              <w:jc w:val="both"/>
              <w:rPr>
                <w:rFonts w:ascii="Arial" w:hAnsi="Arial" w:cs="Arial"/>
              </w:rPr>
            </w:pPr>
            <w:r w:rsidRPr="00BA763B">
              <w:rPr>
                <w:sz w:val="22"/>
                <w:szCs w:val="22"/>
              </w:rPr>
              <w:lastRenderedPageBreak/>
              <w:t>R</w:t>
            </w:r>
            <w:r>
              <w:rPr>
                <w:sz w:val="22"/>
                <w:szCs w:val="22"/>
              </w:rPr>
              <w:t xml:space="preserve">evisar y analizar el informe </w:t>
            </w:r>
            <w:r w:rsidRPr="00BA763B">
              <w:rPr>
                <w:sz w:val="22"/>
                <w:szCs w:val="22"/>
              </w:rPr>
              <w:t>de la Interventoría Pr</w:t>
            </w:r>
            <w:r w:rsidRPr="00BA763B">
              <w:rPr>
                <w:sz w:val="22"/>
                <w:szCs w:val="22"/>
              </w:rPr>
              <w:t>o</w:t>
            </w:r>
            <w:r w:rsidRPr="00BA763B">
              <w:rPr>
                <w:sz w:val="22"/>
                <w:szCs w:val="22"/>
              </w:rPr>
              <w:t>yección Capital al cumplimiento de del componente de barrido manual y mecánico.</w:t>
            </w:r>
          </w:p>
        </w:tc>
        <w:tc>
          <w:tcPr>
            <w:tcW w:w="8768" w:type="dxa"/>
            <w:tcBorders>
              <w:top w:val="single" w:sz="4" w:space="0" w:color="00000A"/>
              <w:left w:val="single" w:sz="4" w:space="0" w:color="00000A"/>
              <w:bottom w:val="single" w:sz="4" w:space="0" w:color="00000A"/>
              <w:right w:val="single" w:sz="4" w:space="0" w:color="00000A"/>
            </w:tcBorders>
          </w:tcPr>
          <w:p w:rsidR="00B11E60" w:rsidRDefault="00B11E60" w:rsidP="003D1687">
            <w:pPr>
              <w:pStyle w:val="Standard"/>
              <w:jc w:val="both"/>
              <w:rPr>
                <w:b/>
                <w:sz w:val="22"/>
                <w:szCs w:val="22"/>
                <w:u w:val="single"/>
              </w:rPr>
            </w:pPr>
          </w:p>
          <w:p w:rsidR="003D1687" w:rsidRDefault="003D1687" w:rsidP="003D1687">
            <w:pPr>
              <w:pStyle w:val="Standard"/>
              <w:jc w:val="both"/>
              <w:rPr>
                <w:b/>
                <w:sz w:val="22"/>
                <w:szCs w:val="22"/>
                <w:u w:val="single"/>
              </w:rPr>
            </w:pPr>
            <w:r w:rsidRPr="000C0105">
              <w:rPr>
                <w:b/>
                <w:sz w:val="22"/>
                <w:szCs w:val="22"/>
                <w:u w:val="single"/>
              </w:rPr>
              <w:t>Informe Proyección Capital</w:t>
            </w:r>
          </w:p>
          <w:p w:rsidR="008B604F" w:rsidRDefault="008B604F" w:rsidP="008B604F">
            <w:pPr>
              <w:pStyle w:val="Standard"/>
              <w:jc w:val="both"/>
              <w:rPr>
                <w:sz w:val="22"/>
                <w:szCs w:val="22"/>
              </w:rPr>
            </w:pPr>
          </w:p>
          <w:p w:rsidR="008B604F" w:rsidRDefault="008B604F" w:rsidP="008B604F">
            <w:pPr>
              <w:pStyle w:val="Standard"/>
              <w:jc w:val="both"/>
              <w:rPr>
                <w:sz w:val="22"/>
                <w:szCs w:val="22"/>
              </w:rPr>
            </w:pPr>
            <w:r>
              <w:rPr>
                <w:sz w:val="22"/>
                <w:szCs w:val="22"/>
              </w:rPr>
              <w:t>De acuerdo con las revisiones adelantadas por la int</w:t>
            </w:r>
            <w:r w:rsidR="00E254B1">
              <w:rPr>
                <w:sz w:val="22"/>
                <w:szCs w:val="22"/>
              </w:rPr>
              <w:t>erventoría para el mes de septiembre</w:t>
            </w:r>
            <w:r>
              <w:rPr>
                <w:sz w:val="22"/>
                <w:szCs w:val="22"/>
              </w:rPr>
              <w:t xml:space="preserve"> de su muestra estadística fueron </w:t>
            </w:r>
            <w:r w:rsidRPr="009727A9">
              <w:rPr>
                <w:sz w:val="22"/>
                <w:szCs w:val="22"/>
              </w:rPr>
              <w:t>un total de</w:t>
            </w:r>
            <w:r w:rsidR="009727A9" w:rsidRPr="009727A9">
              <w:rPr>
                <w:sz w:val="22"/>
                <w:szCs w:val="22"/>
              </w:rPr>
              <w:t>165</w:t>
            </w:r>
            <w:r w:rsidRPr="009727A9">
              <w:rPr>
                <w:sz w:val="22"/>
                <w:szCs w:val="22"/>
              </w:rPr>
              <w:t>, de</w:t>
            </w:r>
            <w:r>
              <w:rPr>
                <w:sz w:val="22"/>
                <w:szCs w:val="22"/>
              </w:rPr>
              <w:t xml:space="preserve"> las cuales se </w:t>
            </w:r>
            <w:r w:rsidRPr="009727A9">
              <w:rPr>
                <w:sz w:val="22"/>
                <w:szCs w:val="22"/>
              </w:rPr>
              <w:t xml:space="preserve">presentaron </w:t>
            </w:r>
            <w:r w:rsidR="009727A9" w:rsidRPr="009727A9">
              <w:rPr>
                <w:sz w:val="22"/>
                <w:szCs w:val="22"/>
              </w:rPr>
              <w:t>90</w:t>
            </w:r>
            <w:r w:rsidRPr="009727A9">
              <w:rPr>
                <w:sz w:val="22"/>
                <w:szCs w:val="22"/>
              </w:rPr>
              <w:t xml:space="preserve"> hallazgos para el servicio de</w:t>
            </w:r>
            <w:r w:rsidR="00671D4F" w:rsidRPr="009727A9">
              <w:rPr>
                <w:sz w:val="22"/>
                <w:szCs w:val="22"/>
              </w:rPr>
              <w:t xml:space="preserve"> barrido manual</w:t>
            </w:r>
            <w:r w:rsidRPr="009727A9">
              <w:rPr>
                <w:sz w:val="22"/>
                <w:szCs w:val="22"/>
              </w:rPr>
              <w:t>.</w:t>
            </w:r>
          </w:p>
          <w:p w:rsidR="009727A9" w:rsidRDefault="009727A9" w:rsidP="008B604F">
            <w:pPr>
              <w:pStyle w:val="Standard"/>
              <w:jc w:val="both"/>
              <w:rPr>
                <w:sz w:val="22"/>
                <w:szCs w:val="22"/>
              </w:rPr>
            </w:pPr>
          </w:p>
          <w:p w:rsidR="009727A9" w:rsidRDefault="009727A9" w:rsidP="008B604F">
            <w:pPr>
              <w:pStyle w:val="Standard"/>
              <w:jc w:val="both"/>
              <w:rPr>
                <w:sz w:val="22"/>
                <w:szCs w:val="22"/>
              </w:rPr>
            </w:pPr>
            <w:r>
              <w:rPr>
                <w:sz w:val="22"/>
                <w:szCs w:val="22"/>
              </w:rPr>
              <w:t xml:space="preserve">De los hallazgos encontrados para el mes de septiembre el más representativo correspondieron a que el área se encontró algunos residuos dispersos. </w:t>
            </w:r>
          </w:p>
          <w:p w:rsidR="008B604F" w:rsidRDefault="008B604F" w:rsidP="008B604F">
            <w:pPr>
              <w:pStyle w:val="Standard"/>
              <w:jc w:val="both"/>
              <w:rPr>
                <w:sz w:val="22"/>
                <w:szCs w:val="22"/>
              </w:rPr>
            </w:pPr>
          </w:p>
          <w:p w:rsidR="00C60061" w:rsidRDefault="008B604F" w:rsidP="001B54C7">
            <w:pPr>
              <w:pStyle w:val="Standard"/>
              <w:jc w:val="both"/>
              <w:rPr>
                <w:sz w:val="22"/>
                <w:szCs w:val="22"/>
              </w:rPr>
            </w:pPr>
            <w:r>
              <w:rPr>
                <w:sz w:val="22"/>
                <w:szCs w:val="22"/>
              </w:rPr>
              <w:t>Estos hallazgos fueron enviados al concesionario de aseo a través de la matriz interactiva</w:t>
            </w:r>
            <w:r w:rsidR="00DF4C4C">
              <w:rPr>
                <w:sz w:val="22"/>
                <w:szCs w:val="22"/>
              </w:rPr>
              <w:t xml:space="preserve">, dejando 65 cerrados, tal como se observa a continuación: </w:t>
            </w:r>
          </w:p>
          <w:p w:rsidR="00DF4C4C" w:rsidRDefault="00DF4C4C" w:rsidP="001B54C7">
            <w:pPr>
              <w:pStyle w:val="Standard"/>
              <w:jc w:val="both"/>
              <w:rPr>
                <w:sz w:val="22"/>
                <w:szCs w:val="22"/>
              </w:rPr>
            </w:pPr>
          </w:p>
          <w:p w:rsidR="00DF4C4C" w:rsidRDefault="00DF4C4C" w:rsidP="00D366F1">
            <w:pPr>
              <w:pStyle w:val="Standard"/>
              <w:jc w:val="center"/>
              <w:rPr>
                <w:sz w:val="22"/>
                <w:szCs w:val="22"/>
              </w:rPr>
            </w:pPr>
            <w:r>
              <w:rPr>
                <w:noProof/>
                <w:lang w:val="es-CO" w:eastAsia="es-CO"/>
              </w:rPr>
              <w:drawing>
                <wp:inline distT="0" distB="0" distL="0" distR="0">
                  <wp:extent cx="5218981" cy="629285"/>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735" t="51104" r="10197" b="32162"/>
                          <a:stretch/>
                        </pic:blipFill>
                        <pic:spPr bwMode="auto">
                          <a:xfrm>
                            <a:off x="0" y="0"/>
                            <a:ext cx="5224073" cy="62989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F4C4C" w:rsidRDefault="00DF4C4C" w:rsidP="001B54C7">
            <w:pPr>
              <w:pStyle w:val="Standard"/>
              <w:jc w:val="both"/>
              <w:rPr>
                <w:sz w:val="22"/>
                <w:szCs w:val="22"/>
              </w:rPr>
            </w:pPr>
          </w:p>
          <w:p w:rsidR="007A3887" w:rsidRDefault="007A3887" w:rsidP="001B54C7">
            <w:pPr>
              <w:pStyle w:val="Standard"/>
              <w:jc w:val="both"/>
              <w:rPr>
                <w:b/>
                <w:sz w:val="22"/>
                <w:szCs w:val="22"/>
                <w:u w:val="single"/>
              </w:rPr>
            </w:pPr>
          </w:p>
          <w:p w:rsidR="001B54C7" w:rsidRDefault="00C71CCC" w:rsidP="001B54C7">
            <w:pPr>
              <w:pStyle w:val="Standard"/>
              <w:jc w:val="both"/>
              <w:rPr>
                <w:b/>
                <w:sz w:val="22"/>
                <w:szCs w:val="22"/>
                <w:u w:val="single"/>
              </w:rPr>
            </w:pPr>
            <w:r w:rsidRPr="00A368B5">
              <w:rPr>
                <w:b/>
                <w:sz w:val="22"/>
                <w:szCs w:val="22"/>
                <w:u w:val="single"/>
              </w:rPr>
              <w:t xml:space="preserve">Comparativo </w:t>
            </w:r>
            <w:r w:rsidR="00AF7E9B" w:rsidRPr="00A368B5">
              <w:rPr>
                <w:b/>
                <w:sz w:val="22"/>
                <w:szCs w:val="22"/>
                <w:u w:val="single"/>
              </w:rPr>
              <w:t>septiembre</w:t>
            </w:r>
            <w:r w:rsidR="001B54C7" w:rsidRPr="00A368B5">
              <w:rPr>
                <w:b/>
                <w:sz w:val="22"/>
                <w:szCs w:val="22"/>
                <w:u w:val="single"/>
              </w:rPr>
              <w:t xml:space="preserve"> 201</w:t>
            </w:r>
            <w:r w:rsidRPr="00A368B5">
              <w:rPr>
                <w:b/>
                <w:sz w:val="22"/>
                <w:szCs w:val="22"/>
                <w:u w:val="single"/>
              </w:rPr>
              <w:t xml:space="preserve">7 y </w:t>
            </w:r>
            <w:r w:rsidR="00AF7E9B" w:rsidRPr="00A368B5">
              <w:rPr>
                <w:b/>
                <w:sz w:val="22"/>
                <w:szCs w:val="22"/>
                <w:u w:val="single"/>
              </w:rPr>
              <w:t>septiembre</w:t>
            </w:r>
            <w:r w:rsidR="001B54C7" w:rsidRPr="00A368B5">
              <w:rPr>
                <w:b/>
                <w:sz w:val="22"/>
                <w:szCs w:val="22"/>
                <w:u w:val="single"/>
              </w:rPr>
              <w:t xml:space="preserve"> 2018</w:t>
            </w:r>
          </w:p>
          <w:p w:rsidR="00C778CB" w:rsidRDefault="00C778CB" w:rsidP="00C778CB">
            <w:pPr>
              <w:pStyle w:val="Standard"/>
              <w:jc w:val="both"/>
              <w:rPr>
                <w:sz w:val="22"/>
                <w:szCs w:val="22"/>
              </w:rPr>
            </w:pPr>
          </w:p>
          <w:p w:rsidR="00A30348" w:rsidRDefault="00C778CB" w:rsidP="001B54C7">
            <w:pPr>
              <w:pStyle w:val="Standard"/>
              <w:jc w:val="both"/>
              <w:rPr>
                <w:sz w:val="22"/>
                <w:szCs w:val="22"/>
              </w:rPr>
            </w:pPr>
            <w:r>
              <w:rPr>
                <w:sz w:val="22"/>
                <w:szCs w:val="22"/>
              </w:rPr>
              <w:t xml:space="preserve">Teniendo en cuenta </w:t>
            </w:r>
            <w:r w:rsidR="00FE7F18">
              <w:rPr>
                <w:sz w:val="22"/>
                <w:szCs w:val="22"/>
              </w:rPr>
              <w:t>el mismo</w:t>
            </w:r>
            <w:r w:rsidR="00E92B23">
              <w:rPr>
                <w:sz w:val="22"/>
                <w:szCs w:val="22"/>
              </w:rPr>
              <w:t xml:space="preserve"> mes</w:t>
            </w:r>
            <w:r w:rsidR="00E254B1">
              <w:rPr>
                <w:sz w:val="22"/>
                <w:szCs w:val="22"/>
              </w:rPr>
              <w:t xml:space="preserve"> de septiembre</w:t>
            </w:r>
            <w:r w:rsidR="00E92B23">
              <w:rPr>
                <w:sz w:val="22"/>
                <w:szCs w:val="22"/>
              </w:rPr>
              <w:t xml:space="preserve"> para los años 2017 y 2018</w:t>
            </w:r>
            <w:r>
              <w:rPr>
                <w:sz w:val="22"/>
                <w:szCs w:val="22"/>
              </w:rPr>
              <w:t xml:space="preserve">, </w:t>
            </w:r>
            <w:r w:rsidR="00FE7F18">
              <w:rPr>
                <w:sz w:val="22"/>
                <w:szCs w:val="22"/>
              </w:rPr>
              <w:t>se presenta un cambio en la prestación del servicio de barrido en la localidad de Suba, debido al cambio del esquema</w:t>
            </w:r>
            <w:r>
              <w:rPr>
                <w:sz w:val="22"/>
                <w:szCs w:val="22"/>
              </w:rPr>
              <w:t xml:space="preserve">, pasando de ser operador bajo el contrato No. 261 de 2012 al contrato de concesión No. </w:t>
            </w:r>
            <w:r>
              <w:rPr>
                <w:sz w:val="22"/>
                <w:szCs w:val="22"/>
              </w:rPr>
              <w:lastRenderedPageBreak/>
              <w:t>287 de 2018.</w:t>
            </w:r>
          </w:p>
          <w:p w:rsidR="002720E6" w:rsidRDefault="002720E6" w:rsidP="001B54C7">
            <w:pPr>
              <w:pStyle w:val="Standard"/>
              <w:jc w:val="both"/>
              <w:rPr>
                <w:sz w:val="22"/>
                <w:szCs w:val="22"/>
              </w:rPr>
            </w:pPr>
          </w:p>
          <w:p w:rsidR="00FE7F18" w:rsidRPr="00FE7F18" w:rsidRDefault="00FE7F18" w:rsidP="00FE7F18">
            <w:pPr>
              <w:spacing w:line="276" w:lineRule="auto"/>
              <w:jc w:val="both"/>
              <w:rPr>
                <w:sz w:val="22"/>
                <w:szCs w:val="22"/>
                <w:lang w:val="es-ES" w:eastAsia="es-ES"/>
              </w:rPr>
            </w:pPr>
            <w:r>
              <w:rPr>
                <w:sz w:val="22"/>
                <w:szCs w:val="22"/>
                <w:lang w:val="es-ES" w:eastAsia="es-ES"/>
              </w:rPr>
              <w:t>Por lo anterior, s</w:t>
            </w:r>
            <w:r w:rsidRPr="00FE7F18">
              <w:rPr>
                <w:sz w:val="22"/>
                <w:szCs w:val="22"/>
                <w:lang w:val="es-ES" w:eastAsia="es-ES"/>
              </w:rPr>
              <w:t>e aclara que</w:t>
            </w:r>
            <w:r w:rsidR="00E254B1">
              <w:rPr>
                <w:sz w:val="22"/>
                <w:szCs w:val="22"/>
                <w:lang w:val="es-ES" w:eastAsia="es-ES"/>
              </w:rPr>
              <w:t xml:space="preserve"> para septiembre</w:t>
            </w:r>
            <w:r w:rsidRPr="00FE7F18">
              <w:rPr>
                <w:sz w:val="22"/>
                <w:szCs w:val="22"/>
                <w:lang w:val="es-ES" w:eastAsia="es-ES"/>
              </w:rPr>
              <w:t xml:space="preserve"> el barrido de áreas </w:t>
            </w:r>
            <w:r w:rsidR="006F60B2" w:rsidRPr="00FE7F18">
              <w:rPr>
                <w:sz w:val="22"/>
                <w:szCs w:val="22"/>
                <w:lang w:val="es-ES" w:eastAsia="es-ES"/>
              </w:rPr>
              <w:t>públicas</w:t>
            </w:r>
            <w:r w:rsidRPr="00FE7F18">
              <w:rPr>
                <w:sz w:val="22"/>
                <w:szCs w:val="22"/>
                <w:lang w:val="es-ES" w:eastAsia="es-ES"/>
              </w:rPr>
              <w:t xml:space="preserve"> hace referencia al </w:t>
            </w:r>
            <w:r w:rsidR="006F60B2" w:rsidRPr="00FE7F18">
              <w:rPr>
                <w:sz w:val="22"/>
                <w:szCs w:val="22"/>
                <w:lang w:val="es-ES" w:eastAsia="es-ES"/>
              </w:rPr>
              <w:t>de</w:t>
            </w:r>
            <w:r w:rsidR="006F60B2" w:rsidRPr="00FE7F18">
              <w:rPr>
                <w:sz w:val="22"/>
                <w:szCs w:val="22"/>
                <w:lang w:val="es-ES" w:eastAsia="es-ES"/>
              </w:rPr>
              <w:t>s</w:t>
            </w:r>
            <w:r w:rsidR="006F60B2" w:rsidRPr="00FE7F18">
              <w:rPr>
                <w:sz w:val="22"/>
                <w:szCs w:val="22"/>
                <w:lang w:val="es-ES" w:eastAsia="es-ES"/>
              </w:rPr>
              <w:t>pápele</w:t>
            </w:r>
            <w:r w:rsidRPr="00FE7F18">
              <w:rPr>
                <w:sz w:val="22"/>
                <w:szCs w:val="22"/>
                <w:lang w:val="es-ES" w:eastAsia="es-ES"/>
              </w:rPr>
              <w:t xml:space="preserve"> de zonas blandas. El barrido de área públicas </w:t>
            </w:r>
            <w:r w:rsidR="006F60B2" w:rsidRPr="00FE7F18">
              <w:rPr>
                <w:sz w:val="22"/>
                <w:szCs w:val="22"/>
                <w:lang w:val="es-ES" w:eastAsia="es-ES"/>
              </w:rPr>
              <w:t>está</w:t>
            </w:r>
            <w:r w:rsidRPr="00FE7F18">
              <w:rPr>
                <w:sz w:val="22"/>
                <w:szCs w:val="22"/>
                <w:lang w:val="es-ES" w:eastAsia="es-ES"/>
              </w:rPr>
              <w:t xml:space="preserve"> concebido dentro de la zona geográfica de las micro rutas de barrido manual. Estas zonas ya han sido enviadas en el plan operativo de barrido manual.</w:t>
            </w:r>
          </w:p>
          <w:p w:rsidR="001B54C7" w:rsidRPr="000A1C9E" w:rsidRDefault="001B54C7" w:rsidP="00076174">
            <w:pPr>
              <w:spacing w:line="276" w:lineRule="auto"/>
              <w:jc w:val="both"/>
              <w:rPr>
                <w:sz w:val="22"/>
              </w:rPr>
            </w:pPr>
          </w:p>
        </w:tc>
      </w:tr>
      <w:tr w:rsidR="00D71015" w:rsidRPr="008C5951" w:rsidTr="007B0891">
        <w:trPr>
          <w:trHeight w:val="539"/>
        </w:trPr>
        <w:tc>
          <w:tcPr>
            <w:tcW w:w="186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D71015" w:rsidRDefault="008E7F4B" w:rsidP="00D71015">
            <w:pPr>
              <w:jc w:val="both"/>
              <w:rPr>
                <w:rFonts w:ascii="Arial" w:hAnsi="Arial" w:cs="Arial"/>
              </w:rPr>
            </w:pPr>
            <w:r w:rsidRPr="00E158F6">
              <w:rPr>
                <w:sz w:val="22"/>
                <w:szCs w:val="22"/>
              </w:rPr>
              <w:lastRenderedPageBreak/>
              <w:t>Revisar el informe de la interventoría en cuanto a la ca</w:t>
            </w:r>
            <w:r w:rsidRPr="00E158F6">
              <w:rPr>
                <w:sz w:val="22"/>
                <w:szCs w:val="22"/>
              </w:rPr>
              <w:t>n</w:t>
            </w:r>
            <w:r w:rsidRPr="00E158F6">
              <w:rPr>
                <w:sz w:val="22"/>
                <w:szCs w:val="22"/>
              </w:rPr>
              <w:t>ti</w:t>
            </w:r>
            <w:r w:rsidR="00E158F6">
              <w:rPr>
                <w:sz w:val="22"/>
                <w:szCs w:val="22"/>
              </w:rPr>
              <w:t xml:space="preserve">dad de escombros domiciliarios </w:t>
            </w:r>
            <w:r w:rsidRPr="00E158F6">
              <w:rPr>
                <w:sz w:val="22"/>
                <w:szCs w:val="22"/>
              </w:rPr>
              <w:t>di</w:t>
            </w:r>
            <w:r w:rsidRPr="00E158F6">
              <w:rPr>
                <w:sz w:val="22"/>
                <w:szCs w:val="22"/>
              </w:rPr>
              <w:t>s</w:t>
            </w:r>
            <w:r w:rsidRPr="00E158F6">
              <w:rPr>
                <w:sz w:val="22"/>
                <w:szCs w:val="22"/>
              </w:rPr>
              <w:t xml:space="preserve">puestos en </w:t>
            </w:r>
            <w:r w:rsidR="00E158F6">
              <w:rPr>
                <w:sz w:val="22"/>
                <w:szCs w:val="22"/>
              </w:rPr>
              <w:t>las e</w:t>
            </w:r>
            <w:r w:rsidR="00E158F6">
              <w:rPr>
                <w:sz w:val="22"/>
                <w:szCs w:val="22"/>
              </w:rPr>
              <w:t>s</w:t>
            </w:r>
            <w:r w:rsidR="00E158F6">
              <w:rPr>
                <w:sz w:val="22"/>
                <w:szCs w:val="22"/>
              </w:rPr>
              <w:t>combreras autor</w:t>
            </w:r>
            <w:r w:rsidR="00E158F6">
              <w:rPr>
                <w:sz w:val="22"/>
                <w:szCs w:val="22"/>
              </w:rPr>
              <w:t>i</w:t>
            </w:r>
            <w:r w:rsidR="00E158F6">
              <w:rPr>
                <w:sz w:val="22"/>
                <w:szCs w:val="22"/>
              </w:rPr>
              <w:t>zadas; así como cantidad demixtos</w:t>
            </w:r>
            <w:r w:rsidRPr="00E158F6">
              <w:rPr>
                <w:sz w:val="22"/>
                <w:szCs w:val="22"/>
              </w:rPr>
              <w:t xml:space="preserve"> clandestinos di</w:t>
            </w:r>
            <w:r w:rsidRPr="00E158F6">
              <w:rPr>
                <w:sz w:val="22"/>
                <w:szCs w:val="22"/>
              </w:rPr>
              <w:t>s</w:t>
            </w:r>
            <w:r w:rsidRPr="00E158F6">
              <w:rPr>
                <w:sz w:val="22"/>
                <w:szCs w:val="22"/>
              </w:rPr>
              <w:t>puestos en el RSDJ.</w:t>
            </w:r>
          </w:p>
        </w:tc>
        <w:tc>
          <w:tcPr>
            <w:tcW w:w="8768"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33599F" w:rsidRDefault="0033599F" w:rsidP="003D4437">
            <w:pPr>
              <w:spacing w:line="276" w:lineRule="auto"/>
              <w:rPr>
                <w:sz w:val="22"/>
                <w:szCs w:val="22"/>
                <w:lang w:val="es-ES" w:eastAsia="es-ES"/>
              </w:rPr>
            </w:pPr>
          </w:p>
          <w:p w:rsidR="003D4437" w:rsidRDefault="00564C4F" w:rsidP="003D4437">
            <w:pPr>
              <w:spacing w:line="276" w:lineRule="auto"/>
              <w:rPr>
                <w:rFonts w:ascii="Arial" w:hAnsi="Arial"/>
                <w:lang w:val="es-ES"/>
              </w:rPr>
            </w:pPr>
            <w:r>
              <w:rPr>
                <w:sz w:val="22"/>
                <w:szCs w:val="22"/>
                <w:lang w:val="es-ES" w:eastAsia="es-ES"/>
              </w:rPr>
              <w:t xml:space="preserve">El concesionario Área Limpia, </w:t>
            </w:r>
            <w:r w:rsidR="00E254B1">
              <w:rPr>
                <w:sz w:val="22"/>
                <w:szCs w:val="22"/>
                <w:lang w:val="es-ES" w:eastAsia="es-ES"/>
              </w:rPr>
              <w:t>reporta que para el mes de septiembre</w:t>
            </w:r>
            <w:r w:rsidR="00FA0F5B" w:rsidRPr="00FA0F5B">
              <w:rPr>
                <w:sz w:val="22"/>
                <w:szCs w:val="22"/>
                <w:lang w:val="es-ES" w:eastAsia="es-ES"/>
              </w:rPr>
              <w:t xml:space="preserve"> se atendieron </w:t>
            </w:r>
            <w:r w:rsidR="003D4437">
              <w:rPr>
                <w:sz w:val="22"/>
                <w:szCs w:val="22"/>
                <w:lang w:val="es-ES" w:eastAsia="es-ES"/>
              </w:rPr>
              <w:t>205</w:t>
            </w:r>
            <w:r w:rsidR="00FA0F5B" w:rsidRPr="003D4437">
              <w:rPr>
                <w:sz w:val="22"/>
                <w:szCs w:val="22"/>
                <w:lang w:val="es-ES" w:eastAsia="es-ES"/>
              </w:rPr>
              <w:t xml:space="preserve"> servicios</w:t>
            </w:r>
            <w:r w:rsidR="00FA0F5B" w:rsidRPr="00FA0F5B">
              <w:rPr>
                <w:sz w:val="22"/>
                <w:szCs w:val="22"/>
                <w:lang w:val="es-ES" w:eastAsia="es-ES"/>
              </w:rPr>
              <w:t xml:space="preserve"> de recolección de escombros domiciliarios, los cuales representaron </w:t>
            </w:r>
            <w:r w:rsidR="003D4437" w:rsidRPr="003D4437">
              <w:rPr>
                <w:sz w:val="22"/>
                <w:szCs w:val="22"/>
                <w:lang w:val="es-ES" w:eastAsia="es-ES"/>
              </w:rPr>
              <w:t>73,10 toneladas (333,3 m</w:t>
            </w:r>
            <w:r w:rsidR="003D4437" w:rsidRPr="003D4437">
              <w:rPr>
                <w:sz w:val="22"/>
                <w:szCs w:val="22"/>
                <w:vertAlign w:val="superscript"/>
                <w:lang w:val="es-ES" w:eastAsia="es-ES"/>
              </w:rPr>
              <w:t>3</w:t>
            </w:r>
            <w:r w:rsidR="003D4437" w:rsidRPr="003D4437">
              <w:rPr>
                <w:sz w:val="22"/>
                <w:szCs w:val="22"/>
                <w:lang w:val="es-ES" w:eastAsia="es-ES"/>
              </w:rPr>
              <w:t>).</w:t>
            </w:r>
          </w:p>
          <w:p w:rsidR="00FA0F5B" w:rsidRPr="00FA0F5B" w:rsidRDefault="00FA0F5B" w:rsidP="00564C4F">
            <w:pPr>
              <w:spacing w:line="276" w:lineRule="auto"/>
              <w:jc w:val="both"/>
              <w:rPr>
                <w:sz w:val="22"/>
                <w:szCs w:val="22"/>
                <w:lang w:val="es-ES" w:eastAsia="es-ES"/>
              </w:rPr>
            </w:pPr>
          </w:p>
          <w:p w:rsidR="00FA0F5B" w:rsidRDefault="00FA0F5B" w:rsidP="00BA135D">
            <w:pPr>
              <w:pStyle w:val="Standard"/>
              <w:jc w:val="both"/>
              <w:rPr>
                <w:b/>
                <w:sz w:val="22"/>
                <w:szCs w:val="22"/>
                <w:u w:val="single"/>
              </w:rPr>
            </w:pPr>
          </w:p>
          <w:tbl>
            <w:tblPr>
              <w:tblStyle w:val="Tablaconcuadrcula"/>
              <w:tblW w:w="0" w:type="auto"/>
              <w:jc w:val="center"/>
              <w:tblLook w:val="04A0"/>
            </w:tblPr>
            <w:tblGrid>
              <w:gridCol w:w="1327"/>
              <w:gridCol w:w="1701"/>
              <w:gridCol w:w="2126"/>
            </w:tblGrid>
            <w:tr w:rsidR="00FA0F5B" w:rsidRPr="001768DB" w:rsidTr="00FA0F5B">
              <w:trPr>
                <w:jc w:val="center"/>
              </w:trPr>
              <w:tc>
                <w:tcPr>
                  <w:tcW w:w="1327" w:type="dxa"/>
                  <w:shd w:val="clear" w:color="auto" w:fill="BFBFBF" w:themeFill="background1" w:themeFillShade="BF"/>
                  <w:vAlign w:val="center"/>
                </w:tcPr>
                <w:p w:rsidR="00296FC4" w:rsidRPr="00FA0F5B" w:rsidRDefault="00296FC4" w:rsidP="00FA0F5B">
                  <w:pPr>
                    <w:spacing w:line="276" w:lineRule="auto"/>
                    <w:jc w:val="center"/>
                    <w:rPr>
                      <w:sz w:val="22"/>
                      <w:szCs w:val="22"/>
                      <w:lang w:val="es-ES" w:eastAsia="es-ES"/>
                    </w:rPr>
                  </w:pPr>
                  <w:r w:rsidRPr="00FA0F5B">
                    <w:rPr>
                      <w:sz w:val="22"/>
                      <w:szCs w:val="22"/>
                      <w:lang w:val="es-ES" w:eastAsia="es-ES"/>
                    </w:rPr>
                    <w:t>Mes</w:t>
                  </w:r>
                </w:p>
              </w:tc>
              <w:tc>
                <w:tcPr>
                  <w:tcW w:w="1701" w:type="dxa"/>
                  <w:shd w:val="clear" w:color="auto" w:fill="BFBFBF" w:themeFill="background1" w:themeFillShade="BF"/>
                  <w:vAlign w:val="center"/>
                </w:tcPr>
                <w:p w:rsidR="00296FC4" w:rsidRPr="00FA0F5B" w:rsidRDefault="00296FC4" w:rsidP="00FA0F5B">
                  <w:pPr>
                    <w:spacing w:line="276" w:lineRule="auto"/>
                    <w:jc w:val="center"/>
                    <w:rPr>
                      <w:sz w:val="22"/>
                      <w:szCs w:val="22"/>
                      <w:lang w:val="es-ES" w:eastAsia="es-ES"/>
                    </w:rPr>
                  </w:pPr>
                  <w:r w:rsidRPr="00FA0F5B">
                    <w:rPr>
                      <w:sz w:val="22"/>
                      <w:szCs w:val="22"/>
                      <w:lang w:val="es-ES" w:eastAsia="es-ES"/>
                    </w:rPr>
                    <w:t>N°</w:t>
                  </w:r>
                  <w:r w:rsidR="00FA0F5B">
                    <w:rPr>
                      <w:sz w:val="22"/>
                      <w:szCs w:val="22"/>
                      <w:lang w:val="es-ES" w:eastAsia="es-ES"/>
                    </w:rPr>
                    <w:t>Solicitudes</w:t>
                  </w:r>
                </w:p>
              </w:tc>
              <w:tc>
                <w:tcPr>
                  <w:tcW w:w="2126" w:type="dxa"/>
                  <w:shd w:val="clear" w:color="auto" w:fill="BFBFBF" w:themeFill="background1" w:themeFillShade="BF"/>
                  <w:vAlign w:val="center"/>
                </w:tcPr>
                <w:p w:rsidR="00296FC4" w:rsidRPr="00FA0F5B" w:rsidRDefault="00296FC4" w:rsidP="00FA0F5B">
                  <w:pPr>
                    <w:spacing w:line="276" w:lineRule="auto"/>
                    <w:jc w:val="center"/>
                    <w:rPr>
                      <w:sz w:val="22"/>
                      <w:szCs w:val="22"/>
                      <w:lang w:val="es-ES" w:eastAsia="es-ES"/>
                    </w:rPr>
                  </w:pPr>
                  <w:r w:rsidRPr="00FA0F5B">
                    <w:rPr>
                      <w:sz w:val="22"/>
                      <w:szCs w:val="22"/>
                      <w:lang w:val="es-ES" w:eastAsia="es-ES"/>
                    </w:rPr>
                    <w:t>Toneladas</w:t>
                  </w:r>
                </w:p>
              </w:tc>
            </w:tr>
            <w:tr w:rsidR="00383419" w:rsidRPr="001768DB" w:rsidTr="00FA0F5B">
              <w:trPr>
                <w:jc w:val="center"/>
              </w:trPr>
              <w:tc>
                <w:tcPr>
                  <w:tcW w:w="1327" w:type="dxa"/>
                  <w:shd w:val="clear" w:color="auto" w:fill="auto"/>
                  <w:vAlign w:val="center"/>
                </w:tcPr>
                <w:p w:rsidR="00383419" w:rsidRPr="00FA0F5B" w:rsidRDefault="00383419" w:rsidP="00383419">
                  <w:pPr>
                    <w:spacing w:line="276" w:lineRule="auto"/>
                    <w:jc w:val="center"/>
                    <w:rPr>
                      <w:sz w:val="22"/>
                      <w:szCs w:val="22"/>
                      <w:lang w:val="es-ES" w:eastAsia="es-ES"/>
                    </w:rPr>
                  </w:pPr>
                  <w:r w:rsidRPr="00FA0F5B">
                    <w:rPr>
                      <w:sz w:val="22"/>
                      <w:szCs w:val="22"/>
                      <w:lang w:val="es-ES" w:eastAsia="es-ES"/>
                    </w:rPr>
                    <w:t>Febrero</w:t>
                  </w:r>
                </w:p>
              </w:tc>
              <w:tc>
                <w:tcPr>
                  <w:tcW w:w="1701" w:type="dxa"/>
                  <w:shd w:val="clear" w:color="auto" w:fill="auto"/>
                  <w:vAlign w:val="center"/>
                </w:tcPr>
                <w:p w:rsidR="00383419" w:rsidRPr="00AF7E9B" w:rsidRDefault="00383419" w:rsidP="00383419">
                  <w:pPr>
                    <w:spacing w:line="276" w:lineRule="auto"/>
                    <w:jc w:val="center"/>
                    <w:rPr>
                      <w:sz w:val="22"/>
                      <w:szCs w:val="22"/>
                      <w:highlight w:val="yellow"/>
                      <w:lang w:val="es-ES" w:eastAsia="es-ES"/>
                    </w:rPr>
                  </w:pPr>
                  <w:r w:rsidRPr="001768DB">
                    <w:rPr>
                      <w:rFonts w:ascii="Arial" w:hAnsi="Arial"/>
                      <w:lang w:val="es-ES"/>
                    </w:rPr>
                    <w:t>105</w:t>
                  </w:r>
                </w:p>
              </w:tc>
              <w:tc>
                <w:tcPr>
                  <w:tcW w:w="2126" w:type="dxa"/>
                  <w:shd w:val="clear" w:color="auto" w:fill="auto"/>
                  <w:vAlign w:val="center"/>
                </w:tcPr>
                <w:p w:rsidR="00383419" w:rsidRPr="00AF7E9B" w:rsidRDefault="00383419" w:rsidP="00383419">
                  <w:pPr>
                    <w:spacing w:line="276" w:lineRule="auto"/>
                    <w:jc w:val="center"/>
                    <w:rPr>
                      <w:sz w:val="22"/>
                      <w:szCs w:val="22"/>
                      <w:highlight w:val="yellow"/>
                      <w:lang w:val="es-ES" w:eastAsia="es-ES"/>
                    </w:rPr>
                  </w:pPr>
                  <w:r w:rsidRPr="001768DB">
                    <w:rPr>
                      <w:rFonts w:ascii="Arial" w:hAnsi="Arial"/>
                      <w:lang w:val="es-ES"/>
                    </w:rPr>
                    <w:t>844,9</w:t>
                  </w:r>
                  <w:r>
                    <w:rPr>
                      <w:rFonts w:ascii="Arial" w:hAnsi="Arial"/>
                      <w:lang w:val="es-ES"/>
                    </w:rPr>
                    <w:t>0</w:t>
                  </w:r>
                </w:p>
              </w:tc>
            </w:tr>
            <w:tr w:rsidR="00383419" w:rsidRPr="001768DB" w:rsidTr="00FA0F5B">
              <w:trPr>
                <w:jc w:val="center"/>
              </w:trPr>
              <w:tc>
                <w:tcPr>
                  <w:tcW w:w="1327" w:type="dxa"/>
                  <w:shd w:val="clear" w:color="auto" w:fill="auto"/>
                  <w:vAlign w:val="center"/>
                </w:tcPr>
                <w:p w:rsidR="00383419" w:rsidRPr="00FA0F5B" w:rsidRDefault="00383419" w:rsidP="00383419">
                  <w:pPr>
                    <w:spacing w:line="276" w:lineRule="auto"/>
                    <w:jc w:val="center"/>
                    <w:rPr>
                      <w:sz w:val="22"/>
                      <w:szCs w:val="22"/>
                      <w:lang w:val="es-ES" w:eastAsia="es-ES"/>
                    </w:rPr>
                  </w:pPr>
                  <w:r w:rsidRPr="00FA0F5B">
                    <w:rPr>
                      <w:sz w:val="22"/>
                      <w:szCs w:val="22"/>
                      <w:lang w:val="es-ES" w:eastAsia="es-ES"/>
                    </w:rPr>
                    <w:t>Marzo</w:t>
                  </w:r>
                </w:p>
              </w:tc>
              <w:tc>
                <w:tcPr>
                  <w:tcW w:w="1701" w:type="dxa"/>
                  <w:shd w:val="clear" w:color="auto" w:fill="auto"/>
                  <w:vAlign w:val="center"/>
                </w:tcPr>
                <w:p w:rsidR="00383419" w:rsidRPr="00AF7E9B" w:rsidRDefault="00383419" w:rsidP="00383419">
                  <w:pPr>
                    <w:spacing w:line="276" w:lineRule="auto"/>
                    <w:jc w:val="center"/>
                    <w:rPr>
                      <w:sz w:val="22"/>
                      <w:szCs w:val="22"/>
                      <w:highlight w:val="yellow"/>
                      <w:lang w:val="es-ES" w:eastAsia="es-ES"/>
                    </w:rPr>
                  </w:pPr>
                  <w:r w:rsidRPr="001768DB">
                    <w:rPr>
                      <w:rFonts w:ascii="Arial" w:hAnsi="Arial"/>
                      <w:lang w:val="es-ES"/>
                    </w:rPr>
                    <w:t>556</w:t>
                  </w:r>
                </w:p>
              </w:tc>
              <w:tc>
                <w:tcPr>
                  <w:tcW w:w="2126" w:type="dxa"/>
                  <w:shd w:val="clear" w:color="auto" w:fill="auto"/>
                  <w:vAlign w:val="center"/>
                </w:tcPr>
                <w:p w:rsidR="00383419" w:rsidRPr="00AF7E9B" w:rsidRDefault="00383419" w:rsidP="00383419">
                  <w:pPr>
                    <w:spacing w:line="276" w:lineRule="auto"/>
                    <w:jc w:val="center"/>
                    <w:rPr>
                      <w:sz w:val="22"/>
                      <w:szCs w:val="22"/>
                      <w:highlight w:val="yellow"/>
                      <w:lang w:val="es-ES" w:eastAsia="es-ES"/>
                    </w:rPr>
                  </w:pPr>
                  <w:r w:rsidRPr="001768DB">
                    <w:rPr>
                      <w:rFonts w:ascii="Arial" w:hAnsi="Arial"/>
                      <w:lang w:val="es-ES"/>
                    </w:rPr>
                    <w:t>1</w:t>
                  </w:r>
                  <w:r>
                    <w:rPr>
                      <w:rFonts w:ascii="Arial" w:hAnsi="Arial"/>
                      <w:lang w:val="es-ES"/>
                    </w:rPr>
                    <w:t>.</w:t>
                  </w:r>
                  <w:r w:rsidRPr="001768DB">
                    <w:rPr>
                      <w:rFonts w:ascii="Arial" w:hAnsi="Arial"/>
                      <w:lang w:val="es-ES"/>
                    </w:rPr>
                    <w:t>690,8</w:t>
                  </w:r>
                  <w:r>
                    <w:rPr>
                      <w:rFonts w:ascii="Arial" w:hAnsi="Arial"/>
                      <w:lang w:val="es-ES"/>
                    </w:rPr>
                    <w:t>0</w:t>
                  </w:r>
                </w:p>
              </w:tc>
            </w:tr>
            <w:tr w:rsidR="00383419" w:rsidRPr="001768DB" w:rsidTr="00FA0F5B">
              <w:trPr>
                <w:jc w:val="center"/>
              </w:trPr>
              <w:tc>
                <w:tcPr>
                  <w:tcW w:w="1327" w:type="dxa"/>
                  <w:shd w:val="clear" w:color="auto" w:fill="auto"/>
                  <w:vAlign w:val="center"/>
                </w:tcPr>
                <w:p w:rsidR="00383419" w:rsidRPr="00FA0F5B" w:rsidRDefault="00383419" w:rsidP="00383419">
                  <w:pPr>
                    <w:spacing w:line="276" w:lineRule="auto"/>
                    <w:jc w:val="center"/>
                    <w:rPr>
                      <w:sz w:val="22"/>
                      <w:szCs w:val="22"/>
                      <w:lang w:val="es-ES" w:eastAsia="es-ES"/>
                    </w:rPr>
                  </w:pPr>
                  <w:r w:rsidRPr="00FA0F5B">
                    <w:rPr>
                      <w:sz w:val="22"/>
                      <w:szCs w:val="22"/>
                      <w:lang w:val="es-ES" w:eastAsia="es-ES"/>
                    </w:rPr>
                    <w:t>Abril</w:t>
                  </w:r>
                </w:p>
              </w:tc>
              <w:tc>
                <w:tcPr>
                  <w:tcW w:w="1701" w:type="dxa"/>
                  <w:shd w:val="clear" w:color="auto" w:fill="auto"/>
                  <w:vAlign w:val="center"/>
                </w:tcPr>
                <w:p w:rsidR="00383419" w:rsidRPr="00AF7E9B" w:rsidRDefault="00383419" w:rsidP="00383419">
                  <w:pPr>
                    <w:spacing w:line="276" w:lineRule="auto"/>
                    <w:jc w:val="center"/>
                    <w:rPr>
                      <w:sz w:val="22"/>
                      <w:szCs w:val="22"/>
                      <w:highlight w:val="yellow"/>
                      <w:lang w:val="es-ES" w:eastAsia="es-ES"/>
                    </w:rPr>
                  </w:pPr>
                  <w:r w:rsidRPr="001768DB">
                    <w:rPr>
                      <w:rFonts w:ascii="Arial" w:hAnsi="Arial"/>
                      <w:lang w:val="es-ES"/>
                    </w:rPr>
                    <w:t>473</w:t>
                  </w:r>
                </w:p>
              </w:tc>
              <w:tc>
                <w:tcPr>
                  <w:tcW w:w="2126" w:type="dxa"/>
                  <w:shd w:val="clear" w:color="auto" w:fill="auto"/>
                  <w:vAlign w:val="center"/>
                </w:tcPr>
                <w:p w:rsidR="00383419" w:rsidRPr="00AF7E9B" w:rsidRDefault="00383419" w:rsidP="00383419">
                  <w:pPr>
                    <w:spacing w:line="276" w:lineRule="auto"/>
                    <w:jc w:val="center"/>
                    <w:rPr>
                      <w:sz w:val="22"/>
                      <w:szCs w:val="22"/>
                      <w:highlight w:val="yellow"/>
                      <w:lang w:val="es-ES" w:eastAsia="es-ES"/>
                    </w:rPr>
                  </w:pPr>
                  <w:r w:rsidRPr="001768DB">
                    <w:rPr>
                      <w:rFonts w:ascii="Arial" w:hAnsi="Arial"/>
                      <w:lang w:val="es-ES"/>
                    </w:rPr>
                    <w:t>769,86</w:t>
                  </w:r>
                </w:p>
              </w:tc>
            </w:tr>
            <w:tr w:rsidR="00383419" w:rsidRPr="001768DB" w:rsidTr="00FA0F5B">
              <w:trPr>
                <w:jc w:val="center"/>
              </w:trPr>
              <w:tc>
                <w:tcPr>
                  <w:tcW w:w="1327" w:type="dxa"/>
                  <w:shd w:val="clear" w:color="auto" w:fill="auto"/>
                  <w:vAlign w:val="center"/>
                </w:tcPr>
                <w:p w:rsidR="00383419" w:rsidRPr="00FA0F5B" w:rsidRDefault="00383419" w:rsidP="00383419">
                  <w:pPr>
                    <w:spacing w:line="276" w:lineRule="auto"/>
                    <w:jc w:val="center"/>
                    <w:rPr>
                      <w:sz w:val="22"/>
                      <w:szCs w:val="22"/>
                      <w:lang w:val="es-ES" w:eastAsia="es-ES"/>
                    </w:rPr>
                  </w:pPr>
                  <w:r w:rsidRPr="00FA0F5B">
                    <w:rPr>
                      <w:sz w:val="22"/>
                      <w:szCs w:val="22"/>
                      <w:lang w:val="es-ES" w:eastAsia="es-ES"/>
                    </w:rPr>
                    <w:t>Mayo</w:t>
                  </w:r>
                </w:p>
              </w:tc>
              <w:tc>
                <w:tcPr>
                  <w:tcW w:w="1701" w:type="dxa"/>
                  <w:shd w:val="clear" w:color="auto" w:fill="auto"/>
                  <w:vAlign w:val="center"/>
                </w:tcPr>
                <w:p w:rsidR="00383419" w:rsidRPr="00AF7E9B" w:rsidRDefault="00383419" w:rsidP="00383419">
                  <w:pPr>
                    <w:spacing w:line="276" w:lineRule="auto"/>
                    <w:jc w:val="center"/>
                    <w:rPr>
                      <w:sz w:val="22"/>
                      <w:szCs w:val="22"/>
                      <w:highlight w:val="yellow"/>
                      <w:lang w:val="es-ES" w:eastAsia="es-ES"/>
                    </w:rPr>
                  </w:pPr>
                  <w:r w:rsidRPr="001768DB">
                    <w:rPr>
                      <w:rFonts w:ascii="Arial" w:hAnsi="Arial"/>
                      <w:lang w:val="es-ES"/>
                    </w:rPr>
                    <w:t>427</w:t>
                  </w:r>
                </w:p>
              </w:tc>
              <w:tc>
                <w:tcPr>
                  <w:tcW w:w="2126" w:type="dxa"/>
                  <w:shd w:val="clear" w:color="auto" w:fill="auto"/>
                  <w:vAlign w:val="center"/>
                </w:tcPr>
                <w:p w:rsidR="00383419" w:rsidRPr="00AF7E9B" w:rsidRDefault="00383419" w:rsidP="00383419">
                  <w:pPr>
                    <w:spacing w:line="276" w:lineRule="auto"/>
                    <w:jc w:val="center"/>
                    <w:rPr>
                      <w:sz w:val="22"/>
                      <w:szCs w:val="22"/>
                      <w:highlight w:val="yellow"/>
                      <w:lang w:val="es-ES" w:eastAsia="es-ES"/>
                    </w:rPr>
                  </w:pPr>
                  <w:r w:rsidRPr="001768DB">
                    <w:rPr>
                      <w:rFonts w:ascii="Arial" w:hAnsi="Arial"/>
                      <w:lang w:val="es-ES"/>
                    </w:rPr>
                    <w:t>664,96</w:t>
                  </w:r>
                </w:p>
              </w:tc>
            </w:tr>
            <w:tr w:rsidR="00383419" w:rsidRPr="001768DB" w:rsidTr="00FA0F5B">
              <w:trPr>
                <w:jc w:val="center"/>
              </w:trPr>
              <w:tc>
                <w:tcPr>
                  <w:tcW w:w="1327" w:type="dxa"/>
                  <w:shd w:val="clear" w:color="auto" w:fill="auto"/>
                  <w:vAlign w:val="center"/>
                </w:tcPr>
                <w:p w:rsidR="00383419" w:rsidRPr="00FA0F5B" w:rsidRDefault="00383419" w:rsidP="00383419">
                  <w:pPr>
                    <w:spacing w:line="276" w:lineRule="auto"/>
                    <w:jc w:val="center"/>
                    <w:rPr>
                      <w:sz w:val="22"/>
                      <w:szCs w:val="22"/>
                      <w:lang w:val="es-ES" w:eastAsia="es-ES"/>
                    </w:rPr>
                  </w:pPr>
                  <w:r w:rsidRPr="00FA0F5B">
                    <w:rPr>
                      <w:sz w:val="22"/>
                      <w:szCs w:val="22"/>
                      <w:lang w:val="es-ES" w:eastAsia="es-ES"/>
                    </w:rPr>
                    <w:t>Junio</w:t>
                  </w:r>
                </w:p>
              </w:tc>
              <w:tc>
                <w:tcPr>
                  <w:tcW w:w="1701" w:type="dxa"/>
                  <w:shd w:val="clear" w:color="auto" w:fill="auto"/>
                  <w:vAlign w:val="center"/>
                </w:tcPr>
                <w:p w:rsidR="00383419" w:rsidRPr="00AF7E9B" w:rsidRDefault="00383419" w:rsidP="00383419">
                  <w:pPr>
                    <w:spacing w:line="276" w:lineRule="auto"/>
                    <w:jc w:val="center"/>
                    <w:rPr>
                      <w:sz w:val="22"/>
                      <w:szCs w:val="22"/>
                      <w:highlight w:val="yellow"/>
                      <w:lang w:val="es-ES" w:eastAsia="es-ES"/>
                    </w:rPr>
                  </w:pPr>
                  <w:r w:rsidRPr="001768DB">
                    <w:rPr>
                      <w:rFonts w:ascii="Arial" w:hAnsi="Arial"/>
                      <w:lang w:val="es-ES"/>
                    </w:rPr>
                    <w:t>384</w:t>
                  </w:r>
                </w:p>
              </w:tc>
              <w:tc>
                <w:tcPr>
                  <w:tcW w:w="2126" w:type="dxa"/>
                  <w:shd w:val="clear" w:color="auto" w:fill="auto"/>
                  <w:vAlign w:val="center"/>
                </w:tcPr>
                <w:p w:rsidR="00383419" w:rsidRPr="00AF7E9B" w:rsidRDefault="00383419" w:rsidP="00383419">
                  <w:pPr>
                    <w:spacing w:line="276" w:lineRule="auto"/>
                    <w:jc w:val="center"/>
                    <w:rPr>
                      <w:sz w:val="22"/>
                      <w:szCs w:val="22"/>
                      <w:highlight w:val="yellow"/>
                      <w:lang w:val="es-ES" w:eastAsia="es-ES"/>
                    </w:rPr>
                  </w:pPr>
                  <w:r w:rsidRPr="001768DB">
                    <w:rPr>
                      <w:rFonts w:ascii="Arial" w:hAnsi="Arial"/>
                      <w:lang w:val="es-ES"/>
                    </w:rPr>
                    <w:t>553,32</w:t>
                  </w:r>
                </w:p>
              </w:tc>
            </w:tr>
            <w:tr w:rsidR="00383419" w:rsidRPr="001768DB" w:rsidTr="00FA0F5B">
              <w:trPr>
                <w:jc w:val="center"/>
              </w:trPr>
              <w:tc>
                <w:tcPr>
                  <w:tcW w:w="1327" w:type="dxa"/>
                  <w:shd w:val="clear" w:color="auto" w:fill="auto"/>
                  <w:vAlign w:val="center"/>
                </w:tcPr>
                <w:p w:rsidR="00383419" w:rsidRPr="00FA0F5B" w:rsidRDefault="00383419" w:rsidP="00383419">
                  <w:pPr>
                    <w:spacing w:line="276" w:lineRule="auto"/>
                    <w:jc w:val="center"/>
                    <w:rPr>
                      <w:sz w:val="22"/>
                      <w:szCs w:val="22"/>
                      <w:lang w:val="es-ES" w:eastAsia="es-ES"/>
                    </w:rPr>
                  </w:pPr>
                  <w:r w:rsidRPr="00FA0F5B">
                    <w:rPr>
                      <w:sz w:val="22"/>
                      <w:szCs w:val="22"/>
                      <w:lang w:val="es-ES" w:eastAsia="es-ES"/>
                    </w:rPr>
                    <w:t>Julio</w:t>
                  </w:r>
                </w:p>
              </w:tc>
              <w:tc>
                <w:tcPr>
                  <w:tcW w:w="1701" w:type="dxa"/>
                  <w:shd w:val="clear" w:color="auto" w:fill="auto"/>
                  <w:vAlign w:val="center"/>
                </w:tcPr>
                <w:p w:rsidR="00383419" w:rsidRPr="00AF7E9B" w:rsidRDefault="00383419" w:rsidP="00383419">
                  <w:pPr>
                    <w:spacing w:line="276" w:lineRule="auto"/>
                    <w:jc w:val="center"/>
                    <w:rPr>
                      <w:sz w:val="22"/>
                      <w:szCs w:val="22"/>
                      <w:highlight w:val="yellow"/>
                      <w:lang w:val="es-ES" w:eastAsia="es-ES"/>
                    </w:rPr>
                  </w:pPr>
                  <w:r w:rsidRPr="001768DB">
                    <w:rPr>
                      <w:rFonts w:ascii="Arial" w:hAnsi="Arial"/>
                      <w:lang w:val="es-ES"/>
                    </w:rPr>
                    <w:t>198</w:t>
                  </w:r>
                </w:p>
              </w:tc>
              <w:tc>
                <w:tcPr>
                  <w:tcW w:w="2126" w:type="dxa"/>
                  <w:shd w:val="clear" w:color="auto" w:fill="auto"/>
                  <w:vAlign w:val="center"/>
                </w:tcPr>
                <w:p w:rsidR="00383419" w:rsidRPr="00AF7E9B" w:rsidRDefault="00383419" w:rsidP="00383419">
                  <w:pPr>
                    <w:spacing w:line="276" w:lineRule="auto"/>
                    <w:jc w:val="center"/>
                    <w:rPr>
                      <w:sz w:val="22"/>
                      <w:szCs w:val="22"/>
                      <w:highlight w:val="yellow"/>
                      <w:lang w:val="es-ES" w:eastAsia="es-ES"/>
                    </w:rPr>
                  </w:pPr>
                  <w:r w:rsidRPr="001768DB">
                    <w:rPr>
                      <w:rFonts w:ascii="Arial" w:hAnsi="Arial"/>
                      <w:lang w:val="es-ES"/>
                    </w:rPr>
                    <w:t>929,33</w:t>
                  </w:r>
                </w:p>
              </w:tc>
            </w:tr>
            <w:tr w:rsidR="00383419" w:rsidRPr="001768DB" w:rsidTr="00FA0F5B">
              <w:trPr>
                <w:jc w:val="center"/>
              </w:trPr>
              <w:tc>
                <w:tcPr>
                  <w:tcW w:w="1327" w:type="dxa"/>
                  <w:shd w:val="clear" w:color="auto" w:fill="auto"/>
                  <w:vAlign w:val="center"/>
                </w:tcPr>
                <w:p w:rsidR="00383419" w:rsidRPr="00FA0F5B" w:rsidRDefault="00383419" w:rsidP="00383419">
                  <w:pPr>
                    <w:spacing w:line="276" w:lineRule="auto"/>
                    <w:jc w:val="center"/>
                    <w:rPr>
                      <w:sz w:val="22"/>
                      <w:szCs w:val="22"/>
                      <w:lang w:val="es-ES" w:eastAsia="es-ES"/>
                    </w:rPr>
                  </w:pPr>
                  <w:r w:rsidRPr="00FA0F5B">
                    <w:rPr>
                      <w:sz w:val="22"/>
                      <w:szCs w:val="22"/>
                      <w:lang w:val="es-ES" w:eastAsia="es-ES"/>
                    </w:rPr>
                    <w:t>Agosto</w:t>
                  </w:r>
                </w:p>
              </w:tc>
              <w:tc>
                <w:tcPr>
                  <w:tcW w:w="1701" w:type="dxa"/>
                  <w:shd w:val="clear" w:color="auto" w:fill="auto"/>
                  <w:vAlign w:val="center"/>
                </w:tcPr>
                <w:p w:rsidR="00383419" w:rsidRPr="00AF7E9B" w:rsidRDefault="00383419" w:rsidP="00383419">
                  <w:pPr>
                    <w:spacing w:line="276" w:lineRule="auto"/>
                    <w:jc w:val="center"/>
                    <w:rPr>
                      <w:sz w:val="22"/>
                      <w:szCs w:val="22"/>
                      <w:highlight w:val="yellow"/>
                      <w:lang w:val="es-ES" w:eastAsia="es-ES"/>
                    </w:rPr>
                  </w:pPr>
                  <w:r>
                    <w:rPr>
                      <w:rFonts w:ascii="Arial" w:hAnsi="Arial"/>
                      <w:lang w:val="es-ES"/>
                    </w:rPr>
                    <w:t>219</w:t>
                  </w:r>
                </w:p>
              </w:tc>
              <w:tc>
                <w:tcPr>
                  <w:tcW w:w="2126" w:type="dxa"/>
                  <w:shd w:val="clear" w:color="auto" w:fill="auto"/>
                  <w:vAlign w:val="center"/>
                </w:tcPr>
                <w:p w:rsidR="00383419" w:rsidRPr="00AF7E9B" w:rsidRDefault="00383419" w:rsidP="00383419">
                  <w:pPr>
                    <w:spacing w:line="276" w:lineRule="auto"/>
                    <w:jc w:val="center"/>
                    <w:rPr>
                      <w:sz w:val="22"/>
                      <w:szCs w:val="22"/>
                      <w:highlight w:val="yellow"/>
                      <w:lang w:val="es-ES" w:eastAsia="es-ES"/>
                    </w:rPr>
                  </w:pPr>
                  <w:r>
                    <w:rPr>
                      <w:rFonts w:ascii="Arial" w:hAnsi="Arial"/>
                      <w:lang w:val="es-ES"/>
                    </w:rPr>
                    <w:t>791,00</w:t>
                  </w:r>
                </w:p>
              </w:tc>
            </w:tr>
            <w:tr w:rsidR="00383419" w:rsidRPr="001768DB" w:rsidTr="00FA0F5B">
              <w:trPr>
                <w:jc w:val="center"/>
              </w:trPr>
              <w:tc>
                <w:tcPr>
                  <w:tcW w:w="1327" w:type="dxa"/>
                  <w:shd w:val="clear" w:color="auto" w:fill="auto"/>
                  <w:vAlign w:val="center"/>
                </w:tcPr>
                <w:p w:rsidR="00383419" w:rsidRPr="00FA0F5B" w:rsidRDefault="00383419" w:rsidP="00383419">
                  <w:pPr>
                    <w:spacing w:line="276" w:lineRule="auto"/>
                    <w:jc w:val="center"/>
                    <w:rPr>
                      <w:sz w:val="22"/>
                      <w:szCs w:val="22"/>
                      <w:lang w:val="es-ES" w:eastAsia="es-ES"/>
                    </w:rPr>
                  </w:pPr>
                  <w:r>
                    <w:rPr>
                      <w:sz w:val="22"/>
                      <w:szCs w:val="22"/>
                      <w:lang w:val="es-ES" w:eastAsia="es-ES"/>
                    </w:rPr>
                    <w:t>Septiembre</w:t>
                  </w:r>
                </w:p>
              </w:tc>
              <w:tc>
                <w:tcPr>
                  <w:tcW w:w="1701" w:type="dxa"/>
                  <w:shd w:val="clear" w:color="auto" w:fill="auto"/>
                  <w:vAlign w:val="center"/>
                </w:tcPr>
                <w:p w:rsidR="00383419" w:rsidRPr="00AF7E9B" w:rsidRDefault="00383419" w:rsidP="00383419">
                  <w:pPr>
                    <w:spacing w:line="276" w:lineRule="auto"/>
                    <w:jc w:val="center"/>
                    <w:rPr>
                      <w:sz w:val="22"/>
                      <w:szCs w:val="22"/>
                      <w:highlight w:val="yellow"/>
                      <w:lang w:val="es-ES" w:eastAsia="es-ES"/>
                    </w:rPr>
                  </w:pPr>
                  <w:r>
                    <w:rPr>
                      <w:rFonts w:ascii="Arial" w:hAnsi="Arial"/>
                      <w:lang w:val="es-ES"/>
                    </w:rPr>
                    <w:t>205</w:t>
                  </w:r>
                </w:p>
              </w:tc>
              <w:tc>
                <w:tcPr>
                  <w:tcW w:w="2126" w:type="dxa"/>
                  <w:shd w:val="clear" w:color="auto" w:fill="auto"/>
                  <w:vAlign w:val="center"/>
                </w:tcPr>
                <w:p w:rsidR="00383419" w:rsidRPr="00AF7E9B" w:rsidRDefault="00383419" w:rsidP="00383419">
                  <w:pPr>
                    <w:spacing w:line="276" w:lineRule="auto"/>
                    <w:jc w:val="center"/>
                    <w:rPr>
                      <w:sz w:val="22"/>
                      <w:szCs w:val="22"/>
                      <w:highlight w:val="yellow"/>
                      <w:lang w:val="es-ES" w:eastAsia="es-ES"/>
                    </w:rPr>
                  </w:pPr>
                  <w:r>
                    <w:rPr>
                      <w:rFonts w:ascii="Arial" w:hAnsi="Arial"/>
                      <w:lang w:val="es-ES"/>
                    </w:rPr>
                    <w:t>73,10</w:t>
                  </w:r>
                </w:p>
              </w:tc>
            </w:tr>
          </w:tbl>
          <w:p w:rsidR="00BA135D" w:rsidRDefault="005E2AFB" w:rsidP="005E2AFB">
            <w:pPr>
              <w:shd w:val="clear" w:color="auto" w:fill="FFFFFF"/>
              <w:jc w:val="center"/>
              <w:rPr>
                <w:sz w:val="22"/>
              </w:rPr>
            </w:pPr>
            <w:r>
              <w:rPr>
                <w:sz w:val="22"/>
              </w:rPr>
              <w:t>Fuente: Informe técnico operativo septiembre Área Limpia 2018</w:t>
            </w:r>
          </w:p>
          <w:p w:rsidR="005E2AFB" w:rsidRDefault="005E2AFB" w:rsidP="005E2AFB">
            <w:pPr>
              <w:shd w:val="clear" w:color="auto" w:fill="FFFFFF"/>
              <w:jc w:val="center"/>
              <w:rPr>
                <w:sz w:val="22"/>
              </w:rPr>
            </w:pPr>
          </w:p>
          <w:p w:rsidR="0033599F" w:rsidRPr="00BA135D" w:rsidRDefault="0033599F" w:rsidP="00FF5224">
            <w:pPr>
              <w:autoSpaceDE w:val="0"/>
              <w:adjustRightInd w:val="0"/>
              <w:spacing w:after="31"/>
              <w:jc w:val="both"/>
              <w:rPr>
                <w:sz w:val="22"/>
              </w:rPr>
            </w:pPr>
          </w:p>
        </w:tc>
      </w:tr>
      <w:tr w:rsidR="00D71015" w:rsidRPr="008C5951" w:rsidTr="007B0891">
        <w:trPr>
          <w:trHeight w:val="539"/>
        </w:trPr>
        <w:tc>
          <w:tcPr>
            <w:tcW w:w="10632" w:type="dxa"/>
            <w:gridSpan w:val="2"/>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D71015" w:rsidRPr="00D9265E" w:rsidRDefault="00D71015" w:rsidP="00D71015">
            <w:pPr>
              <w:shd w:val="clear" w:color="auto" w:fill="FFFFFF"/>
              <w:jc w:val="both"/>
              <w:rPr>
                <w:sz w:val="22"/>
                <w:highlight w:val="yellow"/>
                <w:lang w:val="es-ES"/>
              </w:rPr>
            </w:pPr>
            <w:r w:rsidRPr="003C31FB">
              <w:rPr>
                <w:b/>
                <w:sz w:val="22"/>
                <w:szCs w:val="22"/>
              </w:rPr>
              <w:t>PODA DE ÁRBOLES Y CORTE DE CÉSPED</w:t>
            </w:r>
          </w:p>
        </w:tc>
      </w:tr>
      <w:tr w:rsidR="00E254B1" w:rsidRPr="008C5951" w:rsidTr="007B0891">
        <w:trPr>
          <w:trHeight w:val="539"/>
        </w:trPr>
        <w:tc>
          <w:tcPr>
            <w:tcW w:w="186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E254B1" w:rsidRPr="005E3F86" w:rsidRDefault="00E254B1" w:rsidP="00E254B1">
            <w:pPr>
              <w:jc w:val="both"/>
              <w:rPr>
                <w:sz w:val="22"/>
                <w:szCs w:val="22"/>
              </w:rPr>
            </w:pPr>
            <w:r w:rsidRPr="005E3F86">
              <w:rPr>
                <w:sz w:val="22"/>
                <w:szCs w:val="22"/>
              </w:rPr>
              <w:t>Realizar el segu</w:t>
            </w:r>
            <w:r w:rsidRPr="005E3F86">
              <w:rPr>
                <w:sz w:val="22"/>
                <w:szCs w:val="22"/>
              </w:rPr>
              <w:t>i</w:t>
            </w:r>
            <w:r w:rsidRPr="005E3F86">
              <w:rPr>
                <w:sz w:val="22"/>
                <w:szCs w:val="22"/>
              </w:rPr>
              <w:t>miento a la supe</w:t>
            </w:r>
            <w:r w:rsidRPr="005E3F86">
              <w:rPr>
                <w:sz w:val="22"/>
                <w:szCs w:val="22"/>
              </w:rPr>
              <w:t>r</w:t>
            </w:r>
            <w:r w:rsidRPr="005E3F86">
              <w:rPr>
                <w:sz w:val="22"/>
                <w:szCs w:val="22"/>
              </w:rPr>
              <w:t>visión efectuada por parte de la interventoría en cuanto al cumpl</w:t>
            </w:r>
            <w:r w:rsidRPr="005E3F86">
              <w:rPr>
                <w:sz w:val="22"/>
                <w:szCs w:val="22"/>
              </w:rPr>
              <w:t>i</w:t>
            </w:r>
            <w:r w:rsidRPr="005E3F86">
              <w:rPr>
                <w:sz w:val="22"/>
                <w:szCs w:val="22"/>
              </w:rPr>
              <w:t>miento de frecue</w:t>
            </w:r>
            <w:r w:rsidRPr="005E3F86">
              <w:rPr>
                <w:sz w:val="22"/>
                <w:szCs w:val="22"/>
              </w:rPr>
              <w:t>n</w:t>
            </w:r>
            <w:r w:rsidRPr="005E3F86">
              <w:rPr>
                <w:sz w:val="22"/>
                <w:szCs w:val="22"/>
              </w:rPr>
              <w:t>cias de corte de césped, para lo cual se podrá real</w:t>
            </w:r>
            <w:r w:rsidRPr="005E3F86">
              <w:rPr>
                <w:sz w:val="22"/>
                <w:szCs w:val="22"/>
              </w:rPr>
              <w:t>i</w:t>
            </w:r>
            <w:r w:rsidRPr="005E3F86">
              <w:rPr>
                <w:sz w:val="22"/>
                <w:szCs w:val="22"/>
              </w:rPr>
              <w:t>zar visitas de ca</w:t>
            </w:r>
            <w:r w:rsidRPr="005E3F86">
              <w:rPr>
                <w:sz w:val="22"/>
                <w:szCs w:val="22"/>
              </w:rPr>
              <w:t>m</w:t>
            </w:r>
            <w:r w:rsidRPr="005E3F86">
              <w:rPr>
                <w:sz w:val="22"/>
                <w:szCs w:val="22"/>
              </w:rPr>
              <w:t>po de manera ale</w:t>
            </w:r>
            <w:r w:rsidRPr="005E3F86">
              <w:rPr>
                <w:sz w:val="22"/>
                <w:szCs w:val="22"/>
              </w:rPr>
              <w:t>a</w:t>
            </w:r>
            <w:r w:rsidRPr="005E3F86">
              <w:rPr>
                <w:sz w:val="22"/>
                <w:szCs w:val="22"/>
              </w:rPr>
              <w:t>toria y de acuerdo con las necesid</w:t>
            </w:r>
            <w:r w:rsidRPr="005E3F86">
              <w:rPr>
                <w:sz w:val="22"/>
                <w:szCs w:val="22"/>
              </w:rPr>
              <w:t>a</w:t>
            </w:r>
            <w:r w:rsidRPr="005E3F86">
              <w:rPr>
                <w:sz w:val="22"/>
                <w:szCs w:val="22"/>
              </w:rPr>
              <w:t>des del servicio.</w:t>
            </w:r>
          </w:p>
        </w:tc>
        <w:tc>
          <w:tcPr>
            <w:tcW w:w="8768"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E254B1" w:rsidRDefault="00AF7E9B" w:rsidP="00E254B1">
            <w:pPr>
              <w:pStyle w:val="Prrafodelista"/>
              <w:numPr>
                <w:ilvl w:val="0"/>
                <w:numId w:val="54"/>
              </w:numPr>
              <w:shd w:val="clear" w:color="auto" w:fill="FFFFFF"/>
              <w:suppressAutoHyphens w:val="0"/>
              <w:jc w:val="both"/>
              <w:textAlignment w:val="auto"/>
              <w:rPr>
                <w:szCs w:val="22"/>
                <w:u w:val="single"/>
              </w:rPr>
            </w:pPr>
            <w:r>
              <w:rPr>
                <w:szCs w:val="22"/>
                <w:u w:val="single"/>
              </w:rPr>
              <w:t>Septiembre</w:t>
            </w:r>
          </w:p>
          <w:p w:rsidR="00E254B1" w:rsidRPr="002866EA" w:rsidRDefault="00E254B1" w:rsidP="00E254B1">
            <w:pPr>
              <w:shd w:val="clear" w:color="auto" w:fill="FFFFFF"/>
              <w:jc w:val="both"/>
              <w:rPr>
                <w:szCs w:val="22"/>
                <w:u w:val="single"/>
                <w:lang w:val="es-ES"/>
              </w:rPr>
            </w:pPr>
            <w:r w:rsidRPr="002866EA">
              <w:rPr>
                <w:szCs w:val="22"/>
              </w:rPr>
              <w:t>De acuerdo con el contrato No. 396 de 2018, la interventoría del servicio de aseo Consorcio Proyección Capital, informa sobre el</w:t>
            </w:r>
            <w:r w:rsidRPr="002866EA">
              <w:rPr>
                <w:szCs w:val="22"/>
                <w:lang w:val="es-ES"/>
              </w:rPr>
              <w:t xml:space="preserve"> seguimiento al cumplimiento de frecuencias de corte de césped y se determinan los siguientes hallazgos:</w:t>
            </w:r>
          </w:p>
          <w:p w:rsidR="00E254B1" w:rsidRPr="005E3F86" w:rsidRDefault="00E254B1" w:rsidP="00E254B1">
            <w:pPr>
              <w:shd w:val="clear" w:color="auto" w:fill="FFFFFF"/>
              <w:ind w:left="360"/>
              <w:jc w:val="both"/>
              <w:rPr>
                <w:sz w:val="22"/>
                <w:szCs w:val="22"/>
                <w:lang w:val="es-ES"/>
              </w:rPr>
            </w:pPr>
          </w:p>
          <w:p w:rsidR="00E254B1" w:rsidRPr="005E3F86" w:rsidRDefault="00E254B1" w:rsidP="00E254B1">
            <w:pPr>
              <w:pStyle w:val="Standard"/>
              <w:jc w:val="center"/>
              <w:rPr>
                <w:sz w:val="22"/>
                <w:szCs w:val="22"/>
              </w:rPr>
            </w:pPr>
            <w:r>
              <w:rPr>
                <w:sz w:val="22"/>
                <w:szCs w:val="22"/>
              </w:rPr>
              <w:t>Tabla No. Hallazgos en el componente de corte de césped mas representativos</w:t>
            </w:r>
          </w:p>
          <w:tbl>
            <w:tblPr>
              <w:tblW w:w="8618" w:type="dxa"/>
              <w:jc w:val="center"/>
              <w:tblCellMar>
                <w:left w:w="70" w:type="dxa"/>
                <w:right w:w="70" w:type="dxa"/>
              </w:tblCellMar>
              <w:tblLook w:val="04A0"/>
            </w:tblPr>
            <w:tblGrid>
              <w:gridCol w:w="409"/>
              <w:gridCol w:w="6438"/>
              <w:gridCol w:w="283"/>
              <w:gridCol w:w="1488"/>
            </w:tblGrid>
            <w:tr w:rsidR="00E254B1" w:rsidRPr="005E3F86" w:rsidTr="00E254B1">
              <w:trPr>
                <w:trHeight w:val="304"/>
                <w:jc w:val="center"/>
              </w:trPr>
              <w:tc>
                <w:tcPr>
                  <w:tcW w:w="4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54B1" w:rsidRPr="005E3F86" w:rsidRDefault="00E254B1" w:rsidP="00E254B1">
                  <w:pPr>
                    <w:jc w:val="center"/>
                    <w:rPr>
                      <w:b/>
                      <w:bCs/>
                      <w:sz w:val="22"/>
                      <w:szCs w:val="22"/>
                    </w:rPr>
                  </w:pPr>
                  <w:r w:rsidRPr="005E3F86">
                    <w:rPr>
                      <w:b/>
                      <w:bCs/>
                      <w:sz w:val="22"/>
                      <w:szCs w:val="22"/>
                    </w:rPr>
                    <w:t>No</w:t>
                  </w:r>
                </w:p>
              </w:tc>
              <w:tc>
                <w:tcPr>
                  <w:tcW w:w="6438" w:type="dxa"/>
                  <w:tcBorders>
                    <w:top w:val="single" w:sz="4" w:space="0" w:color="auto"/>
                    <w:left w:val="nil"/>
                    <w:bottom w:val="single" w:sz="4" w:space="0" w:color="auto"/>
                    <w:right w:val="single" w:sz="4" w:space="0" w:color="auto"/>
                  </w:tcBorders>
                  <w:shd w:val="clear" w:color="auto" w:fill="auto"/>
                  <w:noWrap/>
                  <w:vAlign w:val="center"/>
                  <w:hideMark/>
                </w:tcPr>
                <w:p w:rsidR="00E254B1" w:rsidRPr="005E3F86" w:rsidRDefault="00E254B1" w:rsidP="00E254B1">
                  <w:pPr>
                    <w:jc w:val="center"/>
                    <w:rPr>
                      <w:b/>
                      <w:bCs/>
                      <w:sz w:val="22"/>
                      <w:szCs w:val="22"/>
                    </w:rPr>
                  </w:pPr>
                  <w:r w:rsidRPr="005E3F86">
                    <w:rPr>
                      <w:b/>
                      <w:bCs/>
                      <w:sz w:val="22"/>
                      <w:szCs w:val="22"/>
                    </w:rPr>
                    <w:t xml:space="preserve">No HALLAZGOS </w:t>
                  </w:r>
                </w:p>
              </w:tc>
              <w:tc>
                <w:tcPr>
                  <w:tcW w:w="283" w:type="dxa"/>
                  <w:tcBorders>
                    <w:top w:val="single" w:sz="4" w:space="0" w:color="auto"/>
                    <w:left w:val="nil"/>
                    <w:bottom w:val="single" w:sz="4" w:space="0" w:color="auto"/>
                    <w:right w:val="nil"/>
                  </w:tcBorders>
                </w:tcPr>
                <w:p w:rsidR="00E254B1" w:rsidRPr="005E3F86" w:rsidRDefault="00E254B1" w:rsidP="00E254B1">
                  <w:pPr>
                    <w:jc w:val="center"/>
                    <w:rPr>
                      <w:b/>
                      <w:bCs/>
                      <w:sz w:val="22"/>
                      <w:szCs w:val="22"/>
                    </w:rPr>
                  </w:pPr>
                </w:p>
              </w:tc>
              <w:tc>
                <w:tcPr>
                  <w:tcW w:w="1488" w:type="dxa"/>
                  <w:tcBorders>
                    <w:top w:val="single" w:sz="4" w:space="0" w:color="auto"/>
                    <w:left w:val="nil"/>
                    <w:bottom w:val="single" w:sz="4" w:space="0" w:color="auto"/>
                    <w:right w:val="single" w:sz="4" w:space="0" w:color="auto"/>
                  </w:tcBorders>
                  <w:shd w:val="clear" w:color="auto" w:fill="auto"/>
                  <w:noWrap/>
                  <w:vAlign w:val="center"/>
                  <w:hideMark/>
                </w:tcPr>
                <w:p w:rsidR="00E254B1" w:rsidRPr="005E3F86" w:rsidRDefault="00E254B1" w:rsidP="00E254B1">
                  <w:pPr>
                    <w:jc w:val="center"/>
                    <w:rPr>
                      <w:b/>
                      <w:bCs/>
                      <w:sz w:val="22"/>
                      <w:szCs w:val="22"/>
                    </w:rPr>
                  </w:pPr>
                  <w:r w:rsidRPr="005E3F86">
                    <w:rPr>
                      <w:b/>
                      <w:bCs/>
                      <w:sz w:val="22"/>
                      <w:szCs w:val="22"/>
                    </w:rPr>
                    <w:t>LOCALIDAD DE SUBA</w:t>
                  </w:r>
                </w:p>
              </w:tc>
            </w:tr>
            <w:tr w:rsidR="00E254B1" w:rsidRPr="005E3F86" w:rsidTr="00E254B1">
              <w:trPr>
                <w:trHeight w:val="304"/>
                <w:jc w:val="center"/>
              </w:trPr>
              <w:tc>
                <w:tcPr>
                  <w:tcW w:w="409" w:type="dxa"/>
                  <w:tcBorders>
                    <w:top w:val="nil"/>
                    <w:left w:val="single" w:sz="4" w:space="0" w:color="auto"/>
                    <w:bottom w:val="single" w:sz="4" w:space="0" w:color="auto"/>
                    <w:right w:val="single" w:sz="4" w:space="0" w:color="auto"/>
                  </w:tcBorders>
                  <w:shd w:val="clear" w:color="auto" w:fill="auto"/>
                  <w:noWrap/>
                  <w:vAlign w:val="center"/>
                  <w:hideMark/>
                </w:tcPr>
                <w:p w:rsidR="00E254B1" w:rsidRPr="005E3F86" w:rsidRDefault="00E254B1" w:rsidP="00E254B1">
                  <w:pPr>
                    <w:jc w:val="center"/>
                    <w:rPr>
                      <w:sz w:val="22"/>
                      <w:szCs w:val="22"/>
                    </w:rPr>
                  </w:pPr>
                  <w:r w:rsidRPr="005E3F86">
                    <w:rPr>
                      <w:sz w:val="22"/>
                      <w:szCs w:val="22"/>
                    </w:rPr>
                    <w:t>1</w:t>
                  </w:r>
                </w:p>
              </w:tc>
              <w:tc>
                <w:tcPr>
                  <w:tcW w:w="6438" w:type="dxa"/>
                  <w:tcBorders>
                    <w:top w:val="nil"/>
                    <w:left w:val="nil"/>
                    <w:bottom w:val="single" w:sz="4" w:space="0" w:color="auto"/>
                    <w:right w:val="single" w:sz="4" w:space="0" w:color="auto"/>
                  </w:tcBorders>
                  <w:shd w:val="clear" w:color="auto" w:fill="auto"/>
                  <w:noWrap/>
                  <w:vAlign w:val="center"/>
                </w:tcPr>
                <w:p w:rsidR="00E254B1" w:rsidRPr="005E3F86" w:rsidRDefault="00E254B1" w:rsidP="00E254B1">
                  <w:pPr>
                    <w:jc w:val="both"/>
                    <w:rPr>
                      <w:sz w:val="22"/>
                      <w:szCs w:val="22"/>
                    </w:rPr>
                  </w:pPr>
                  <w:r>
                    <w:rPr>
                      <w:sz w:val="22"/>
                      <w:szCs w:val="22"/>
                    </w:rPr>
                    <w:t>Se realiza el corte vertical entre la zona verde (bordeo) con delimit</w:t>
                  </w:r>
                  <w:r>
                    <w:rPr>
                      <w:sz w:val="22"/>
                      <w:szCs w:val="22"/>
                    </w:rPr>
                    <w:t>a</w:t>
                  </w:r>
                  <w:r>
                    <w:rPr>
                      <w:sz w:val="22"/>
                      <w:szCs w:val="22"/>
                    </w:rPr>
                    <w:t>ción máximo de 3 cm</w:t>
                  </w:r>
                </w:p>
              </w:tc>
              <w:tc>
                <w:tcPr>
                  <w:tcW w:w="283" w:type="dxa"/>
                  <w:tcBorders>
                    <w:top w:val="nil"/>
                    <w:left w:val="nil"/>
                    <w:bottom w:val="single" w:sz="4" w:space="0" w:color="auto"/>
                    <w:right w:val="nil"/>
                  </w:tcBorders>
                </w:tcPr>
                <w:p w:rsidR="00E254B1" w:rsidRDefault="00E254B1" w:rsidP="00E254B1">
                  <w:pPr>
                    <w:jc w:val="center"/>
                    <w:rPr>
                      <w:sz w:val="22"/>
                      <w:szCs w:val="22"/>
                    </w:rPr>
                  </w:pPr>
                </w:p>
              </w:tc>
              <w:tc>
                <w:tcPr>
                  <w:tcW w:w="1488" w:type="dxa"/>
                  <w:tcBorders>
                    <w:top w:val="nil"/>
                    <w:left w:val="nil"/>
                    <w:bottom w:val="single" w:sz="4" w:space="0" w:color="auto"/>
                    <w:right w:val="single" w:sz="4" w:space="0" w:color="auto"/>
                  </w:tcBorders>
                  <w:shd w:val="clear" w:color="auto" w:fill="auto"/>
                  <w:noWrap/>
                  <w:vAlign w:val="center"/>
                </w:tcPr>
                <w:p w:rsidR="00E254B1" w:rsidRPr="005E3F86" w:rsidRDefault="00E254B1" w:rsidP="00E254B1">
                  <w:pPr>
                    <w:jc w:val="center"/>
                    <w:rPr>
                      <w:sz w:val="22"/>
                      <w:szCs w:val="22"/>
                    </w:rPr>
                  </w:pPr>
                  <w:r>
                    <w:rPr>
                      <w:sz w:val="22"/>
                      <w:szCs w:val="22"/>
                    </w:rPr>
                    <w:t>51</w:t>
                  </w:r>
                </w:p>
              </w:tc>
            </w:tr>
            <w:tr w:rsidR="00E254B1" w:rsidRPr="005E3F86" w:rsidTr="00E254B1">
              <w:trPr>
                <w:trHeight w:val="304"/>
                <w:jc w:val="center"/>
              </w:trPr>
              <w:tc>
                <w:tcPr>
                  <w:tcW w:w="409" w:type="dxa"/>
                  <w:tcBorders>
                    <w:top w:val="nil"/>
                    <w:left w:val="single" w:sz="4" w:space="0" w:color="auto"/>
                    <w:bottom w:val="single" w:sz="4" w:space="0" w:color="auto"/>
                    <w:right w:val="single" w:sz="4" w:space="0" w:color="auto"/>
                  </w:tcBorders>
                  <w:shd w:val="clear" w:color="auto" w:fill="auto"/>
                  <w:noWrap/>
                  <w:vAlign w:val="center"/>
                  <w:hideMark/>
                </w:tcPr>
                <w:p w:rsidR="00E254B1" w:rsidRPr="005E3F86" w:rsidRDefault="00E254B1" w:rsidP="00E254B1">
                  <w:pPr>
                    <w:jc w:val="center"/>
                    <w:rPr>
                      <w:sz w:val="22"/>
                      <w:szCs w:val="22"/>
                    </w:rPr>
                  </w:pPr>
                  <w:r w:rsidRPr="005E3F86">
                    <w:rPr>
                      <w:sz w:val="22"/>
                      <w:szCs w:val="22"/>
                    </w:rPr>
                    <w:t>2</w:t>
                  </w:r>
                </w:p>
              </w:tc>
              <w:tc>
                <w:tcPr>
                  <w:tcW w:w="6438" w:type="dxa"/>
                  <w:tcBorders>
                    <w:top w:val="nil"/>
                    <w:left w:val="nil"/>
                    <w:bottom w:val="single" w:sz="4" w:space="0" w:color="auto"/>
                    <w:right w:val="single" w:sz="4" w:space="0" w:color="auto"/>
                  </w:tcBorders>
                  <w:shd w:val="clear" w:color="auto" w:fill="auto"/>
                  <w:noWrap/>
                  <w:vAlign w:val="center"/>
                </w:tcPr>
                <w:p w:rsidR="00E254B1" w:rsidRPr="005E3F86" w:rsidRDefault="00E254B1" w:rsidP="00E254B1">
                  <w:pPr>
                    <w:jc w:val="both"/>
                    <w:rPr>
                      <w:sz w:val="22"/>
                      <w:szCs w:val="22"/>
                    </w:rPr>
                  </w:pPr>
                  <w:r>
                    <w:rPr>
                      <w:sz w:val="22"/>
                      <w:szCs w:val="22"/>
                    </w:rPr>
                    <w:t xml:space="preserve">Se realiza el corte de césped en el área circular eliminando el pasto que invade y se enraíza en la base de los árboles (Plateo)  </w:t>
                  </w:r>
                </w:p>
              </w:tc>
              <w:tc>
                <w:tcPr>
                  <w:tcW w:w="283" w:type="dxa"/>
                  <w:tcBorders>
                    <w:top w:val="nil"/>
                    <w:left w:val="nil"/>
                    <w:bottom w:val="single" w:sz="4" w:space="0" w:color="auto"/>
                    <w:right w:val="nil"/>
                  </w:tcBorders>
                </w:tcPr>
                <w:p w:rsidR="00E254B1" w:rsidRDefault="00E254B1" w:rsidP="00E254B1">
                  <w:pPr>
                    <w:jc w:val="center"/>
                    <w:rPr>
                      <w:sz w:val="22"/>
                      <w:szCs w:val="22"/>
                    </w:rPr>
                  </w:pPr>
                </w:p>
              </w:tc>
              <w:tc>
                <w:tcPr>
                  <w:tcW w:w="1488" w:type="dxa"/>
                  <w:tcBorders>
                    <w:top w:val="nil"/>
                    <w:left w:val="nil"/>
                    <w:bottom w:val="single" w:sz="4" w:space="0" w:color="auto"/>
                    <w:right w:val="single" w:sz="4" w:space="0" w:color="auto"/>
                  </w:tcBorders>
                  <w:shd w:val="clear" w:color="auto" w:fill="auto"/>
                  <w:noWrap/>
                  <w:vAlign w:val="center"/>
                </w:tcPr>
                <w:p w:rsidR="00E254B1" w:rsidRPr="005E3F86" w:rsidRDefault="00E254B1" w:rsidP="00E254B1">
                  <w:pPr>
                    <w:jc w:val="center"/>
                    <w:rPr>
                      <w:sz w:val="22"/>
                      <w:szCs w:val="22"/>
                    </w:rPr>
                  </w:pPr>
                  <w:r>
                    <w:rPr>
                      <w:sz w:val="22"/>
                      <w:szCs w:val="22"/>
                    </w:rPr>
                    <w:t>43</w:t>
                  </w:r>
                </w:p>
              </w:tc>
            </w:tr>
            <w:tr w:rsidR="00E254B1" w:rsidRPr="005E3F86" w:rsidTr="00E254B1">
              <w:trPr>
                <w:trHeight w:val="304"/>
                <w:jc w:val="center"/>
              </w:trPr>
              <w:tc>
                <w:tcPr>
                  <w:tcW w:w="409" w:type="dxa"/>
                  <w:tcBorders>
                    <w:top w:val="nil"/>
                    <w:left w:val="single" w:sz="4" w:space="0" w:color="auto"/>
                    <w:bottom w:val="single" w:sz="4" w:space="0" w:color="auto"/>
                    <w:right w:val="single" w:sz="4" w:space="0" w:color="auto"/>
                  </w:tcBorders>
                  <w:shd w:val="clear" w:color="auto" w:fill="auto"/>
                  <w:noWrap/>
                  <w:vAlign w:val="center"/>
                  <w:hideMark/>
                </w:tcPr>
                <w:p w:rsidR="00E254B1" w:rsidRPr="005E3F86" w:rsidRDefault="00E254B1" w:rsidP="00E254B1">
                  <w:pPr>
                    <w:jc w:val="center"/>
                    <w:rPr>
                      <w:sz w:val="22"/>
                      <w:szCs w:val="22"/>
                    </w:rPr>
                  </w:pPr>
                  <w:r w:rsidRPr="005E3F86">
                    <w:rPr>
                      <w:sz w:val="22"/>
                      <w:szCs w:val="22"/>
                    </w:rPr>
                    <w:t>3</w:t>
                  </w:r>
                </w:p>
              </w:tc>
              <w:tc>
                <w:tcPr>
                  <w:tcW w:w="6438" w:type="dxa"/>
                  <w:tcBorders>
                    <w:top w:val="nil"/>
                    <w:left w:val="nil"/>
                    <w:bottom w:val="single" w:sz="4" w:space="0" w:color="auto"/>
                    <w:right w:val="single" w:sz="4" w:space="0" w:color="auto"/>
                  </w:tcBorders>
                  <w:shd w:val="clear" w:color="auto" w:fill="auto"/>
                  <w:noWrap/>
                  <w:vAlign w:val="center"/>
                </w:tcPr>
                <w:p w:rsidR="00E254B1" w:rsidRPr="005E3F86" w:rsidRDefault="00E254B1" w:rsidP="00E254B1">
                  <w:pPr>
                    <w:jc w:val="both"/>
                    <w:rPr>
                      <w:sz w:val="22"/>
                      <w:szCs w:val="22"/>
                    </w:rPr>
                  </w:pPr>
                  <w:r w:rsidRPr="00AD42A1">
                    <w:rPr>
                      <w:sz w:val="22"/>
                      <w:szCs w:val="22"/>
                    </w:rPr>
                    <w:t>No se realiza la intervención completa del área programada (Interve</w:t>
                  </w:r>
                  <w:r w:rsidRPr="00AD42A1">
                    <w:rPr>
                      <w:sz w:val="22"/>
                      <w:szCs w:val="22"/>
                    </w:rPr>
                    <w:t>n</w:t>
                  </w:r>
                  <w:r w:rsidRPr="00AD42A1">
                    <w:rPr>
                      <w:sz w:val="22"/>
                      <w:szCs w:val="22"/>
                    </w:rPr>
                    <w:t>ción incompleta)</w:t>
                  </w:r>
                </w:p>
              </w:tc>
              <w:tc>
                <w:tcPr>
                  <w:tcW w:w="283" w:type="dxa"/>
                  <w:tcBorders>
                    <w:top w:val="nil"/>
                    <w:left w:val="nil"/>
                    <w:bottom w:val="single" w:sz="4" w:space="0" w:color="auto"/>
                    <w:right w:val="nil"/>
                  </w:tcBorders>
                </w:tcPr>
                <w:p w:rsidR="00E254B1" w:rsidRDefault="00E254B1" w:rsidP="00E254B1">
                  <w:pPr>
                    <w:jc w:val="center"/>
                    <w:rPr>
                      <w:sz w:val="22"/>
                      <w:szCs w:val="22"/>
                    </w:rPr>
                  </w:pPr>
                </w:p>
              </w:tc>
              <w:tc>
                <w:tcPr>
                  <w:tcW w:w="1488" w:type="dxa"/>
                  <w:tcBorders>
                    <w:top w:val="nil"/>
                    <w:left w:val="nil"/>
                    <w:bottom w:val="single" w:sz="4" w:space="0" w:color="auto"/>
                    <w:right w:val="single" w:sz="4" w:space="0" w:color="auto"/>
                  </w:tcBorders>
                  <w:shd w:val="clear" w:color="auto" w:fill="auto"/>
                  <w:noWrap/>
                  <w:vAlign w:val="center"/>
                </w:tcPr>
                <w:p w:rsidR="00E254B1" w:rsidRPr="005E3F86" w:rsidRDefault="00E254B1" w:rsidP="00E254B1">
                  <w:pPr>
                    <w:jc w:val="center"/>
                    <w:rPr>
                      <w:sz w:val="22"/>
                      <w:szCs w:val="22"/>
                    </w:rPr>
                  </w:pPr>
                  <w:r>
                    <w:rPr>
                      <w:sz w:val="22"/>
                      <w:szCs w:val="22"/>
                    </w:rPr>
                    <w:t>28</w:t>
                  </w:r>
                </w:p>
              </w:tc>
            </w:tr>
            <w:tr w:rsidR="00E254B1" w:rsidRPr="005E3F86" w:rsidTr="00E254B1">
              <w:trPr>
                <w:trHeight w:val="304"/>
                <w:jc w:val="center"/>
              </w:trPr>
              <w:tc>
                <w:tcPr>
                  <w:tcW w:w="4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B1" w:rsidRPr="005E3F86" w:rsidRDefault="00E254B1" w:rsidP="00E254B1">
                  <w:pPr>
                    <w:jc w:val="center"/>
                    <w:rPr>
                      <w:sz w:val="22"/>
                      <w:szCs w:val="22"/>
                    </w:rPr>
                  </w:pPr>
                  <w:r w:rsidRPr="005E3F86">
                    <w:rPr>
                      <w:sz w:val="22"/>
                      <w:szCs w:val="22"/>
                    </w:rPr>
                    <w:t>4</w:t>
                  </w:r>
                </w:p>
              </w:tc>
              <w:tc>
                <w:tcPr>
                  <w:tcW w:w="6438" w:type="dxa"/>
                  <w:tcBorders>
                    <w:top w:val="single" w:sz="4" w:space="0" w:color="auto"/>
                    <w:left w:val="nil"/>
                    <w:bottom w:val="single" w:sz="4" w:space="0" w:color="auto"/>
                    <w:right w:val="single" w:sz="4" w:space="0" w:color="auto"/>
                  </w:tcBorders>
                  <w:shd w:val="clear" w:color="auto" w:fill="auto"/>
                  <w:noWrap/>
                  <w:vAlign w:val="center"/>
                </w:tcPr>
                <w:p w:rsidR="00E254B1" w:rsidRPr="005E3F86" w:rsidRDefault="00E254B1" w:rsidP="00E254B1">
                  <w:pPr>
                    <w:jc w:val="both"/>
                    <w:rPr>
                      <w:sz w:val="22"/>
                      <w:szCs w:val="22"/>
                    </w:rPr>
                  </w:pPr>
                  <w:r>
                    <w:rPr>
                      <w:sz w:val="22"/>
                      <w:szCs w:val="22"/>
                    </w:rPr>
                    <w:t>Se realiza el corte de césped dejando una altura no superior a10 cm y no menor a 2 cm (Corte irregular del área intervenida)</w:t>
                  </w:r>
                </w:p>
              </w:tc>
              <w:tc>
                <w:tcPr>
                  <w:tcW w:w="283" w:type="dxa"/>
                  <w:tcBorders>
                    <w:top w:val="single" w:sz="4" w:space="0" w:color="auto"/>
                    <w:left w:val="nil"/>
                    <w:bottom w:val="single" w:sz="4" w:space="0" w:color="auto"/>
                    <w:right w:val="nil"/>
                  </w:tcBorders>
                </w:tcPr>
                <w:p w:rsidR="00E254B1" w:rsidRDefault="00E254B1" w:rsidP="00E254B1">
                  <w:pPr>
                    <w:jc w:val="center"/>
                    <w:rPr>
                      <w:sz w:val="22"/>
                      <w:szCs w:val="22"/>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E254B1" w:rsidRPr="005E3F86" w:rsidRDefault="00E254B1" w:rsidP="00E254B1">
                  <w:pPr>
                    <w:jc w:val="center"/>
                    <w:rPr>
                      <w:sz w:val="22"/>
                      <w:szCs w:val="22"/>
                    </w:rPr>
                  </w:pPr>
                  <w:r>
                    <w:rPr>
                      <w:sz w:val="22"/>
                      <w:szCs w:val="22"/>
                    </w:rPr>
                    <w:t>26</w:t>
                  </w:r>
                </w:p>
              </w:tc>
            </w:tr>
            <w:tr w:rsidR="00E254B1" w:rsidRPr="005E3F86" w:rsidTr="00E254B1">
              <w:trPr>
                <w:trHeight w:val="304"/>
                <w:jc w:val="center"/>
              </w:trPr>
              <w:tc>
                <w:tcPr>
                  <w:tcW w:w="4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B1" w:rsidRPr="005E3F86" w:rsidRDefault="00E254B1" w:rsidP="00E254B1">
                  <w:pPr>
                    <w:jc w:val="center"/>
                    <w:rPr>
                      <w:sz w:val="22"/>
                      <w:szCs w:val="22"/>
                    </w:rPr>
                  </w:pPr>
                  <w:r w:rsidRPr="005E3F86">
                    <w:rPr>
                      <w:sz w:val="22"/>
                      <w:szCs w:val="22"/>
                    </w:rPr>
                    <w:t>5</w:t>
                  </w:r>
                </w:p>
              </w:tc>
              <w:tc>
                <w:tcPr>
                  <w:tcW w:w="6438" w:type="dxa"/>
                  <w:tcBorders>
                    <w:top w:val="single" w:sz="4" w:space="0" w:color="auto"/>
                    <w:left w:val="nil"/>
                    <w:bottom w:val="single" w:sz="4" w:space="0" w:color="auto"/>
                    <w:right w:val="single" w:sz="4" w:space="0" w:color="auto"/>
                  </w:tcBorders>
                  <w:shd w:val="clear" w:color="auto" w:fill="auto"/>
                  <w:noWrap/>
                  <w:vAlign w:val="center"/>
                </w:tcPr>
                <w:p w:rsidR="00E254B1" w:rsidRPr="005E3F86" w:rsidRDefault="00E254B1" w:rsidP="00E254B1">
                  <w:pPr>
                    <w:jc w:val="both"/>
                    <w:rPr>
                      <w:sz w:val="22"/>
                      <w:szCs w:val="22"/>
                    </w:rPr>
                  </w:pPr>
                  <w:r w:rsidRPr="00AD42A1">
                    <w:rPr>
                      <w:sz w:val="22"/>
                      <w:szCs w:val="22"/>
                    </w:rPr>
                    <w:t>La zona verde presenta césped con altura mayor a los 10 cm no se ev</w:t>
                  </w:r>
                  <w:r w:rsidRPr="00AD42A1">
                    <w:rPr>
                      <w:sz w:val="22"/>
                      <w:szCs w:val="22"/>
                    </w:rPr>
                    <w:t>i</w:t>
                  </w:r>
                  <w:r w:rsidRPr="00AD42A1">
                    <w:rPr>
                      <w:sz w:val="22"/>
                      <w:szCs w:val="22"/>
                    </w:rPr>
                    <w:t>dencia la prestación del servicio de corte de</w:t>
                  </w:r>
                  <w:r>
                    <w:rPr>
                      <w:sz w:val="22"/>
                      <w:szCs w:val="22"/>
                    </w:rPr>
                    <w:t xml:space="preserve"> césped. (Zonas no interv</w:t>
                  </w:r>
                  <w:r>
                    <w:rPr>
                      <w:sz w:val="22"/>
                      <w:szCs w:val="22"/>
                    </w:rPr>
                    <w:t>e</w:t>
                  </w:r>
                  <w:r>
                    <w:rPr>
                      <w:sz w:val="22"/>
                      <w:szCs w:val="22"/>
                    </w:rPr>
                    <w:lastRenderedPageBreak/>
                    <w:t xml:space="preserve">nidas) </w:t>
                  </w:r>
                  <w:r w:rsidRPr="00AD42A1">
                    <w:rPr>
                      <w:sz w:val="22"/>
                      <w:szCs w:val="22"/>
                    </w:rPr>
                    <w:t>(si la respuesta es "no cumple", no se aplicarían los otros num</w:t>
                  </w:r>
                  <w:r w:rsidRPr="00AD42A1">
                    <w:rPr>
                      <w:sz w:val="22"/>
                      <w:szCs w:val="22"/>
                    </w:rPr>
                    <w:t>e</w:t>
                  </w:r>
                  <w:r w:rsidRPr="00AD42A1">
                    <w:rPr>
                      <w:sz w:val="22"/>
                      <w:szCs w:val="22"/>
                    </w:rPr>
                    <w:t>rales).</w:t>
                  </w:r>
                </w:p>
              </w:tc>
              <w:tc>
                <w:tcPr>
                  <w:tcW w:w="283" w:type="dxa"/>
                  <w:tcBorders>
                    <w:top w:val="single" w:sz="4" w:space="0" w:color="auto"/>
                    <w:left w:val="nil"/>
                    <w:bottom w:val="single" w:sz="4" w:space="0" w:color="auto"/>
                    <w:right w:val="nil"/>
                  </w:tcBorders>
                </w:tcPr>
                <w:p w:rsidR="00E254B1" w:rsidRDefault="00E254B1" w:rsidP="00E254B1">
                  <w:pPr>
                    <w:jc w:val="center"/>
                    <w:rPr>
                      <w:sz w:val="22"/>
                      <w:szCs w:val="22"/>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E254B1" w:rsidRPr="005E3F86" w:rsidRDefault="00E254B1" w:rsidP="00E254B1">
                  <w:pPr>
                    <w:jc w:val="center"/>
                    <w:rPr>
                      <w:sz w:val="22"/>
                      <w:szCs w:val="22"/>
                    </w:rPr>
                  </w:pPr>
                  <w:r>
                    <w:rPr>
                      <w:sz w:val="22"/>
                      <w:szCs w:val="22"/>
                    </w:rPr>
                    <w:t>22</w:t>
                  </w:r>
                </w:p>
              </w:tc>
            </w:tr>
            <w:tr w:rsidR="00E254B1" w:rsidRPr="005E3F86" w:rsidTr="00E254B1">
              <w:trPr>
                <w:trHeight w:val="304"/>
                <w:jc w:val="center"/>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254B1" w:rsidRPr="005E3F86" w:rsidRDefault="00E254B1" w:rsidP="00E254B1">
                  <w:pPr>
                    <w:jc w:val="center"/>
                    <w:rPr>
                      <w:b/>
                      <w:sz w:val="22"/>
                      <w:szCs w:val="22"/>
                    </w:rPr>
                  </w:pPr>
                  <w:r w:rsidRPr="005E3F86">
                    <w:rPr>
                      <w:b/>
                      <w:sz w:val="22"/>
                      <w:szCs w:val="22"/>
                    </w:rPr>
                    <w:lastRenderedPageBreak/>
                    <w:t>TOTAL</w:t>
                  </w:r>
                </w:p>
              </w:tc>
              <w:tc>
                <w:tcPr>
                  <w:tcW w:w="283" w:type="dxa"/>
                  <w:tcBorders>
                    <w:top w:val="single" w:sz="4" w:space="0" w:color="auto"/>
                    <w:left w:val="nil"/>
                    <w:bottom w:val="single" w:sz="4" w:space="0" w:color="auto"/>
                    <w:right w:val="nil"/>
                  </w:tcBorders>
                </w:tcPr>
                <w:p w:rsidR="00E254B1" w:rsidRPr="005E3F86" w:rsidRDefault="00E254B1" w:rsidP="00E254B1">
                  <w:pPr>
                    <w:jc w:val="center"/>
                    <w:rPr>
                      <w:sz w:val="22"/>
                      <w:szCs w:val="22"/>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E254B1" w:rsidRPr="005E3F86" w:rsidRDefault="00E254B1" w:rsidP="00E254B1">
                  <w:pPr>
                    <w:jc w:val="center"/>
                    <w:rPr>
                      <w:sz w:val="22"/>
                      <w:szCs w:val="22"/>
                    </w:rPr>
                  </w:pPr>
                  <w:r>
                    <w:rPr>
                      <w:sz w:val="22"/>
                      <w:szCs w:val="22"/>
                    </w:rPr>
                    <w:t>208</w:t>
                  </w:r>
                </w:p>
              </w:tc>
            </w:tr>
          </w:tbl>
          <w:p w:rsidR="00E254B1" w:rsidRDefault="00E254B1" w:rsidP="00E254B1">
            <w:pPr>
              <w:pStyle w:val="Standard"/>
              <w:jc w:val="center"/>
              <w:rPr>
                <w:szCs w:val="22"/>
              </w:rPr>
            </w:pPr>
            <w:r>
              <w:rPr>
                <w:szCs w:val="22"/>
              </w:rPr>
              <w:t xml:space="preserve">Fuente: Datos tomados del informe de </w:t>
            </w:r>
            <w:r w:rsidRPr="00CA7D85">
              <w:rPr>
                <w:szCs w:val="22"/>
              </w:rPr>
              <w:t>interventoría Proyección Capital</w:t>
            </w:r>
            <w:r>
              <w:rPr>
                <w:szCs w:val="22"/>
              </w:rPr>
              <w:t xml:space="preserve"> del mes de agosto</w:t>
            </w:r>
          </w:p>
          <w:p w:rsidR="00E254B1" w:rsidRDefault="00E254B1" w:rsidP="00E254B1">
            <w:pPr>
              <w:pStyle w:val="Standard"/>
              <w:jc w:val="center"/>
              <w:rPr>
                <w:szCs w:val="22"/>
              </w:rPr>
            </w:pPr>
          </w:p>
          <w:p w:rsidR="00E254B1" w:rsidRDefault="00E254B1" w:rsidP="00E254B1">
            <w:pPr>
              <w:pStyle w:val="Standard"/>
              <w:jc w:val="both"/>
              <w:rPr>
                <w:sz w:val="22"/>
                <w:szCs w:val="22"/>
              </w:rPr>
            </w:pPr>
            <w:r>
              <w:rPr>
                <w:sz w:val="22"/>
                <w:szCs w:val="22"/>
              </w:rPr>
              <w:t>De acuerdo con lo anterior se reportaron al Concesionario 208 hallazgos de los cuales el que presenta mayor frecuencia es el correspondiente a Bordeo (51), seguido de Plateo (43) (el plateo se refiere al corte de césped en el área de ensanchamiento basal del individuo arbóreo), Intervención incompleta (28), Corte irregular (26) y Zonas no intervenidas (22).</w:t>
            </w:r>
          </w:p>
          <w:p w:rsidR="00E254B1" w:rsidRDefault="00E254B1" w:rsidP="00E254B1">
            <w:pPr>
              <w:pStyle w:val="Standard"/>
              <w:jc w:val="both"/>
              <w:rPr>
                <w:color w:val="000000"/>
                <w:kern w:val="0"/>
                <w:sz w:val="22"/>
                <w:szCs w:val="22"/>
                <w:lang w:val="es-CO" w:eastAsia="es-CO"/>
              </w:rPr>
            </w:pPr>
          </w:p>
          <w:p w:rsidR="00E254B1" w:rsidRDefault="00E254B1" w:rsidP="00E254B1">
            <w:pPr>
              <w:pStyle w:val="Standard"/>
              <w:jc w:val="both"/>
              <w:rPr>
                <w:sz w:val="22"/>
                <w:szCs w:val="22"/>
                <w:lang w:val="es-CO" w:eastAsia="es-CO"/>
              </w:rPr>
            </w:pPr>
            <w:r w:rsidRPr="00AD42A1">
              <w:rPr>
                <w:sz w:val="22"/>
                <w:szCs w:val="22"/>
                <w:lang w:val="es-CO" w:eastAsia="es-CO"/>
              </w:rPr>
              <w:t xml:space="preserve">Se puede concluir que el servicio de corte de césped debe incrementar la calidad final del producto, para disminuir el número de hallazgos reportados, el número de hallazgos encontrados indica que no se están realizado las labores de manera adecuada según el reglamento técnico operativo. El concesionario debe plantear planes de acción de mejora para subsanar las falencias que viene presentando en la prestación del servicio </w:t>
            </w:r>
          </w:p>
          <w:p w:rsidR="00E254B1" w:rsidRPr="00AD42A1" w:rsidRDefault="00E254B1" w:rsidP="00E254B1">
            <w:pPr>
              <w:pStyle w:val="Standard"/>
              <w:jc w:val="both"/>
              <w:rPr>
                <w:sz w:val="22"/>
                <w:szCs w:val="22"/>
                <w:lang w:val="es-CO" w:eastAsia="es-CO"/>
              </w:rPr>
            </w:pPr>
          </w:p>
          <w:p w:rsidR="00E254B1" w:rsidRPr="00674E81" w:rsidRDefault="00E254B1" w:rsidP="00E254B1">
            <w:pPr>
              <w:shd w:val="clear" w:color="auto" w:fill="FFFFFF"/>
              <w:jc w:val="both"/>
              <w:rPr>
                <w:sz w:val="22"/>
                <w:szCs w:val="22"/>
              </w:rPr>
            </w:pPr>
          </w:p>
        </w:tc>
      </w:tr>
      <w:tr w:rsidR="00E254B1" w:rsidRPr="008C5951" w:rsidTr="007B0891">
        <w:tblPrEx>
          <w:tblCellMar>
            <w:left w:w="70" w:type="dxa"/>
            <w:right w:w="70" w:type="dxa"/>
          </w:tblCellMar>
        </w:tblPrEx>
        <w:trPr>
          <w:trHeight w:val="1039"/>
        </w:trPr>
        <w:tc>
          <w:tcPr>
            <w:tcW w:w="1864" w:type="dxa"/>
            <w:tcBorders>
              <w:top w:val="single" w:sz="4" w:space="0" w:color="00000A"/>
              <w:left w:val="single" w:sz="4" w:space="0" w:color="00000A"/>
              <w:bottom w:val="single" w:sz="4" w:space="0" w:color="00000A"/>
              <w:right w:val="single" w:sz="4" w:space="0" w:color="00000A"/>
            </w:tcBorders>
            <w:vAlign w:val="center"/>
          </w:tcPr>
          <w:p w:rsidR="00E254B1" w:rsidRPr="00861FD7" w:rsidRDefault="00E254B1" w:rsidP="00E254B1">
            <w:pPr>
              <w:jc w:val="both"/>
              <w:rPr>
                <w:sz w:val="22"/>
                <w:szCs w:val="22"/>
              </w:rPr>
            </w:pPr>
            <w:r w:rsidRPr="00861FD7">
              <w:rPr>
                <w:sz w:val="22"/>
                <w:szCs w:val="22"/>
              </w:rPr>
              <w:lastRenderedPageBreak/>
              <w:t>Verificar el cu</w:t>
            </w:r>
            <w:r w:rsidRPr="00861FD7">
              <w:rPr>
                <w:sz w:val="22"/>
                <w:szCs w:val="22"/>
              </w:rPr>
              <w:t>m</w:t>
            </w:r>
            <w:r w:rsidRPr="00861FD7">
              <w:rPr>
                <w:sz w:val="22"/>
                <w:szCs w:val="22"/>
              </w:rPr>
              <w:t>plimiento de las programaciones de corte de césped enviadas por los operadores / pre</w:t>
            </w:r>
            <w:r w:rsidRPr="00861FD7">
              <w:rPr>
                <w:sz w:val="22"/>
                <w:szCs w:val="22"/>
              </w:rPr>
              <w:t>s</w:t>
            </w:r>
            <w:r w:rsidRPr="00861FD7">
              <w:rPr>
                <w:sz w:val="22"/>
                <w:szCs w:val="22"/>
              </w:rPr>
              <w:t>tadores de las z</w:t>
            </w:r>
            <w:r w:rsidRPr="00861FD7">
              <w:rPr>
                <w:sz w:val="22"/>
                <w:szCs w:val="22"/>
              </w:rPr>
              <w:t>o</w:t>
            </w:r>
            <w:r w:rsidRPr="00861FD7">
              <w:rPr>
                <w:sz w:val="22"/>
                <w:szCs w:val="22"/>
              </w:rPr>
              <w:t>nas a intervenir.</w:t>
            </w:r>
          </w:p>
        </w:tc>
        <w:tc>
          <w:tcPr>
            <w:tcW w:w="8768" w:type="dxa"/>
            <w:tcBorders>
              <w:top w:val="single" w:sz="4" w:space="0" w:color="00000A"/>
              <w:left w:val="single" w:sz="4" w:space="0" w:color="00000A"/>
              <w:bottom w:val="single" w:sz="4" w:space="0" w:color="00000A"/>
              <w:right w:val="single" w:sz="4" w:space="0" w:color="00000A"/>
            </w:tcBorders>
          </w:tcPr>
          <w:p w:rsidR="00E254B1" w:rsidRDefault="00E254B1" w:rsidP="00E254B1">
            <w:pPr>
              <w:jc w:val="both"/>
              <w:rPr>
                <w:b/>
                <w:sz w:val="22"/>
                <w:szCs w:val="22"/>
                <w:u w:val="single"/>
              </w:rPr>
            </w:pPr>
            <w:r w:rsidRPr="00125ED3">
              <w:rPr>
                <w:b/>
                <w:sz w:val="22"/>
                <w:szCs w:val="22"/>
                <w:u w:val="single"/>
              </w:rPr>
              <w:t>Actividades complementarias enel seguimiento de la actividad de corte de césped y poda de árboles</w:t>
            </w:r>
          </w:p>
          <w:p w:rsidR="00E254B1" w:rsidRPr="00166391" w:rsidRDefault="00E254B1" w:rsidP="00E254B1">
            <w:pPr>
              <w:jc w:val="both"/>
              <w:rPr>
                <w:sz w:val="22"/>
                <w:szCs w:val="22"/>
              </w:rPr>
            </w:pPr>
          </w:p>
          <w:p w:rsidR="00E254B1" w:rsidRPr="00166391" w:rsidRDefault="00E254B1" w:rsidP="00E254B1">
            <w:pPr>
              <w:pStyle w:val="Prrafodelista"/>
              <w:numPr>
                <w:ilvl w:val="0"/>
                <w:numId w:val="61"/>
              </w:numPr>
              <w:jc w:val="both"/>
              <w:rPr>
                <w:rFonts w:ascii="Times New Roman" w:hAnsi="Times New Roman" w:cs="Times New Roman"/>
                <w:szCs w:val="22"/>
                <w:lang w:val="es-CO" w:eastAsia="es-CO"/>
              </w:rPr>
            </w:pPr>
            <w:r w:rsidRPr="00166391">
              <w:rPr>
                <w:rFonts w:ascii="Times New Roman" w:hAnsi="Times New Roman" w:cs="Times New Roman"/>
                <w:szCs w:val="22"/>
                <w:lang w:val="es-CO" w:eastAsia="es-CO"/>
              </w:rPr>
              <w:t>De acuerdo con el seguimiento a las condiciones de recolección, barrido y limpieza, se procedió a realizar una visita técnica en calle 118 con carrera 70 hasta la 70c, localidad de Suba., el día 24 de septiembre del año en curso, en la cual asistieron los profesionales de la UAESP. Durante la visita se constata residuos vegetales que no se recogen desde hace ocho meses y el concesionario Área Limpia no ha hecho la recolección de dichos residuos.</w:t>
            </w:r>
          </w:p>
          <w:p w:rsidR="00E254B1" w:rsidRPr="00767791" w:rsidRDefault="00E254B1" w:rsidP="00E254B1">
            <w:pPr>
              <w:rPr>
                <w:szCs w:val="22"/>
              </w:rPr>
            </w:pPr>
          </w:p>
          <w:p w:rsidR="00E254B1" w:rsidRPr="00C409F2" w:rsidRDefault="00E254B1" w:rsidP="00E254B1">
            <w:pPr>
              <w:pStyle w:val="Prrafodelista"/>
              <w:spacing w:after="0"/>
              <w:jc w:val="center"/>
              <w:rPr>
                <w:rFonts w:ascii="Times New Roman" w:hAnsi="Times New Roman" w:cs="Times New Roman"/>
                <w:b/>
                <w:szCs w:val="22"/>
                <w:lang w:val="es-CO" w:eastAsia="es-CO"/>
              </w:rPr>
            </w:pPr>
            <w:r w:rsidRPr="00C409F2">
              <w:rPr>
                <w:rFonts w:ascii="Times New Roman" w:hAnsi="Times New Roman" w:cs="Times New Roman"/>
                <w:b/>
                <w:szCs w:val="22"/>
                <w:lang w:val="es-CO" w:eastAsia="es-CO"/>
              </w:rPr>
              <w:t>REGISTRO FOTOGRÁFICO</w:t>
            </w:r>
          </w:p>
          <w:tbl>
            <w:tblPr>
              <w:tblStyle w:val="Tablaconcuadrcula"/>
              <w:tblW w:w="0" w:type="auto"/>
              <w:tblLook w:val="04A0"/>
            </w:tblPr>
            <w:tblGrid>
              <w:gridCol w:w="4309"/>
              <w:gridCol w:w="4309"/>
            </w:tblGrid>
            <w:tr w:rsidR="00E254B1" w:rsidTr="00E254B1">
              <w:tc>
                <w:tcPr>
                  <w:tcW w:w="4309" w:type="dxa"/>
                </w:tcPr>
                <w:p w:rsidR="00E254B1" w:rsidRDefault="00E254B1" w:rsidP="00E254B1">
                  <w:pPr>
                    <w:jc w:val="center"/>
                    <w:rPr>
                      <w:szCs w:val="22"/>
                    </w:rPr>
                  </w:pPr>
                  <w:r>
                    <w:rPr>
                      <w:noProof/>
                      <w:lang w:eastAsia="es-CO"/>
                    </w:rPr>
                    <w:drawing>
                      <wp:inline distT="0" distB="0" distL="0" distR="0">
                        <wp:extent cx="1866900" cy="2031385"/>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69039" cy="2033712"/>
                                </a:xfrm>
                                <a:prstGeom prst="rect">
                                  <a:avLst/>
                                </a:prstGeom>
                                <a:noFill/>
                                <a:ln>
                                  <a:noFill/>
                                </a:ln>
                              </pic:spPr>
                            </pic:pic>
                          </a:graphicData>
                        </a:graphic>
                      </wp:inline>
                    </w:drawing>
                  </w:r>
                </w:p>
              </w:tc>
              <w:tc>
                <w:tcPr>
                  <w:tcW w:w="4309" w:type="dxa"/>
                </w:tcPr>
                <w:p w:rsidR="00E254B1" w:rsidRDefault="00E254B1" w:rsidP="00E254B1">
                  <w:pPr>
                    <w:jc w:val="center"/>
                    <w:rPr>
                      <w:szCs w:val="22"/>
                    </w:rPr>
                  </w:pPr>
                  <w:r>
                    <w:rPr>
                      <w:noProof/>
                      <w:lang w:eastAsia="es-CO"/>
                    </w:rPr>
                    <w:drawing>
                      <wp:inline distT="0" distB="0" distL="0" distR="0">
                        <wp:extent cx="1841500" cy="2044308"/>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45892" cy="2049184"/>
                                </a:xfrm>
                                <a:prstGeom prst="rect">
                                  <a:avLst/>
                                </a:prstGeom>
                                <a:noFill/>
                                <a:ln>
                                  <a:noFill/>
                                </a:ln>
                              </pic:spPr>
                            </pic:pic>
                          </a:graphicData>
                        </a:graphic>
                      </wp:inline>
                    </w:drawing>
                  </w:r>
                </w:p>
              </w:tc>
            </w:tr>
            <w:tr w:rsidR="00E254B1" w:rsidTr="00E254B1">
              <w:tc>
                <w:tcPr>
                  <w:tcW w:w="4309" w:type="dxa"/>
                </w:tcPr>
                <w:p w:rsidR="00E254B1" w:rsidRPr="0063395D" w:rsidRDefault="00E254B1" w:rsidP="00E254B1">
                  <w:pPr>
                    <w:jc w:val="center"/>
                    <w:rPr>
                      <w:b/>
                      <w:sz w:val="22"/>
                      <w:szCs w:val="22"/>
                    </w:rPr>
                  </w:pPr>
                  <w:r w:rsidRPr="0063395D">
                    <w:rPr>
                      <w:b/>
                      <w:sz w:val="22"/>
                      <w:szCs w:val="22"/>
                    </w:rPr>
                    <w:t xml:space="preserve">Fotografía 1. </w:t>
                  </w:r>
                  <w:r w:rsidRPr="0063395D">
                    <w:rPr>
                      <w:sz w:val="22"/>
                      <w:szCs w:val="22"/>
                    </w:rPr>
                    <w:t>Presencia de residuos vegetales</w:t>
                  </w:r>
                </w:p>
              </w:tc>
              <w:tc>
                <w:tcPr>
                  <w:tcW w:w="4309" w:type="dxa"/>
                </w:tcPr>
                <w:p w:rsidR="00E254B1" w:rsidRPr="0063395D" w:rsidRDefault="00E254B1" w:rsidP="00E254B1">
                  <w:pPr>
                    <w:jc w:val="center"/>
                    <w:rPr>
                      <w:b/>
                      <w:sz w:val="22"/>
                      <w:szCs w:val="22"/>
                    </w:rPr>
                  </w:pPr>
                  <w:r w:rsidRPr="0063395D">
                    <w:rPr>
                      <w:b/>
                      <w:sz w:val="22"/>
                      <w:szCs w:val="22"/>
                    </w:rPr>
                    <w:t xml:space="preserve">Fotografía 2. </w:t>
                  </w:r>
                  <w:r w:rsidRPr="0063395D">
                    <w:rPr>
                      <w:sz w:val="22"/>
                      <w:szCs w:val="22"/>
                    </w:rPr>
                    <w:t>Presencia de residuos vegetales</w:t>
                  </w:r>
                </w:p>
              </w:tc>
            </w:tr>
            <w:tr w:rsidR="00E254B1" w:rsidTr="00E254B1">
              <w:tc>
                <w:tcPr>
                  <w:tcW w:w="4309" w:type="dxa"/>
                </w:tcPr>
                <w:p w:rsidR="00E254B1" w:rsidRDefault="00E254B1" w:rsidP="00E254B1">
                  <w:pPr>
                    <w:jc w:val="center"/>
                    <w:rPr>
                      <w:szCs w:val="22"/>
                    </w:rPr>
                  </w:pPr>
                  <w:r>
                    <w:rPr>
                      <w:noProof/>
                      <w:lang w:eastAsia="es-CO"/>
                    </w:rPr>
                    <w:lastRenderedPageBreak/>
                    <w:drawing>
                      <wp:inline distT="0" distB="0" distL="0" distR="0">
                        <wp:extent cx="1854200" cy="1825611"/>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60451" cy="1831766"/>
                                </a:xfrm>
                                <a:prstGeom prst="rect">
                                  <a:avLst/>
                                </a:prstGeom>
                                <a:noFill/>
                                <a:ln>
                                  <a:noFill/>
                                </a:ln>
                              </pic:spPr>
                            </pic:pic>
                          </a:graphicData>
                        </a:graphic>
                      </wp:inline>
                    </w:drawing>
                  </w:r>
                </w:p>
              </w:tc>
              <w:tc>
                <w:tcPr>
                  <w:tcW w:w="4309" w:type="dxa"/>
                </w:tcPr>
                <w:p w:rsidR="00E254B1" w:rsidRDefault="00E254B1" w:rsidP="00E254B1">
                  <w:pPr>
                    <w:jc w:val="center"/>
                    <w:rPr>
                      <w:szCs w:val="22"/>
                    </w:rPr>
                  </w:pPr>
                  <w:r>
                    <w:rPr>
                      <w:noProof/>
                      <w:lang w:eastAsia="es-CO"/>
                    </w:rPr>
                    <w:drawing>
                      <wp:inline distT="0" distB="0" distL="0" distR="0">
                        <wp:extent cx="1416050" cy="1806268"/>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0863" cy="1812407"/>
                                </a:xfrm>
                                <a:prstGeom prst="rect">
                                  <a:avLst/>
                                </a:prstGeom>
                                <a:noFill/>
                                <a:ln>
                                  <a:noFill/>
                                </a:ln>
                              </pic:spPr>
                            </pic:pic>
                          </a:graphicData>
                        </a:graphic>
                      </wp:inline>
                    </w:drawing>
                  </w:r>
                </w:p>
              </w:tc>
            </w:tr>
            <w:tr w:rsidR="00E254B1" w:rsidTr="00E254B1">
              <w:tc>
                <w:tcPr>
                  <w:tcW w:w="4309" w:type="dxa"/>
                </w:tcPr>
                <w:p w:rsidR="00E254B1" w:rsidRPr="0063395D" w:rsidRDefault="00E254B1" w:rsidP="00E254B1">
                  <w:pPr>
                    <w:jc w:val="center"/>
                    <w:rPr>
                      <w:b/>
                      <w:sz w:val="22"/>
                      <w:szCs w:val="22"/>
                    </w:rPr>
                  </w:pPr>
                  <w:r w:rsidRPr="0063395D">
                    <w:rPr>
                      <w:b/>
                      <w:sz w:val="22"/>
                      <w:szCs w:val="22"/>
                    </w:rPr>
                    <w:t xml:space="preserve">Fotografía 3. </w:t>
                  </w:r>
                  <w:r w:rsidRPr="0063395D">
                    <w:rPr>
                      <w:sz w:val="22"/>
                      <w:szCs w:val="22"/>
                    </w:rPr>
                    <w:t>Presencia de residuos vegetales</w:t>
                  </w:r>
                </w:p>
              </w:tc>
              <w:tc>
                <w:tcPr>
                  <w:tcW w:w="4309" w:type="dxa"/>
                </w:tcPr>
                <w:p w:rsidR="00E254B1" w:rsidRPr="0063395D" w:rsidRDefault="00E254B1" w:rsidP="00E254B1">
                  <w:pPr>
                    <w:jc w:val="center"/>
                    <w:rPr>
                      <w:b/>
                      <w:sz w:val="22"/>
                      <w:szCs w:val="22"/>
                    </w:rPr>
                  </w:pPr>
                  <w:r w:rsidRPr="0063395D">
                    <w:rPr>
                      <w:b/>
                      <w:sz w:val="22"/>
                      <w:szCs w:val="22"/>
                    </w:rPr>
                    <w:t xml:space="preserve">Fotografía 4. </w:t>
                  </w:r>
                  <w:r w:rsidRPr="0063395D">
                    <w:rPr>
                      <w:sz w:val="22"/>
                      <w:szCs w:val="22"/>
                    </w:rPr>
                    <w:t>Presencia de residuos vegetales</w:t>
                  </w:r>
                </w:p>
              </w:tc>
            </w:tr>
            <w:tr w:rsidR="00E254B1" w:rsidTr="00E254B1">
              <w:tc>
                <w:tcPr>
                  <w:tcW w:w="4309" w:type="dxa"/>
                </w:tcPr>
                <w:p w:rsidR="00E254B1" w:rsidRDefault="00E254B1" w:rsidP="00E254B1">
                  <w:pPr>
                    <w:jc w:val="center"/>
                    <w:rPr>
                      <w:szCs w:val="22"/>
                    </w:rPr>
                  </w:pPr>
                  <w:r>
                    <w:rPr>
                      <w:noProof/>
                      <w:lang w:eastAsia="es-CO"/>
                    </w:rPr>
                    <w:drawing>
                      <wp:inline distT="0" distB="0" distL="0" distR="0">
                        <wp:extent cx="1822450" cy="2099430"/>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3664" cy="2100828"/>
                                </a:xfrm>
                                <a:prstGeom prst="rect">
                                  <a:avLst/>
                                </a:prstGeom>
                                <a:noFill/>
                                <a:ln>
                                  <a:noFill/>
                                </a:ln>
                              </pic:spPr>
                            </pic:pic>
                          </a:graphicData>
                        </a:graphic>
                      </wp:inline>
                    </w:drawing>
                  </w:r>
                </w:p>
              </w:tc>
              <w:tc>
                <w:tcPr>
                  <w:tcW w:w="4309" w:type="dxa"/>
                </w:tcPr>
                <w:p w:rsidR="00E254B1" w:rsidRDefault="00E254B1" w:rsidP="00E254B1">
                  <w:pPr>
                    <w:jc w:val="center"/>
                    <w:rPr>
                      <w:szCs w:val="22"/>
                    </w:rPr>
                  </w:pPr>
                  <w:r>
                    <w:rPr>
                      <w:noProof/>
                      <w:lang w:eastAsia="es-CO"/>
                    </w:rPr>
                    <w:drawing>
                      <wp:inline distT="0" distB="0" distL="0" distR="0">
                        <wp:extent cx="1679726" cy="20955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88629" cy="2106606"/>
                                </a:xfrm>
                                <a:prstGeom prst="rect">
                                  <a:avLst/>
                                </a:prstGeom>
                                <a:noFill/>
                                <a:ln>
                                  <a:noFill/>
                                </a:ln>
                              </pic:spPr>
                            </pic:pic>
                          </a:graphicData>
                        </a:graphic>
                      </wp:inline>
                    </w:drawing>
                  </w:r>
                </w:p>
              </w:tc>
            </w:tr>
            <w:tr w:rsidR="00E254B1" w:rsidTr="00E254B1">
              <w:tc>
                <w:tcPr>
                  <w:tcW w:w="4309" w:type="dxa"/>
                </w:tcPr>
                <w:p w:rsidR="00E254B1" w:rsidRPr="0063395D" w:rsidRDefault="00E254B1" w:rsidP="00E254B1">
                  <w:pPr>
                    <w:jc w:val="center"/>
                    <w:rPr>
                      <w:sz w:val="22"/>
                      <w:szCs w:val="22"/>
                    </w:rPr>
                  </w:pPr>
                  <w:r w:rsidRPr="0063395D">
                    <w:rPr>
                      <w:b/>
                      <w:sz w:val="22"/>
                      <w:szCs w:val="22"/>
                    </w:rPr>
                    <w:t>Fotografía 5</w:t>
                  </w:r>
                  <w:r w:rsidRPr="0063395D">
                    <w:rPr>
                      <w:sz w:val="22"/>
                      <w:szCs w:val="22"/>
                    </w:rPr>
                    <w:t>. Presencia de residuos vegetales</w:t>
                  </w:r>
                </w:p>
              </w:tc>
              <w:tc>
                <w:tcPr>
                  <w:tcW w:w="4309" w:type="dxa"/>
                </w:tcPr>
                <w:p w:rsidR="00E254B1" w:rsidRPr="0063395D" w:rsidRDefault="00E254B1" w:rsidP="00E254B1">
                  <w:pPr>
                    <w:jc w:val="center"/>
                    <w:rPr>
                      <w:sz w:val="22"/>
                      <w:szCs w:val="22"/>
                    </w:rPr>
                  </w:pPr>
                  <w:r w:rsidRPr="0063395D">
                    <w:rPr>
                      <w:b/>
                      <w:sz w:val="22"/>
                      <w:szCs w:val="22"/>
                    </w:rPr>
                    <w:t>Fotografía 6</w:t>
                  </w:r>
                  <w:r w:rsidRPr="0063395D">
                    <w:rPr>
                      <w:sz w:val="22"/>
                      <w:szCs w:val="22"/>
                    </w:rPr>
                    <w:t>. Presencia de residuos vegetales</w:t>
                  </w:r>
                </w:p>
              </w:tc>
            </w:tr>
          </w:tbl>
          <w:p w:rsidR="00E254B1" w:rsidRDefault="00E254B1" w:rsidP="00E254B1">
            <w:pPr>
              <w:rPr>
                <w:szCs w:val="22"/>
              </w:rPr>
            </w:pPr>
          </w:p>
          <w:p w:rsidR="00E254B1" w:rsidRPr="0063395D" w:rsidRDefault="00E254B1" w:rsidP="00E254B1">
            <w:pPr>
              <w:ind w:left="720"/>
              <w:rPr>
                <w:sz w:val="22"/>
                <w:szCs w:val="22"/>
              </w:rPr>
            </w:pPr>
            <w:r>
              <w:rPr>
                <w:sz w:val="22"/>
                <w:szCs w:val="22"/>
              </w:rPr>
              <w:t xml:space="preserve">2. </w:t>
            </w:r>
            <w:r w:rsidRPr="0063395D">
              <w:rPr>
                <w:sz w:val="22"/>
                <w:szCs w:val="22"/>
              </w:rPr>
              <w:t>De acuerdo con el seguimiento a las condiciones de corte de césped, se procedió a re</w:t>
            </w:r>
            <w:r w:rsidRPr="0063395D">
              <w:rPr>
                <w:sz w:val="22"/>
                <w:szCs w:val="22"/>
              </w:rPr>
              <w:t>a</w:t>
            </w:r>
            <w:r w:rsidRPr="0063395D">
              <w:rPr>
                <w:sz w:val="22"/>
                <w:szCs w:val="22"/>
              </w:rPr>
              <w:t>lizar una visita técnica en la calle 152 con 99, localidad de Suba., el día 21 de septiembre del año en curso, en la cual asistieron, el prestador Área Limpia S.A E.S. P y los profesi</w:t>
            </w:r>
            <w:r w:rsidRPr="0063395D">
              <w:rPr>
                <w:sz w:val="22"/>
                <w:szCs w:val="22"/>
              </w:rPr>
              <w:t>o</w:t>
            </w:r>
            <w:r w:rsidRPr="0063395D">
              <w:rPr>
                <w:sz w:val="22"/>
                <w:szCs w:val="22"/>
              </w:rPr>
              <w:t>nales UAESP. Durante la visita se constata lo siguiente:</w:t>
            </w:r>
          </w:p>
          <w:p w:rsidR="00E254B1" w:rsidRPr="0063395D" w:rsidRDefault="00E254B1" w:rsidP="00E254B1">
            <w:pPr>
              <w:jc w:val="both"/>
              <w:rPr>
                <w:sz w:val="22"/>
                <w:szCs w:val="22"/>
              </w:rPr>
            </w:pPr>
          </w:p>
          <w:p w:rsidR="00E254B1" w:rsidRPr="0063395D" w:rsidRDefault="00E254B1" w:rsidP="00E254B1">
            <w:pPr>
              <w:numPr>
                <w:ilvl w:val="0"/>
                <w:numId w:val="62"/>
              </w:numPr>
              <w:rPr>
                <w:sz w:val="22"/>
                <w:szCs w:val="22"/>
              </w:rPr>
            </w:pPr>
            <w:r w:rsidRPr="0063395D">
              <w:rPr>
                <w:sz w:val="22"/>
                <w:szCs w:val="22"/>
              </w:rPr>
              <w:t xml:space="preserve">Los operadores cuentan con las herramientas de trabajo. </w:t>
            </w:r>
          </w:p>
          <w:p w:rsidR="00E254B1" w:rsidRPr="0063395D" w:rsidRDefault="00E254B1" w:rsidP="00E254B1">
            <w:pPr>
              <w:numPr>
                <w:ilvl w:val="0"/>
                <w:numId w:val="62"/>
              </w:numPr>
              <w:rPr>
                <w:sz w:val="22"/>
                <w:szCs w:val="22"/>
              </w:rPr>
            </w:pPr>
            <w:r w:rsidRPr="0063395D">
              <w:rPr>
                <w:sz w:val="22"/>
                <w:szCs w:val="22"/>
              </w:rPr>
              <w:t>Los operadores cuentan con la adecuada protección en el área de trabajo.</w:t>
            </w:r>
          </w:p>
          <w:p w:rsidR="00E254B1" w:rsidRPr="0063395D" w:rsidRDefault="00E254B1" w:rsidP="00E254B1">
            <w:pPr>
              <w:numPr>
                <w:ilvl w:val="0"/>
                <w:numId w:val="62"/>
              </w:numPr>
              <w:rPr>
                <w:sz w:val="22"/>
                <w:szCs w:val="22"/>
              </w:rPr>
            </w:pPr>
            <w:r w:rsidRPr="0063395D">
              <w:rPr>
                <w:sz w:val="22"/>
                <w:szCs w:val="22"/>
              </w:rPr>
              <w:t>Los operadores están al día con el trasporte</w:t>
            </w:r>
          </w:p>
          <w:p w:rsidR="00E254B1" w:rsidRPr="0063395D" w:rsidRDefault="00E254B1" w:rsidP="00E254B1">
            <w:pPr>
              <w:numPr>
                <w:ilvl w:val="0"/>
                <w:numId w:val="62"/>
              </w:numPr>
              <w:rPr>
                <w:sz w:val="22"/>
                <w:szCs w:val="22"/>
              </w:rPr>
            </w:pPr>
            <w:r w:rsidRPr="0063395D">
              <w:rPr>
                <w:sz w:val="22"/>
                <w:szCs w:val="22"/>
              </w:rPr>
              <w:t>La seguridad social está al día y cada operador la porta.</w:t>
            </w:r>
          </w:p>
          <w:p w:rsidR="00E254B1" w:rsidRPr="0063395D" w:rsidRDefault="00E254B1" w:rsidP="00E254B1">
            <w:pPr>
              <w:numPr>
                <w:ilvl w:val="0"/>
                <w:numId w:val="62"/>
              </w:numPr>
              <w:rPr>
                <w:sz w:val="22"/>
                <w:szCs w:val="22"/>
              </w:rPr>
            </w:pPr>
            <w:r w:rsidRPr="0063395D">
              <w:rPr>
                <w:sz w:val="22"/>
                <w:szCs w:val="22"/>
              </w:rPr>
              <w:t>Los operadores cuentan con los elementos de protección.</w:t>
            </w:r>
          </w:p>
          <w:p w:rsidR="00E254B1" w:rsidRPr="0063395D" w:rsidRDefault="00E254B1" w:rsidP="00E254B1">
            <w:pPr>
              <w:numPr>
                <w:ilvl w:val="0"/>
                <w:numId w:val="62"/>
              </w:numPr>
              <w:rPr>
                <w:sz w:val="22"/>
                <w:szCs w:val="22"/>
              </w:rPr>
            </w:pPr>
            <w:r w:rsidRPr="0063395D">
              <w:rPr>
                <w:sz w:val="22"/>
                <w:szCs w:val="22"/>
              </w:rPr>
              <w:t>Como producto final se observa que todo se ejecutó de manera adecuada.</w:t>
            </w:r>
          </w:p>
          <w:p w:rsidR="00E254B1" w:rsidRPr="007F6682" w:rsidRDefault="00E254B1" w:rsidP="00E254B1">
            <w:pPr>
              <w:rPr>
                <w:rFonts w:ascii="Arial" w:hAnsi="Arial" w:cs="Arial"/>
                <w:sz w:val="22"/>
                <w:szCs w:val="22"/>
              </w:rPr>
            </w:pPr>
          </w:p>
          <w:p w:rsidR="00E254B1" w:rsidRPr="0063395D" w:rsidRDefault="00E254B1" w:rsidP="00E254B1">
            <w:pPr>
              <w:rPr>
                <w:sz w:val="22"/>
                <w:szCs w:val="22"/>
              </w:rPr>
            </w:pPr>
            <w:r w:rsidRPr="0063395D">
              <w:rPr>
                <w:sz w:val="22"/>
                <w:szCs w:val="22"/>
              </w:rPr>
              <w:t>Se anexa plantilla de campo y registro fotográfico de la visita en el sector.</w:t>
            </w:r>
          </w:p>
          <w:p w:rsidR="00AF7E9B" w:rsidRDefault="00AF7E9B" w:rsidP="00E254B1">
            <w:pPr>
              <w:pStyle w:val="Prrafodelista"/>
              <w:spacing w:after="0"/>
              <w:jc w:val="center"/>
              <w:rPr>
                <w:rFonts w:ascii="Times New Roman" w:hAnsi="Times New Roman" w:cs="Times New Roman"/>
                <w:b/>
                <w:szCs w:val="22"/>
                <w:lang w:val="es-CO" w:eastAsia="es-CO"/>
              </w:rPr>
            </w:pPr>
          </w:p>
          <w:p w:rsidR="00AF7E9B" w:rsidRDefault="00AF7E9B" w:rsidP="00E254B1">
            <w:pPr>
              <w:pStyle w:val="Prrafodelista"/>
              <w:spacing w:after="0"/>
              <w:jc w:val="center"/>
              <w:rPr>
                <w:rFonts w:ascii="Times New Roman" w:hAnsi="Times New Roman" w:cs="Times New Roman"/>
                <w:b/>
                <w:szCs w:val="22"/>
                <w:lang w:val="es-CO" w:eastAsia="es-CO"/>
              </w:rPr>
            </w:pPr>
          </w:p>
          <w:p w:rsidR="00AF7E9B" w:rsidRDefault="00AF7E9B" w:rsidP="00E254B1">
            <w:pPr>
              <w:pStyle w:val="Prrafodelista"/>
              <w:spacing w:after="0"/>
              <w:jc w:val="center"/>
              <w:rPr>
                <w:rFonts w:ascii="Times New Roman" w:hAnsi="Times New Roman" w:cs="Times New Roman"/>
                <w:b/>
                <w:szCs w:val="22"/>
                <w:lang w:val="es-CO" w:eastAsia="es-CO"/>
              </w:rPr>
            </w:pPr>
          </w:p>
          <w:p w:rsidR="00AF7E9B" w:rsidRDefault="00AF7E9B" w:rsidP="00E254B1">
            <w:pPr>
              <w:pStyle w:val="Prrafodelista"/>
              <w:spacing w:after="0"/>
              <w:jc w:val="center"/>
              <w:rPr>
                <w:rFonts w:ascii="Times New Roman" w:hAnsi="Times New Roman" w:cs="Times New Roman"/>
                <w:b/>
                <w:szCs w:val="22"/>
                <w:lang w:val="es-CO" w:eastAsia="es-CO"/>
              </w:rPr>
            </w:pPr>
          </w:p>
          <w:p w:rsidR="00AF7E9B" w:rsidRDefault="00AF7E9B" w:rsidP="00E254B1">
            <w:pPr>
              <w:pStyle w:val="Prrafodelista"/>
              <w:spacing w:after="0"/>
              <w:jc w:val="center"/>
              <w:rPr>
                <w:rFonts w:ascii="Times New Roman" w:hAnsi="Times New Roman" w:cs="Times New Roman"/>
                <w:b/>
                <w:szCs w:val="22"/>
                <w:lang w:val="es-CO" w:eastAsia="es-CO"/>
              </w:rPr>
            </w:pPr>
          </w:p>
          <w:p w:rsidR="00AF7E9B" w:rsidRDefault="00AF7E9B" w:rsidP="00E254B1">
            <w:pPr>
              <w:pStyle w:val="Prrafodelista"/>
              <w:spacing w:after="0"/>
              <w:jc w:val="center"/>
              <w:rPr>
                <w:rFonts w:ascii="Times New Roman" w:hAnsi="Times New Roman" w:cs="Times New Roman"/>
                <w:b/>
                <w:szCs w:val="22"/>
                <w:lang w:val="es-CO" w:eastAsia="es-CO"/>
              </w:rPr>
            </w:pPr>
          </w:p>
          <w:p w:rsidR="00AF7E9B" w:rsidRDefault="00AF7E9B" w:rsidP="00E254B1">
            <w:pPr>
              <w:pStyle w:val="Prrafodelista"/>
              <w:spacing w:after="0"/>
              <w:jc w:val="center"/>
              <w:rPr>
                <w:rFonts w:ascii="Times New Roman" w:hAnsi="Times New Roman" w:cs="Times New Roman"/>
                <w:b/>
                <w:szCs w:val="22"/>
                <w:lang w:val="es-CO" w:eastAsia="es-CO"/>
              </w:rPr>
            </w:pPr>
          </w:p>
          <w:p w:rsidR="00E254B1" w:rsidRPr="00C409F2" w:rsidRDefault="00E254B1" w:rsidP="00E254B1">
            <w:pPr>
              <w:pStyle w:val="Prrafodelista"/>
              <w:spacing w:after="0"/>
              <w:jc w:val="center"/>
              <w:rPr>
                <w:rFonts w:ascii="Times New Roman" w:hAnsi="Times New Roman" w:cs="Times New Roman"/>
                <w:b/>
                <w:szCs w:val="22"/>
                <w:lang w:val="es-CO" w:eastAsia="es-CO"/>
              </w:rPr>
            </w:pPr>
            <w:r w:rsidRPr="00C409F2">
              <w:rPr>
                <w:rFonts w:ascii="Times New Roman" w:hAnsi="Times New Roman" w:cs="Times New Roman"/>
                <w:b/>
                <w:szCs w:val="22"/>
                <w:lang w:val="es-CO" w:eastAsia="es-CO"/>
              </w:rPr>
              <w:lastRenderedPageBreak/>
              <w:t>REGISTRO FOTOGRÁFICO</w:t>
            </w:r>
          </w:p>
          <w:tbl>
            <w:tblPr>
              <w:tblStyle w:val="Tablaconcuadrcula"/>
              <w:tblW w:w="0" w:type="auto"/>
              <w:tblLook w:val="04A0"/>
            </w:tblPr>
            <w:tblGrid>
              <w:gridCol w:w="4112"/>
              <w:gridCol w:w="4506"/>
            </w:tblGrid>
            <w:tr w:rsidR="00E254B1" w:rsidTr="00E254B1">
              <w:tc>
                <w:tcPr>
                  <w:tcW w:w="4112" w:type="dxa"/>
                </w:tcPr>
                <w:p w:rsidR="00E254B1" w:rsidRDefault="00E254B1" w:rsidP="00E254B1">
                  <w:pPr>
                    <w:jc w:val="center"/>
                    <w:rPr>
                      <w:szCs w:val="22"/>
                    </w:rPr>
                  </w:pPr>
                  <w:r>
                    <w:rPr>
                      <w:noProof/>
                      <w:lang w:eastAsia="es-CO"/>
                    </w:rPr>
                    <w:drawing>
                      <wp:inline distT="0" distB="0" distL="0" distR="0">
                        <wp:extent cx="2216150" cy="16637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16150" cy="1663700"/>
                                </a:xfrm>
                                <a:prstGeom prst="rect">
                                  <a:avLst/>
                                </a:prstGeom>
                                <a:noFill/>
                                <a:ln>
                                  <a:noFill/>
                                </a:ln>
                              </pic:spPr>
                            </pic:pic>
                          </a:graphicData>
                        </a:graphic>
                      </wp:inline>
                    </w:drawing>
                  </w:r>
                </w:p>
              </w:tc>
              <w:tc>
                <w:tcPr>
                  <w:tcW w:w="4506" w:type="dxa"/>
                </w:tcPr>
                <w:p w:rsidR="00E254B1" w:rsidRDefault="00E254B1" w:rsidP="00E254B1">
                  <w:pPr>
                    <w:jc w:val="center"/>
                    <w:rPr>
                      <w:szCs w:val="22"/>
                    </w:rPr>
                  </w:pPr>
                  <w:r>
                    <w:rPr>
                      <w:noProof/>
                      <w:lang w:eastAsia="es-CO"/>
                    </w:rPr>
                    <w:drawing>
                      <wp:inline distT="0" distB="0" distL="0" distR="0">
                        <wp:extent cx="2216150" cy="16446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16150" cy="1644650"/>
                                </a:xfrm>
                                <a:prstGeom prst="rect">
                                  <a:avLst/>
                                </a:prstGeom>
                                <a:noFill/>
                                <a:ln>
                                  <a:noFill/>
                                </a:ln>
                              </pic:spPr>
                            </pic:pic>
                          </a:graphicData>
                        </a:graphic>
                      </wp:inline>
                    </w:drawing>
                  </w:r>
                </w:p>
              </w:tc>
            </w:tr>
            <w:tr w:rsidR="00E254B1" w:rsidTr="00E254B1">
              <w:tc>
                <w:tcPr>
                  <w:tcW w:w="4112" w:type="dxa"/>
                </w:tcPr>
                <w:p w:rsidR="00E254B1" w:rsidRDefault="00E254B1" w:rsidP="00E254B1">
                  <w:pPr>
                    <w:jc w:val="center"/>
                    <w:rPr>
                      <w:szCs w:val="22"/>
                    </w:rPr>
                  </w:pPr>
                  <w:r w:rsidRPr="00C409F2">
                    <w:rPr>
                      <w:b/>
                      <w:szCs w:val="22"/>
                    </w:rPr>
                    <w:t>Fotografía 1.</w:t>
                  </w:r>
                  <w:r>
                    <w:rPr>
                      <w:szCs w:val="22"/>
                    </w:rPr>
                    <w:t xml:space="preserve"> Verificación de los EPP del pe</w:t>
                  </w:r>
                  <w:r>
                    <w:rPr>
                      <w:szCs w:val="22"/>
                    </w:rPr>
                    <w:t>r</w:t>
                  </w:r>
                  <w:r>
                    <w:rPr>
                      <w:szCs w:val="22"/>
                    </w:rPr>
                    <w:t xml:space="preserve">sonal </w:t>
                  </w:r>
                </w:p>
              </w:tc>
              <w:tc>
                <w:tcPr>
                  <w:tcW w:w="4506" w:type="dxa"/>
                </w:tcPr>
                <w:p w:rsidR="00E254B1" w:rsidRDefault="00E254B1" w:rsidP="00E254B1">
                  <w:pPr>
                    <w:jc w:val="center"/>
                    <w:rPr>
                      <w:szCs w:val="22"/>
                    </w:rPr>
                  </w:pPr>
                  <w:r w:rsidRPr="00C409F2">
                    <w:rPr>
                      <w:b/>
                      <w:szCs w:val="22"/>
                    </w:rPr>
                    <w:t>Fotografía 2.</w:t>
                  </w:r>
                  <w:r>
                    <w:rPr>
                      <w:szCs w:val="22"/>
                    </w:rPr>
                    <w:t xml:space="preserve"> Verificación de los EPP del personal</w:t>
                  </w:r>
                </w:p>
              </w:tc>
            </w:tr>
            <w:tr w:rsidR="00E254B1" w:rsidTr="00E254B1">
              <w:tc>
                <w:tcPr>
                  <w:tcW w:w="4112" w:type="dxa"/>
                </w:tcPr>
                <w:p w:rsidR="00E254B1" w:rsidRDefault="00E254B1" w:rsidP="00E254B1">
                  <w:pPr>
                    <w:jc w:val="center"/>
                    <w:rPr>
                      <w:szCs w:val="22"/>
                    </w:rPr>
                  </w:pPr>
                  <w:r>
                    <w:rPr>
                      <w:noProof/>
                      <w:lang w:eastAsia="es-CO"/>
                    </w:rPr>
                    <w:drawing>
                      <wp:inline distT="0" distB="0" distL="0" distR="0">
                        <wp:extent cx="1663700" cy="1657350"/>
                        <wp:effectExtent l="3175"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1663700" cy="1657350"/>
                                </a:xfrm>
                                <a:prstGeom prst="rect">
                                  <a:avLst/>
                                </a:prstGeom>
                                <a:noFill/>
                                <a:ln>
                                  <a:noFill/>
                                </a:ln>
                              </pic:spPr>
                            </pic:pic>
                          </a:graphicData>
                        </a:graphic>
                      </wp:inline>
                    </w:drawing>
                  </w:r>
                </w:p>
              </w:tc>
              <w:tc>
                <w:tcPr>
                  <w:tcW w:w="4506" w:type="dxa"/>
                </w:tcPr>
                <w:p w:rsidR="00E254B1" w:rsidRDefault="00E254B1" w:rsidP="00E254B1">
                  <w:pPr>
                    <w:jc w:val="center"/>
                    <w:rPr>
                      <w:szCs w:val="22"/>
                    </w:rPr>
                  </w:pPr>
                  <w:r>
                    <w:rPr>
                      <w:noProof/>
                      <w:lang w:eastAsia="es-CO"/>
                    </w:rPr>
                    <w:drawing>
                      <wp:inline distT="0" distB="0" distL="0" distR="0">
                        <wp:extent cx="2717800" cy="1619250"/>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7800" cy="1619250"/>
                                </a:xfrm>
                                <a:prstGeom prst="rect">
                                  <a:avLst/>
                                </a:prstGeom>
                                <a:noFill/>
                                <a:ln>
                                  <a:noFill/>
                                </a:ln>
                              </pic:spPr>
                            </pic:pic>
                          </a:graphicData>
                        </a:graphic>
                      </wp:inline>
                    </w:drawing>
                  </w:r>
                </w:p>
              </w:tc>
            </w:tr>
            <w:tr w:rsidR="00E254B1" w:rsidTr="00E254B1">
              <w:tc>
                <w:tcPr>
                  <w:tcW w:w="4112" w:type="dxa"/>
                </w:tcPr>
                <w:p w:rsidR="00E254B1" w:rsidRDefault="00E254B1" w:rsidP="00E254B1">
                  <w:pPr>
                    <w:jc w:val="center"/>
                    <w:rPr>
                      <w:szCs w:val="22"/>
                    </w:rPr>
                  </w:pPr>
                  <w:r w:rsidRPr="00C409F2">
                    <w:rPr>
                      <w:b/>
                      <w:szCs w:val="22"/>
                    </w:rPr>
                    <w:t>Fotografía 3.</w:t>
                  </w:r>
                  <w:r>
                    <w:rPr>
                      <w:szCs w:val="22"/>
                    </w:rPr>
                    <w:t xml:space="preserve"> Verificación de los documentos</w:t>
                  </w:r>
                </w:p>
              </w:tc>
              <w:tc>
                <w:tcPr>
                  <w:tcW w:w="4506" w:type="dxa"/>
                </w:tcPr>
                <w:p w:rsidR="00E254B1" w:rsidRDefault="00E254B1" w:rsidP="00E254B1">
                  <w:pPr>
                    <w:jc w:val="center"/>
                    <w:rPr>
                      <w:szCs w:val="22"/>
                    </w:rPr>
                  </w:pPr>
                  <w:r w:rsidRPr="00C409F2">
                    <w:rPr>
                      <w:b/>
                      <w:szCs w:val="22"/>
                    </w:rPr>
                    <w:t>Fotografía 4.</w:t>
                  </w:r>
                  <w:r>
                    <w:rPr>
                      <w:szCs w:val="22"/>
                    </w:rPr>
                    <w:t xml:space="preserve"> Verificación de los documentos.</w:t>
                  </w:r>
                </w:p>
              </w:tc>
            </w:tr>
          </w:tbl>
          <w:p w:rsidR="00E254B1" w:rsidRDefault="00E254B1" w:rsidP="00E254B1">
            <w:pPr>
              <w:jc w:val="both"/>
              <w:rPr>
                <w:szCs w:val="22"/>
              </w:rPr>
            </w:pPr>
          </w:p>
          <w:tbl>
            <w:tblPr>
              <w:tblW w:w="0" w:type="auto"/>
              <w:tblBorders>
                <w:top w:val="nil"/>
                <w:left w:val="nil"/>
                <w:bottom w:val="nil"/>
                <w:right w:val="nil"/>
              </w:tblBorders>
              <w:tblLook w:val="0000"/>
            </w:tblPr>
            <w:tblGrid>
              <w:gridCol w:w="8681"/>
            </w:tblGrid>
            <w:tr w:rsidR="00E254B1" w:rsidRPr="00572CED" w:rsidTr="00E254B1">
              <w:trPr>
                <w:trHeight w:val="323"/>
              </w:trPr>
              <w:tc>
                <w:tcPr>
                  <w:tcW w:w="0" w:type="auto"/>
                </w:tcPr>
                <w:tbl>
                  <w:tblPr>
                    <w:tblW w:w="0" w:type="auto"/>
                    <w:tblBorders>
                      <w:top w:val="nil"/>
                      <w:left w:val="nil"/>
                      <w:bottom w:val="nil"/>
                      <w:right w:val="nil"/>
                    </w:tblBorders>
                    <w:tblLook w:val="0000"/>
                  </w:tblPr>
                  <w:tblGrid>
                    <w:gridCol w:w="8465"/>
                  </w:tblGrid>
                  <w:tr w:rsidR="00E254B1" w:rsidTr="00E254B1">
                    <w:trPr>
                      <w:trHeight w:val="1370"/>
                    </w:trPr>
                    <w:tc>
                      <w:tcPr>
                        <w:tcW w:w="0" w:type="auto"/>
                      </w:tcPr>
                      <w:p w:rsidR="00E254B1" w:rsidRDefault="00E254B1" w:rsidP="00E254B1">
                        <w:pPr>
                          <w:pStyle w:val="Default"/>
                          <w:numPr>
                            <w:ilvl w:val="0"/>
                            <w:numId w:val="63"/>
                          </w:numPr>
                          <w:jc w:val="both"/>
                          <w:rPr>
                            <w:rFonts w:ascii="Times New Roman" w:hAnsi="Times New Roman" w:cs="Times New Roman"/>
                            <w:color w:val="auto"/>
                            <w:sz w:val="22"/>
                            <w:szCs w:val="22"/>
                            <w:lang w:val="es-CO" w:eastAsia="es-CO"/>
                          </w:rPr>
                        </w:pPr>
                        <w:r w:rsidRPr="0063395D">
                          <w:rPr>
                            <w:rFonts w:ascii="Times New Roman" w:hAnsi="Times New Roman" w:cs="Times New Roman"/>
                            <w:color w:val="auto"/>
                            <w:sz w:val="22"/>
                            <w:szCs w:val="22"/>
                            <w:lang w:val="es-CO" w:eastAsia="es-CO"/>
                          </w:rPr>
                          <w:t xml:space="preserve">De acuerdo al seguimiento a las condiciones de poda de árboles, se procedió a realizar una visita técnica en la calle 127 # 71A -52, localidad de Suba., el día 21 de septiembre del año en curso, en la cual asistieron, el prestador Área Limpia S.A E.S. P y los profesionales de la UAESP. Durante la visita se constata lo siguiente: </w:t>
                        </w:r>
                      </w:p>
                      <w:p w:rsidR="00E254B1" w:rsidRPr="0063395D" w:rsidRDefault="00E254B1" w:rsidP="00E254B1">
                        <w:pPr>
                          <w:pStyle w:val="Default"/>
                          <w:rPr>
                            <w:rFonts w:ascii="Times New Roman" w:hAnsi="Times New Roman" w:cs="Times New Roman"/>
                            <w:color w:val="auto"/>
                            <w:sz w:val="22"/>
                            <w:szCs w:val="22"/>
                            <w:lang w:val="es-CO" w:eastAsia="es-CO"/>
                          </w:rPr>
                        </w:pPr>
                      </w:p>
                      <w:p w:rsidR="00E254B1" w:rsidRPr="0063395D" w:rsidRDefault="00E254B1" w:rsidP="00E254B1">
                        <w:pPr>
                          <w:pStyle w:val="Default"/>
                          <w:rPr>
                            <w:rFonts w:ascii="Times New Roman" w:hAnsi="Times New Roman" w:cs="Times New Roman"/>
                            <w:color w:val="auto"/>
                            <w:sz w:val="22"/>
                            <w:szCs w:val="22"/>
                            <w:lang w:val="es-CO" w:eastAsia="es-CO"/>
                          </w:rPr>
                        </w:pPr>
                        <w:r w:rsidRPr="0063395D">
                          <w:rPr>
                            <w:rFonts w:ascii="Times New Roman" w:hAnsi="Times New Roman" w:cs="Times New Roman"/>
                            <w:color w:val="auto"/>
                            <w:sz w:val="22"/>
                            <w:szCs w:val="22"/>
                            <w:lang w:val="es-CO" w:eastAsia="es-CO"/>
                          </w:rPr>
                          <w:t xml:space="preserve">- Los operadores cuentan con las herramientas de trabajo. </w:t>
                        </w:r>
                      </w:p>
                      <w:p w:rsidR="00E254B1" w:rsidRPr="0063395D" w:rsidRDefault="00E254B1" w:rsidP="00E254B1">
                        <w:pPr>
                          <w:pStyle w:val="Default"/>
                          <w:rPr>
                            <w:rFonts w:ascii="Times New Roman" w:hAnsi="Times New Roman" w:cs="Times New Roman"/>
                            <w:color w:val="auto"/>
                            <w:sz w:val="22"/>
                            <w:szCs w:val="22"/>
                            <w:lang w:val="es-CO" w:eastAsia="es-CO"/>
                          </w:rPr>
                        </w:pPr>
                        <w:r w:rsidRPr="0063395D">
                          <w:rPr>
                            <w:rFonts w:ascii="Times New Roman" w:hAnsi="Times New Roman" w:cs="Times New Roman"/>
                            <w:color w:val="auto"/>
                            <w:sz w:val="22"/>
                            <w:szCs w:val="22"/>
                            <w:lang w:val="es-CO" w:eastAsia="es-CO"/>
                          </w:rPr>
                          <w:t xml:space="preserve">- Los operadores cuentan con la adecuada protección en el área de trabajo. </w:t>
                        </w:r>
                      </w:p>
                      <w:p w:rsidR="00E254B1" w:rsidRPr="0063395D" w:rsidRDefault="00E254B1" w:rsidP="00E254B1">
                        <w:pPr>
                          <w:pStyle w:val="Default"/>
                          <w:rPr>
                            <w:rFonts w:ascii="Times New Roman" w:hAnsi="Times New Roman" w:cs="Times New Roman"/>
                            <w:color w:val="auto"/>
                            <w:sz w:val="22"/>
                            <w:szCs w:val="22"/>
                            <w:lang w:val="es-CO" w:eastAsia="es-CO"/>
                          </w:rPr>
                        </w:pPr>
                        <w:r w:rsidRPr="0063395D">
                          <w:rPr>
                            <w:rFonts w:ascii="Times New Roman" w:hAnsi="Times New Roman" w:cs="Times New Roman"/>
                            <w:color w:val="auto"/>
                            <w:sz w:val="22"/>
                            <w:szCs w:val="22"/>
                            <w:lang w:val="es-CO" w:eastAsia="es-CO"/>
                          </w:rPr>
                          <w:t xml:space="preserve">- Los operadores están al día con el trasporte </w:t>
                        </w:r>
                      </w:p>
                      <w:p w:rsidR="00E254B1" w:rsidRPr="0063395D" w:rsidRDefault="00E254B1" w:rsidP="00E254B1">
                        <w:pPr>
                          <w:pStyle w:val="Default"/>
                          <w:rPr>
                            <w:rFonts w:ascii="Times New Roman" w:hAnsi="Times New Roman" w:cs="Times New Roman"/>
                            <w:color w:val="auto"/>
                            <w:sz w:val="22"/>
                            <w:szCs w:val="22"/>
                            <w:lang w:val="es-CO" w:eastAsia="es-CO"/>
                          </w:rPr>
                        </w:pPr>
                        <w:r w:rsidRPr="0063395D">
                          <w:rPr>
                            <w:rFonts w:ascii="Times New Roman" w:hAnsi="Times New Roman" w:cs="Times New Roman"/>
                            <w:color w:val="auto"/>
                            <w:sz w:val="22"/>
                            <w:szCs w:val="22"/>
                            <w:lang w:val="es-CO" w:eastAsia="es-CO"/>
                          </w:rPr>
                          <w:t xml:space="preserve">- La seguridad social está al día y cada operador la porta. </w:t>
                        </w:r>
                      </w:p>
                      <w:p w:rsidR="00E254B1" w:rsidRPr="0063395D" w:rsidRDefault="00E254B1" w:rsidP="00E254B1">
                        <w:pPr>
                          <w:pStyle w:val="Default"/>
                          <w:rPr>
                            <w:rFonts w:ascii="Times New Roman" w:hAnsi="Times New Roman" w:cs="Times New Roman"/>
                            <w:color w:val="auto"/>
                            <w:sz w:val="22"/>
                            <w:szCs w:val="22"/>
                            <w:lang w:val="es-CO" w:eastAsia="es-CO"/>
                          </w:rPr>
                        </w:pPr>
                        <w:r w:rsidRPr="0063395D">
                          <w:rPr>
                            <w:rFonts w:ascii="Times New Roman" w:hAnsi="Times New Roman" w:cs="Times New Roman"/>
                            <w:color w:val="auto"/>
                            <w:sz w:val="22"/>
                            <w:szCs w:val="22"/>
                            <w:lang w:val="es-CO" w:eastAsia="es-CO"/>
                          </w:rPr>
                          <w:t xml:space="preserve">- Los operadores cuentan con los elementos de protección. </w:t>
                        </w:r>
                      </w:p>
                      <w:p w:rsidR="00E254B1" w:rsidRPr="0063395D" w:rsidRDefault="00E254B1" w:rsidP="00E254B1">
                        <w:pPr>
                          <w:pStyle w:val="Default"/>
                          <w:rPr>
                            <w:rFonts w:ascii="Times New Roman" w:hAnsi="Times New Roman" w:cs="Times New Roman"/>
                            <w:color w:val="auto"/>
                            <w:sz w:val="22"/>
                            <w:szCs w:val="22"/>
                            <w:lang w:val="es-CO" w:eastAsia="es-CO"/>
                          </w:rPr>
                        </w:pPr>
                        <w:r w:rsidRPr="0063395D">
                          <w:rPr>
                            <w:rFonts w:ascii="Times New Roman" w:hAnsi="Times New Roman" w:cs="Times New Roman"/>
                            <w:color w:val="auto"/>
                            <w:sz w:val="22"/>
                            <w:szCs w:val="22"/>
                            <w:lang w:val="es-CO" w:eastAsia="es-CO"/>
                          </w:rPr>
                          <w:t xml:space="preserve">- Como producto final se observa que todo se ejecutó de manera adecuada. </w:t>
                        </w:r>
                      </w:p>
                      <w:p w:rsidR="00E254B1" w:rsidRDefault="00E254B1" w:rsidP="00E254B1">
                        <w:pPr>
                          <w:pStyle w:val="Default"/>
                          <w:rPr>
                            <w:rFonts w:ascii="Times New Roman" w:hAnsi="Times New Roman" w:cs="Times New Roman"/>
                            <w:sz w:val="20"/>
                            <w:szCs w:val="20"/>
                          </w:rPr>
                        </w:pPr>
                      </w:p>
                      <w:p w:rsidR="00E254B1" w:rsidRDefault="00E254B1" w:rsidP="00E254B1">
                        <w:pPr>
                          <w:pStyle w:val="Default"/>
                          <w:rPr>
                            <w:sz w:val="20"/>
                            <w:szCs w:val="20"/>
                          </w:rPr>
                        </w:pPr>
                        <w:r>
                          <w:rPr>
                            <w:sz w:val="20"/>
                            <w:szCs w:val="20"/>
                          </w:rPr>
                          <w:t xml:space="preserve">Se anexa plantilla de campo y registro fotográfico de la visita en el sector </w:t>
                        </w:r>
                      </w:p>
                    </w:tc>
                  </w:tr>
                </w:tbl>
                <w:p w:rsidR="00AF7E9B" w:rsidRDefault="00AF7E9B" w:rsidP="00E254B1">
                  <w:pPr>
                    <w:rPr>
                      <w:b/>
                      <w:sz w:val="22"/>
                      <w:szCs w:val="22"/>
                    </w:rPr>
                  </w:pPr>
                </w:p>
                <w:p w:rsidR="00AF7E9B" w:rsidRDefault="00AF7E9B" w:rsidP="00E254B1">
                  <w:pPr>
                    <w:rPr>
                      <w:b/>
                      <w:sz w:val="22"/>
                      <w:szCs w:val="22"/>
                    </w:rPr>
                  </w:pPr>
                </w:p>
                <w:p w:rsidR="00AF7E9B" w:rsidRDefault="00AF7E9B" w:rsidP="00E254B1">
                  <w:pPr>
                    <w:rPr>
                      <w:b/>
                      <w:sz w:val="22"/>
                      <w:szCs w:val="22"/>
                    </w:rPr>
                  </w:pPr>
                </w:p>
                <w:p w:rsidR="00AF7E9B" w:rsidRDefault="00AF7E9B" w:rsidP="00E254B1">
                  <w:pPr>
                    <w:rPr>
                      <w:b/>
                      <w:sz w:val="22"/>
                      <w:szCs w:val="22"/>
                    </w:rPr>
                  </w:pPr>
                </w:p>
                <w:p w:rsidR="00AF7E9B" w:rsidRDefault="00AF7E9B" w:rsidP="00E254B1">
                  <w:pPr>
                    <w:rPr>
                      <w:b/>
                      <w:sz w:val="22"/>
                      <w:szCs w:val="22"/>
                    </w:rPr>
                  </w:pPr>
                </w:p>
                <w:p w:rsidR="00AF7E9B" w:rsidRDefault="00AF7E9B" w:rsidP="00E254B1">
                  <w:pPr>
                    <w:rPr>
                      <w:b/>
                      <w:sz w:val="22"/>
                      <w:szCs w:val="22"/>
                    </w:rPr>
                  </w:pPr>
                </w:p>
                <w:p w:rsidR="00AF7E9B" w:rsidRDefault="00AF7E9B" w:rsidP="00E254B1">
                  <w:pPr>
                    <w:rPr>
                      <w:b/>
                      <w:sz w:val="22"/>
                      <w:szCs w:val="22"/>
                    </w:rPr>
                  </w:pPr>
                </w:p>
                <w:p w:rsidR="00AF7E9B" w:rsidRDefault="00AF7E9B" w:rsidP="00E254B1">
                  <w:pPr>
                    <w:rPr>
                      <w:b/>
                      <w:sz w:val="22"/>
                      <w:szCs w:val="22"/>
                    </w:rPr>
                  </w:pPr>
                </w:p>
                <w:p w:rsidR="00AF7E9B" w:rsidRDefault="00AF7E9B" w:rsidP="00E254B1">
                  <w:pPr>
                    <w:rPr>
                      <w:b/>
                      <w:sz w:val="22"/>
                      <w:szCs w:val="22"/>
                    </w:rPr>
                  </w:pPr>
                </w:p>
                <w:p w:rsidR="00AF7E9B" w:rsidRDefault="00AF7E9B" w:rsidP="00E254B1">
                  <w:pPr>
                    <w:rPr>
                      <w:b/>
                      <w:sz w:val="22"/>
                      <w:szCs w:val="22"/>
                    </w:rPr>
                  </w:pPr>
                </w:p>
                <w:p w:rsidR="00E254B1" w:rsidRPr="00E254B1" w:rsidRDefault="00E254B1" w:rsidP="00AF7E9B">
                  <w:pPr>
                    <w:jc w:val="center"/>
                    <w:rPr>
                      <w:b/>
                      <w:szCs w:val="22"/>
                    </w:rPr>
                  </w:pPr>
                  <w:r w:rsidRPr="00E254B1">
                    <w:rPr>
                      <w:b/>
                      <w:szCs w:val="22"/>
                    </w:rPr>
                    <w:lastRenderedPageBreak/>
                    <w:t>REGISTRO FOTOGRÁFICO</w:t>
                  </w:r>
                </w:p>
                <w:tbl>
                  <w:tblPr>
                    <w:tblStyle w:val="Tablaconcuadrcula"/>
                    <w:tblW w:w="0" w:type="auto"/>
                    <w:tblLook w:val="04A0"/>
                  </w:tblPr>
                  <w:tblGrid>
                    <w:gridCol w:w="4201"/>
                    <w:gridCol w:w="4201"/>
                  </w:tblGrid>
                  <w:tr w:rsidR="00E254B1" w:rsidTr="00E254B1">
                    <w:tc>
                      <w:tcPr>
                        <w:tcW w:w="4201" w:type="dxa"/>
                      </w:tcPr>
                      <w:p w:rsidR="00E254B1" w:rsidRDefault="00E254B1" w:rsidP="00E254B1">
                        <w:pPr>
                          <w:jc w:val="center"/>
                          <w:rPr>
                            <w:szCs w:val="22"/>
                          </w:rPr>
                        </w:pPr>
                        <w:r w:rsidRPr="0063395D">
                          <w:rPr>
                            <w:noProof/>
                            <w:szCs w:val="22"/>
                            <w:lang w:eastAsia="es-CO"/>
                          </w:rPr>
                          <w:drawing>
                            <wp:inline distT="0" distB="0" distL="0" distR="0">
                              <wp:extent cx="1860550" cy="2296939"/>
                              <wp:effectExtent l="0" t="0" r="635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62109" cy="2298863"/>
                                      </a:xfrm>
                                      <a:prstGeom prst="rect">
                                        <a:avLst/>
                                      </a:prstGeom>
                                      <a:noFill/>
                                      <a:ln>
                                        <a:noFill/>
                                      </a:ln>
                                    </pic:spPr>
                                  </pic:pic>
                                </a:graphicData>
                              </a:graphic>
                            </wp:inline>
                          </w:drawing>
                        </w:r>
                      </w:p>
                    </w:tc>
                    <w:tc>
                      <w:tcPr>
                        <w:tcW w:w="4201" w:type="dxa"/>
                      </w:tcPr>
                      <w:p w:rsidR="00E254B1" w:rsidRDefault="00E254B1" w:rsidP="00E254B1">
                        <w:pPr>
                          <w:jc w:val="center"/>
                          <w:rPr>
                            <w:szCs w:val="22"/>
                          </w:rPr>
                        </w:pPr>
                        <w:r w:rsidRPr="0063395D">
                          <w:rPr>
                            <w:noProof/>
                            <w:szCs w:val="22"/>
                            <w:lang w:eastAsia="es-CO"/>
                          </w:rPr>
                          <w:drawing>
                            <wp:inline distT="0" distB="0" distL="0" distR="0">
                              <wp:extent cx="1860550" cy="2296938"/>
                              <wp:effectExtent l="0" t="0" r="635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62317" cy="2299119"/>
                                      </a:xfrm>
                                      <a:prstGeom prst="rect">
                                        <a:avLst/>
                                      </a:prstGeom>
                                      <a:noFill/>
                                      <a:ln>
                                        <a:noFill/>
                                      </a:ln>
                                    </pic:spPr>
                                  </pic:pic>
                                </a:graphicData>
                              </a:graphic>
                            </wp:inline>
                          </w:drawing>
                        </w:r>
                      </w:p>
                    </w:tc>
                  </w:tr>
                  <w:tr w:rsidR="00E254B1" w:rsidTr="00E254B1">
                    <w:tc>
                      <w:tcPr>
                        <w:tcW w:w="4201" w:type="dxa"/>
                      </w:tcPr>
                      <w:p w:rsidR="00E254B1" w:rsidRDefault="00E254B1" w:rsidP="00E254B1">
                        <w:pPr>
                          <w:jc w:val="center"/>
                          <w:rPr>
                            <w:szCs w:val="22"/>
                          </w:rPr>
                        </w:pPr>
                        <w:r w:rsidRPr="00C409F2">
                          <w:rPr>
                            <w:b/>
                            <w:szCs w:val="22"/>
                          </w:rPr>
                          <w:t>Fotografía 1.</w:t>
                        </w:r>
                        <w:r>
                          <w:rPr>
                            <w:szCs w:val="22"/>
                          </w:rPr>
                          <w:t xml:space="preserve"> Poda de árboles </w:t>
                        </w:r>
                      </w:p>
                    </w:tc>
                    <w:tc>
                      <w:tcPr>
                        <w:tcW w:w="4201" w:type="dxa"/>
                      </w:tcPr>
                      <w:p w:rsidR="00E254B1" w:rsidRDefault="00E254B1" w:rsidP="00E254B1">
                        <w:pPr>
                          <w:jc w:val="center"/>
                          <w:rPr>
                            <w:szCs w:val="22"/>
                          </w:rPr>
                        </w:pPr>
                        <w:r w:rsidRPr="00C409F2">
                          <w:rPr>
                            <w:b/>
                            <w:szCs w:val="22"/>
                          </w:rPr>
                          <w:t>Fotografía 2.</w:t>
                        </w:r>
                        <w:r>
                          <w:rPr>
                            <w:szCs w:val="22"/>
                          </w:rPr>
                          <w:t xml:space="preserve"> Delimitación del área a intervenir</w:t>
                        </w:r>
                      </w:p>
                    </w:tc>
                  </w:tr>
                  <w:tr w:rsidR="00E254B1" w:rsidTr="00E254B1">
                    <w:tc>
                      <w:tcPr>
                        <w:tcW w:w="4201" w:type="dxa"/>
                      </w:tcPr>
                      <w:p w:rsidR="00E254B1" w:rsidRDefault="00E254B1" w:rsidP="00E254B1">
                        <w:pPr>
                          <w:jc w:val="center"/>
                          <w:rPr>
                            <w:szCs w:val="22"/>
                          </w:rPr>
                        </w:pPr>
                        <w:r w:rsidRPr="0063395D">
                          <w:rPr>
                            <w:noProof/>
                            <w:szCs w:val="22"/>
                            <w:lang w:eastAsia="es-CO"/>
                          </w:rPr>
                          <w:drawing>
                            <wp:inline distT="0" distB="0" distL="0" distR="0">
                              <wp:extent cx="1708150" cy="2108794"/>
                              <wp:effectExtent l="0" t="0" r="635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1265" cy="2112639"/>
                                      </a:xfrm>
                                      <a:prstGeom prst="rect">
                                        <a:avLst/>
                                      </a:prstGeom>
                                      <a:noFill/>
                                      <a:ln>
                                        <a:noFill/>
                                      </a:ln>
                                    </pic:spPr>
                                  </pic:pic>
                                </a:graphicData>
                              </a:graphic>
                            </wp:inline>
                          </w:drawing>
                        </w:r>
                      </w:p>
                    </w:tc>
                    <w:tc>
                      <w:tcPr>
                        <w:tcW w:w="4201" w:type="dxa"/>
                      </w:tcPr>
                      <w:p w:rsidR="00E254B1" w:rsidRDefault="00E254B1" w:rsidP="00E254B1">
                        <w:pPr>
                          <w:jc w:val="center"/>
                          <w:rPr>
                            <w:szCs w:val="22"/>
                          </w:rPr>
                        </w:pPr>
                        <w:r w:rsidRPr="0063395D">
                          <w:rPr>
                            <w:noProof/>
                            <w:szCs w:val="22"/>
                            <w:lang w:eastAsia="es-CO"/>
                          </w:rPr>
                          <w:drawing>
                            <wp:inline distT="0" distB="0" distL="0" distR="0">
                              <wp:extent cx="1695450" cy="2093115"/>
                              <wp:effectExtent l="0" t="0" r="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99318" cy="2097890"/>
                                      </a:xfrm>
                                      <a:prstGeom prst="rect">
                                        <a:avLst/>
                                      </a:prstGeom>
                                      <a:noFill/>
                                      <a:ln>
                                        <a:noFill/>
                                      </a:ln>
                                    </pic:spPr>
                                  </pic:pic>
                                </a:graphicData>
                              </a:graphic>
                            </wp:inline>
                          </w:drawing>
                        </w:r>
                      </w:p>
                    </w:tc>
                  </w:tr>
                  <w:tr w:rsidR="00E254B1" w:rsidTr="00E254B1">
                    <w:tc>
                      <w:tcPr>
                        <w:tcW w:w="4201" w:type="dxa"/>
                      </w:tcPr>
                      <w:p w:rsidR="00E254B1" w:rsidRDefault="00E254B1" w:rsidP="00E254B1">
                        <w:pPr>
                          <w:jc w:val="center"/>
                          <w:rPr>
                            <w:szCs w:val="22"/>
                          </w:rPr>
                        </w:pPr>
                        <w:r w:rsidRPr="00C409F2">
                          <w:rPr>
                            <w:b/>
                            <w:szCs w:val="22"/>
                          </w:rPr>
                          <w:t>Fotografía 3.</w:t>
                        </w:r>
                        <w:r>
                          <w:rPr>
                            <w:szCs w:val="22"/>
                          </w:rPr>
                          <w:t xml:space="preserve"> Supervisión del profesional de la UAESP  </w:t>
                        </w:r>
                      </w:p>
                    </w:tc>
                    <w:tc>
                      <w:tcPr>
                        <w:tcW w:w="4201" w:type="dxa"/>
                      </w:tcPr>
                      <w:p w:rsidR="00E254B1" w:rsidRDefault="00E254B1" w:rsidP="00E254B1">
                        <w:pPr>
                          <w:jc w:val="center"/>
                          <w:rPr>
                            <w:szCs w:val="22"/>
                          </w:rPr>
                        </w:pPr>
                        <w:r w:rsidRPr="00C409F2">
                          <w:rPr>
                            <w:b/>
                            <w:szCs w:val="22"/>
                          </w:rPr>
                          <w:t>Fotografía 4.</w:t>
                        </w:r>
                        <w:r>
                          <w:rPr>
                            <w:szCs w:val="22"/>
                          </w:rPr>
                          <w:t xml:space="preserve"> Residuos Vegetales  </w:t>
                        </w:r>
                      </w:p>
                    </w:tc>
                  </w:tr>
                  <w:tr w:rsidR="00E254B1" w:rsidTr="00E254B1">
                    <w:tc>
                      <w:tcPr>
                        <w:tcW w:w="4201" w:type="dxa"/>
                      </w:tcPr>
                      <w:p w:rsidR="00E254B1" w:rsidRDefault="00E254B1" w:rsidP="00E254B1">
                        <w:pPr>
                          <w:jc w:val="center"/>
                          <w:rPr>
                            <w:szCs w:val="22"/>
                          </w:rPr>
                        </w:pPr>
                        <w:r w:rsidRPr="0063395D">
                          <w:rPr>
                            <w:noProof/>
                            <w:szCs w:val="22"/>
                            <w:lang w:eastAsia="es-CO"/>
                          </w:rPr>
                          <w:drawing>
                            <wp:inline distT="0" distB="0" distL="0" distR="0">
                              <wp:extent cx="1843332" cy="2209800"/>
                              <wp:effectExtent l="0" t="0" r="508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47465" cy="2214755"/>
                                      </a:xfrm>
                                      <a:prstGeom prst="rect">
                                        <a:avLst/>
                                      </a:prstGeom>
                                      <a:noFill/>
                                      <a:ln>
                                        <a:noFill/>
                                      </a:ln>
                                    </pic:spPr>
                                  </pic:pic>
                                </a:graphicData>
                              </a:graphic>
                            </wp:inline>
                          </w:drawing>
                        </w:r>
                      </w:p>
                    </w:tc>
                    <w:tc>
                      <w:tcPr>
                        <w:tcW w:w="4201" w:type="dxa"/>
                      </w:tcPr>
                      <w:p w:rsidR="00E254B1" w:rsidRDefault="00E254B1" w:rsidP="00E254B1">
                        <w:pPr>
                          <w:jc w:val="center"/>
                          <w:rPr>
                            <w:szCs w:val="22"/>
                          </w:rPr>
                        </w:pPr>
                        <w:r w:rsidRPr="0063395D">
                          <w:rPr>
                            <w:noProof/>
                            <w:szCs w:val="22"/>
                            <w:lang w:eastAsia="es-CO"/>
                          </w:rPr>
                          <w:drawing>
                            <wp:inline distT="0" distB="0" distL="0" distR="0">
                              <wp:extent cx="1885950" cy="21907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2320" cy="2198150"/>
                                      </a:xfrm>
                                      <a:prstGeom prst="rect">
                                        <a:avLst/>
                                      </a:prstGeom>
                                      <a:noFill/>
                                      <a:ln>
                                        <a:noFill/>
                                      </a:ln>
                                    </pic:spPr>
                                  </pic:pic>
                                </a:graphicData>
                              </a:graphic>
                            </wp:inline>
                          </w:drawing>
                        </w:r>
                      </w:p>
                    </w:tc>
                  </w:tr>
                  <w:tr w:rsidR="00E254B1" w:rsidTr="00E254B1">
                    <w:tc>
                      <w:tcPr>
                        <w:tcW w:w="4201" w:type="dxa"/>
                      </w:tcPr>
                      <w:p w:rsidR="00E254B1" w:rsidRDefault="00E254B1" w:rsidP="00E254B1">
                        <w:pPr>
                          <w:jc w:val="center"/>
                          <w:rPr>
                            <w:szCs w:val="22"/>
                          </w:rPr>
                        </w:pPr>
                        <w:r w:rsidRPr="00C409F2">
                          <w:rPr>
                            <w:b/>
                            <w:szCs w:val="22"/>
                          </w:rPr>
                          <w:t>Fotografía 5.</w:t>
                        </w:r>
                        <w:r>
                          <w:rPr>
                            <w:szCs w:val="22"/>
                          </w:rPr>
                          <w:t xml:space="preserve">  Herramientas de trabajo  </w:t>
                        </w:r>
                      </w:p>
                    </w:tc>
                    <w:tc>
                      <w:tcPr>
                        <w:tcW w:w="4201" w:type="dxa"/>
                      </w:tcPr>
                      <w:p w:rsidR="00E254B1" w:rsidRDefault="00E254B1" w:rsidP="00E254B1">
                        <w:pPr>
                          <w:jc w:val="center"/>
                          <w:rPr>
                            <w:szCs w:val="22"/>
                          </w:rPr>
                        </w:pPr>
                        <w:r w:rsidRPr="00C409F2">
                          <w:rPr>
                            <w:b/>
                            <w:szCs w:val="22"/>
                          </w:rPr>
                          <w:t>Fotografía 6.</w:t>
                        </w:r>
                        <w:r>
                          <w:rPr>
                            <w:szCs w:val="22"/>
                          </w:rPr>
                          <w:t xml:space="preserve"> Residuos Vegetales  </w:t>
                        </w:r>
                      </w:p>
                    </w:tc>
                  </w:tr>
                </w:tbl>
                <w:p w:rsidR="00E254B1" w:rsidRPr="00572CED" w:rsidRDefault="00E254B1" w:rsidP="00E254B1">
                  <w:pPr>
                    <w:autoSpaceDE w:val="0"/>
                    <w:adjustRightInd w:val="0"/>
                    <w:jc w:val="both"/>
                    <w:rPr>
                      <w:rFonts w:ascii="Arial" w:hAnsi="Arial" w:cs="Arial"/>
                    </w:rPr>
                  </w:pPr>
                </w:p>
              </w:tc>
            </w:tr>
          </w:tbl>
          <w:p w:rsidR="00E254B1" w:rsidRPr="00572CED" w:rsidRDefault="00E254B1" w:rsidP="00E254B1">
            <w:pPr>
              <w:jc w:val="both"/>
              <w:rPr>
                <w:szCs w:val="22"/>
              </w:rPr>
            </w:pPr>
          </w:p>
          <w:p w:rsidR="00E254B1" w:rsidRPr="006C1277" w:rsidRDefault="00E254B1" w:rsidP="00E254B1">
            <w:pPr>
              <w:pStyle w:val="Default"/>
              <w:numPr>
                <w:ilvl w:val="0"/>
                <w:numId w:val="63"/>
              </w:numPr>
              <w:rPr>
                <w:rFonts w:ascii="Times New Roman" w:hAnsi="Times New Roman" w:cs="Times New Roman"/>
                <w:color w:val="auto"/>
                <w:sz w:val="22"/>
                <w:szCs w:val="22"/>
                <w:lang w:val="es-CO" w:eastAsia="es-CO"/>
              </w:rPr>
            </w:pPr>
            <w:r w:rsidRPr="006C1277">
              <w:rPr>
                <w:rFonts w:ascii="Times New Roman" w:hAnsi="Times New Roman" w:cs="Times New Roman"/>
                <w:color w:val="auto"/>
                <w:sz w:val="22"/>
                <w:szCs w:val="22"/>
                <w:lang w:val="es-CO" w:eastAsia="es-CO"/>
              </w:rPr>
              <w:t xml:space="preserve">De acuerdo al seguimiento a las condiciones de poda de árboles, se procedió a realizar </w:t>
            </w:r>
            <w:r w:rsidRPr="006C1277">
              <w:rPr>
                <w:rFonts w:ascii="Times New Roman" w:hAnsi="Times New Roman" w:cs="Times New Roman"/>
                <w:color w:val="auto"/>
                <w:sz w:val="22"/>
                <w:szCs w:val="22"/>
                <w:lang w:val="es-CO" w:eastAsia="es-CO"/>
              </w:rPr>
              <w:lastRenderedPageBreak/>
              <w:t xml:space="preserve">una visita técnica en la Calle 99 NO 71-76, localidad de Suba., el día 10 de </w:t>
            </w:r>
            <w:r w:rsidR="00AF7E9B" w:rsidRPr="006C1277">
              <w:rPr>
                <w:rFonts w:ascii="Times New Roman" w:hAnsi="Times New Roman" w:cs="Times New Roman"/>
                <w:color w:val="auto"/>
                <w:sz w:val="22"/>
                <w:szCs w:val="22"/>
                <w:lang w:val="es-CO" w:eastAsia="es-CO"/>
              </w:rPr>
              <w:t>septiembre</w:t>
            </w:r>
            <w:r w:rsidRPr="006C1277">
              <w:rPr>
                <w:rFonts w:ascii="Times New Roman" w:hAnsi="Times New Roman" w:cs="Times New Roman"/>
                <w:color w:val="auto"/>
                <w:sz w:val="22"/>
                <w:szCs w:val="22"/>
                <w:lang w:val="es-CO" w:eastAsia="es-CO"/>
              </w:rPr>
              <w:t xml:space="preserve"> del año en curso, en la cual asistieron, el prestador </w:t>
            </w:r>
            <w:r w:rsidR="00AF7E9B" w:rsidRPr="006C1277">
              <w:rPr>
                <w:rFonts w:ascii="Times New Roman" w:hAnsi="Times New Roman" w:cs="Times New Roman"/>
                <w:color w:val="auto"/>
                <w:sz w:val="22"/>
                <w:szCs w:val="22"/>
                <w:lang w:val="es-CO" w:eastAsia="es-CO"/>
              </w:rPr>
              <w:t>Área</w:t>
            </w:r>
            <w:r w:rsidRPr="006C1277">
              <w:rPr>
                <w:rFonts w:ascii="Times New Roman" w:hAnsi="Times New Roman" w:cs="Times New Roman"/>
                <w:color w:val="auto"/>
                <w:sz w:val="22"/>
                <w:szCs w:val="22"/>
                <w:lang w:val="es-CO" w:eastAsia="es-CO"/>
              </w:rPr>
              <w:t xml:space="preserve"> Limpia S.A E.S. P y los profesionales UAESP. Durante la visita se constata lo siguiente:</w:t>
            </w:r>
          </w:p>
          <w:p w:rsidR="00E254B1" w:rsidRPr="006C1277" w:rsidRDefault="00E254B1" w:rsidP="00E254B1">
            <w:pPr>
              <w:pStyle w:val="Default"/>
              <w:rPr>
                <w:rFonts w:ascii="Times New Roman" w:hAnsi="Times New Roman" w:cs="Times New Roman"/>
                <w:color w:val="auto"/>
                <w:sz w:val="22"/>
                <w:szCs w:val="22"/>
                <w:lang w:val="es-CO" w:eastAsia="es-CO"/>
              </w:rPr>
            </w:pPr>
          </w:p>
          <w:p w:rsidR="00E254B1" w:rsidRPr="006C1277" w:rsidRDefault="00E254B1" w:rsidP="00E254B1">
            <w:pPr>
              <w:pStyle w:val="Default"/>
              <w:numPr>
                <w:ilvl w:val="0"/>
                <w:numId w:val="64"/>
              </w:numPr>
              <w:rPr>
                <w:rFonts w:ascii="Times New Roman" w:hAnsi="Times New Roman" w:cs="Times New Roman"/>
                <w:color w:val="auto"/>
                <w:sz w:val="22"/>
                <w:szCs w:val="22"/>
                <w:lang w:val="es-CO" w:eastAsia="es-CO"/>
              </w:rPr>
            </w:pPr>
            <w:r w:rsidRPr="006C1277">
              <w:rPr>
                <w:rFonts w:ascii="Times New Roman" w:hAnsi="Times New Roman" w:cs="Times New Roman"/>
                <w:color w:val="auto"/>
                <w:sz w:val="22"/>
                <w:szCs w:val="22"/>
                <w:lang w:val="es-CO" w:eastAsia="es-CO"/>
              </w:rPr>
              <w:t xml:space="preserve">Los operadores cuentan con las herramientas de trabajo. </w:t>
            </w:r>
          </w:p>
          <w:p w:rsidR="00E254B1" w:rsidRPr="006C1277" w:rsidRDefault="00E254B1" w:rsidP="00E254B1">
            <w:pPr>
              <w:pStyle w:val="Default"/>
              <w:numPr>
                <w:ilvl w:val="0"/>
                <w:numId w:val="64"/>
              </w:numPr>
              <w:rPr>
                <w:rFonts w:ascii="Times New Roman" w:hAnsi="Times New Roman" w:cs="Times New Roman"/>
                <w:color w:val="auto"/>
                <w:sz w:val="22"/>
                <w:szCs w:val="22"/>
                <w:lang w:val="es-CO" w:eastAsia="es-CO"/>
              </w:rPr>
            </w:pPr>
            <w:r w:rsidRPr="006C1277">
              <w:rPr>
                <w:rFonts w:ascii="Times New Roman" w:hAnsi="Times New Roman" w:cs="Times New Roman"/>
                <w:color w:val="auto"/>
                <w:sz w:val="22"/>
                <w:szCs w:val="22"/>
                <w:lang w:val="es-CO" w:eastAsia="es-CO"/>
              </w:rPr>
              <w:t>Los operadores cuentan con la adecuada protección en el área de trabajo.</w:t>
            </w:r>
          </w:p>
          <w:p w:rsidR="00E254B1" w:rsidRPr="006C1277" w:rsidRDefault="00E254B1" w:rsidP="00E254B1">
            <w:pPr>
              <w:pStyle w:val="Default"/>
              <w:numPr>
                <w:ilvl w:val="0"/>
                <w:numId w:val="64"/>
              </w:numPr>
              <w:rPr>
                <w:rFonts w:ascii="Times New Roman" w:hAnsi="Times New Roman" w:cs="Times New Roman"/>
                <w:color w:val="auto"/>
                <w:sz w:val="22"/>
                <w:szCs w:val="22"/>
                <w:lang w:val="es-CO" w:eastAsia="es-CO"/>
              </w:rPr>
            </w:pPr>
            <w:r w:rsidRPr="006C1277">
              <w:rPr>
                <w:rFonts w:ascii="Times New Roman" w:hAnsi="Times New Roman" w:cs="Times New Roman"/>
                <w:color w:val="auto"/>
                <w:sz w:val="22"/>
                <w:szCs w:val="22"/>
                <w:lang w:val="es-CO" w:eastAsia="es-CO"/>
              </w:rPr>
              <w:t>Los operadores están al día con el trasporte</w:t>
            </w:r>
          </w:p>
          <w:p w:rsidR="00E254B1" w:rsidRPr="006C1277" w:rsidRDefault="00E254B1" w:rsidP="00E254B1">
            <w:pPr>
              <w:pStyle w:val="Default"/>
              <w:numPr>
                <w:ilvl w:val="0"/>
                <w:numId w:val="64"/>
              </w:numPr>
              <w:rPr>
                <w:rFonts w:ascii="Times New Roman" w:hAnsi="Times New Roman" w:cs="Times New Roman"/>
                <w:color w:val="auto"/>
                <w:sz w:val="22"/>
                <w:szCs w:val="22"/>
                <w:lang w:val="es-CO" w:eastAsia="es-CO"/>
              </w:rPr>
            </w:pPr>
            <w:r w:rsidRPr="006C1277">
              <w:rPr>
                <w:rFonts w:ascii="Times New Roman" w:hAnsi="Times New Roman" w:cs="Times New Roman"/>
                <w:color w:val="auto"/>
                <w:sz w:val="22"/>
                <w:szCs w:val="22"/>
                <w:lang w:val="es-CO" w:eastAsia="es-CO"/>
              </w:rPr>
              <w:t>La seguridad social está al día y cada operador la porta.</w:t>
            </w:r>
          </w:p>
          <w:p w:rsidR="00E254B1" w:rsidRPr="006C1277" w:rsidRDefault="00E254B1" w:rsidP="00E254B1">
            <w:pPr>
              <w:pStyle w:val="Default"/>
              <w:numPr>
                <w:ilvl w:val="0"/>
                <w:numId w:val="64"/>
              </w:numPr>
              <w:rPr>
                <w:rFonts w:ascii="Times New Roman" w:hAnsi="Times New Roman" w:cs="Times New Roman"/>
                <w:color w:val="auto"/>
                <w:sz w:val="22"/>
                <w:szCs w:val="22"/>
                <w:lang w:val="es-CO" w:eastAsia="es-CO"/>
              </w:rPr>
            </w:pPr>
            <w:r w:rsidRPr="006C1277">
              <w:rPr>
                <w:rFonts w:ascii="Times New Roman" w:hAnsi="Times New Roman" w:cs="Times New Roman"/>
                <w:color w:val="auto"/>
                <w:sz w:val="22"/>
                <w:szCs w:val="22"/>
                <w:lang w:val="es-CO" w:eastAsia="es-CO"/>
              </w:rPr>
              <w:t>Los operadores cuentan con los elementos de protección.</w:t>
            </w:r>
          </w:p>
          <w:p w:rsidR="00E254B1" w:rsidRPr="006C1277" w:rsidRDefault="00E254B1" w:rsidP="00E254B1">
            <w:pPr>
              <w:pStyle w:val="Default"/>
              <w:numPr>
                <w:ilvl w:val="0"/>
                <w:numId w:val="64"/>
              </w:numPr>
              <w:rPr>
                <w:rFonts w:ascii="Times New Roman" w:hAnsi="Times New Roman" w:cs="Times New Roman"/>
                <w:color w:val="auto"/>
                <w:sz w:val="22"/>
                <w:szCs w:val="22"/>
                <w:lang w:val="es-CO" w:eastAsia="es-CO"/>
              </w:rPr>
            </w:pPr>
            <w:r w:rsidRPr="006C1277">
              <w:rPr>
                <w:rFonts w:ascii="Times New Roman" w:hAnsi="Times New Roman" w:cs="Times New Roman"/>
                <w:color w:val="auto"/>
                <w:sz w:val="22"/>
                <w:szCs w:val="22"/>
                <w:lang w:val="es-CO" w:eastAsia="es-CO"/>
              </w:rPr>
              <w:t>Como producto final se observa que todo se ejecutó de manera adecuada.</w:t>
            </w:r>
          </w:p>
          <w:p w:rsidR="00E254B1" w:rsidRPr="006C1277" w:rsidRDefault="00E254B1" w:rsidP="00E254B1">
            <w:pPr>
              <w:pStyle w:val="Default"/>
              <w:rPr>
                <w:rFonts w:ascii="Times New Roman" w:hAnsi="Times New Roman" w:cs="Times New Roman"/>
                <w:color w:val="auto"/>
                <w:sz w:val="22"/>
                <w:szCs w:val="22"/>
                <w:lang w:val="es-CO" w:eastAsia="es-CO"/>
              </w:rPr>
            </w:pPr>
          </w:p>
          <w:p w:rsidR="00E254B1" w:rsidRPr="006C1277" w:rsidRDefault="00E254B1" w:rsidP="00E254B1">
            <w:pPr>
              <w:pStyle w:val="Default"/>
              <w:rPr>
                <w:rFonts w:ascii="Times New Roman" w:hAnsi="Times New Roman" w:cs="Times New Roman"/>
                <w:color w:val="auto"/>
                <w:sz w:val="22"/>
                <w:szCs w:val="22"/>
                <w:lang w:val="es-CO" w:eastAsia="es-CO"/>
              </w:rPr>
            </w:pPr>
            <w:r w:rsidRPr="006C1277">
              <w:rPr>
                <w:rFonts w:ascii="Times New Roman" w:hAnsi="Times New Roman" w:cs="Times New Roman"/>
                <w:color w:val="auto"/>
                <w:sz w:val="22"/>
                <w:szCs w:val="22"/>
                <w:lang w:val="es-CO" w:eastAsia="es-CO"/>
              </w:rPr>
              <w:t>Se anexa plantilla de campo y registro fotográfico de la visita en el sector.</w:t>
            </w:r>
          </w:p>
          <w:p w:rsidR="00E254B1" w:rsidRDefault="00E254B1" w:rsidP="00E254B1">
            <w:pPr>
              <w:jc w:val="center"/>
              <w:rPr>
                <w:szCs w:val="22"/>
              </w:rPr>
            </w:pPr>
          </w:p>
          <w:tbl>
            <w:tblPr>
              <w:tblStyle w:val="Tablaconcuadrcula"/>
              <w:tblW w:w="0" w:type="auto"/>
              <w:tblLook w:val="04A0"/>
            </w:tblPr>
            <w:tblGrid>
              <w:gridCol w:w="4235"/>
              <w:gridCol w:w="4436"/>
            </w:tblGrid>
            <w:tr w:rsidR="00E254B1" w:rsidTr="00E254B1">
              <w:tc>
                <w:tcPr>
                  <w:tcW w:w="4201" w:type="dxa"/>
                </w:tcPr>
                <w:p w:rsidR="00E254B1" w:rsidRDefault="00E254B1" w:rsidP="00E254B1">
                  <w:pPr>
                    <w:jc w:val="center"/>
                    <w:rPr>
                      <w:szCs w:val="22"/>
                    </w:rPr>
                  </w:pPr>
                  <w:r>
                    <w:rPr>
                      <w:noProof/>
                      <w:lang w:eastAsia="es-CO"/>
                    </w:rPr>
                    <w:drawing>
                      <wp:inline distT="0" distB="0" distL="0" distR="0">
                        <wp:extent cx="2292494" cy="21209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93757" cy="2122069"/>
                                </a:xfrm>
                                <a:prstGeom prst="rect">
                                  <a:avLst/>
                                </a:prstGeom>
                                <a:noFill/>
                                <a:ln>
                                  <a:noFill/>
                                </a:ln>
                              </pic:spPr>
                            </pic:pic>
                          </a:graphicData>
                        </a:graphic>
                      </wp:inline>
                    </w:drawing>
                  </w:r>
                </w:p>
              </w:tc>
              <w:tc>
                <w:tcPr>
                  <w:tcW w:w="4201" w:type="dxa"/>
                </w:tcPr>
                <w:p w:rsidR="00E254B1" w:rsidRDefault="00E254B1" w:rsidP="00E254B1">
                  <w:pPr>
                    <w:jc w:val="center"/>
                    <w:rPr>
                      <w:szCs w:val="22"/>
                    </w:rPr>
                  </w:pPr>
                  <w:r>
                    <w:rPr>
                      <w:noProof/>
                      <w:lang w:eastAsia="es-CO"/>
                    </w:rPr>
                    <w:drawing>
                      <wp:inline distT="0" distB="0" distL="0" distR="0">
                        <wp:extent cx="1651195" cy="2197100"/>
                        <wp:effectExtent l="0" t="0" r="635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51610" cy="2197652"/>
                                </a:xfrm>
                                <a:prstGeom prst="rect">
                                  <a:avLst/>
                                </a:prstGeom>
                                <a:noFill/>
                                <a:ln>
                                  <a:noFill/>
                                </a:ln>
                              </pic:spPr>
                            </pic:pic>
                          </a:graphicData>
                        </a:graphic>
                      </wp:inline>
                    </w:drawing>
                  </w:r>
                </w:p>
              </w:tc>
            </w:tr>
            <w:tr w:rsidR="00E254B1" w:rsidTr="00E254B1">
              <w:tc>
                <w:tcPr>
                  <w:tcW w:w="4201" w:type="dxa"/>
                </w:tcPr>
                <w:p w:rsidR="00E254B1" w:rsidRDefault="00E254B1" w:rsidP="00E254B1">
                  <w:pPr>
                    <w:jc w:val="center"/>
                    <w:rPr>
                      <w:szCs w:val="22"/>
                    </w:rPr>
                  </w:pPr>
                  <w:r w:rsidRPr="00C409F2">
                    <w:rPr>
                      <w:b/>
                      <w:szCs w:val="22"/>
                    </w:rPr>
                    <w:t>Fotografía 1.</w:t>
                  </w:r>
                  <w:r>
                    <w:rPr>
                      <w:szCs w:val="22"/>
                    </w:rPr>
                    <w:t xml:space="preserve"> Poda de árboles </w:t>
                  </w:r>
                </w:p>
              </w:tc>
              <w:tc>
                <w:tcPr>
                  <w:tcW w:w="4201" w:type="dxa"/>
                </w:tcPr>
                <w:p w:rsidR="00E254B1" w:rsidRDefault="00E254B1" w:rsidP="00E254B1">
                  <w:pPr>
                    <w:jc w:val="center"/>
                    <w:rPr>
                      <w:szCs w:val="22"/>
                    </w:rPr>
                  </w:pPr>
                  <w:r w:rsidRPr="00C409F2">
                    <w:rPr>
                      <w:b/>
                      <w:szCs w:val="22"/>
                    </w:rPr>
                    <w:t>Fotografía 2.</w:t>
                  </w:r>
                  <w:r>
                    <w:rPr>
                      <w:szCs w:val="22"/>
                    </w:rPr>
                    <w:t xml:space="preserve"> Delimitación del área a intervenir</w:t>
                  </w:r>
                </w:p>
              </w:tc>
            </w:tr>
            <w:tr w:rsidR="00E254B1" w:rsidTr="00E254B1">
              <w:tc>
                <w:tcPr>
                  <w:tcW w:w="4201" w:type="dxa"/>
                </w:tcPr>
                <w:p w:rsidR="00E254B1" w:rsidRDefault="00E254B1" w:rsidP="00E254B1">
                  <w:pPr>
                    <w:jc w:val="center"/>
                    <w:rPr>
                      <w:szCs w:val="22"/>
                    </w:rPr>
                  </w:pPr>
                  <w:r>
                    <w:rPr>
                      <w:noProof/>
                      <w:lang w:eastAsia="es-CO"/>
                    </w:rPr>
                    <w:drawing>
                      <wp:inline distT="0" distB="0" distL="0" distR="0">
                        <wp:extent cx="2557428" cy="19304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58761" cy="1931406"/>
                                </a:xfrm>
                                <a:prstGeom prst="rect">
                                  <a:avLst/>
                                </a:prstGeom>
                                <a:noFill/>
                                <a:ln>
                                  <a:noFill/>
                                </a:ln>
                              </pic:spPr>
                            </pic:pic>
                          </a:graphicData>
                        </a:graphic>
                      </wp:inline>
                    </w:drawing>
                  </w:r>
                </w:p>
              </w:tc>
              <w:tc>
                <w:tcPr>
                  <w:tcW w:w="4201" w:type="dxa"/>
                </w:tcPr>
                <w:p w:rsidR="00E254B1" w:rsidRDefault="00E254B1" w:rsidP="00E254B1">
                  <w:pPr>
                    <w:jc w:val="center"/>
                    <w:rPr>
                      <w:szCs w:val="22"/>
                    </w:rPr>
                  </w:pPr>
                  <w:r>
                    <w:rPr>
                      <w:noProof/>
                      <w:lang w:eastAsia="es-CO"/>
                    </w:rPr>
                    <w:drawing>
                      <wp:inline distT="0" distB="0" distL="0" distR="0">
                        <wp:extent cx="2594114" cy="1936750"/>
                        <wp:effectExtent l="0" t="0" r="0" b="63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4316" cy="1936901"/>
                                </a:xfrm>
                                <a:prstGeom prst="rect">
                                  <a:avLst/>
                                </a:prstGeom>
                                <a:noFill/>
                                <a:ln>
                                  <a:noFill/>
                                </a:ln>
                              </pic:spPr>
                            </pic:pic>
                          </a:graphicData>
                        </a:graphic>
                      </wp:inline>
                    </w:drawing>
                  </w:r>
                </w:p>
              </w:tc>
            </w:tr>
            <w:tr w:rsidR="00E254B1" w:rsidTr="00E254B1">
              <w:tc>
                <w:tcPr>
                  <w:tcW w:w="4201" w:type="dxa"/>
                </w:tcPr>
                <w:p w:rsidR="00E254B1" w:rsidRDefault="00E254B1" w:rsidP="00E254B1">
                  <w:pPr>
                    <w:jc w:val="center"/>
                    <w:rPr>
                      <w:szCs w:val="22"/>
                    </w:rPr>
                  </w:pPr>
                  <w:r w:rsidRPr="00C409F2">
                    <w:rPr>
                      <w:b/>
                      <w:szCs w:val="22"/>
                    </w:rPr>
                    <w:t>Fotografía 3.</w:t>
                  </w:r>
                  <w:r>
                    <w:rPr>
                      <w:szCs w:val="22"/>
                    </w:rPr>
                    <w:t xml:space="preserve"> Supervisión del profesional de la UAESP  </w:t>
                  </w:r>
                </w:p>
              </w:tc>
              <w:tc>
                <w:tcPr>
                  <w:tcW w:w="4201" w:type="dxa"/>
                </w:tcPr>
                <w:p w:rsidR="00E254B1" w:rsidRDefault="00E254B1" w:rsidP="00E254B1">
                  <w:pPr>
                    <w:jc w:val="center"/>
                    <w:rPr>
                      <w:szCs w:val="22"/>
                    </w:rPr>
                  </w:pPr>
                  <w:r w:rsidRPr="00C409F2">
                    <w:rPr>
                      <w:b/>
                      <w:szCs w:val="22"/>
                    </w:rPr>
                    <w:t>Fotografía 4.</w:t>
                  </w:r>
                  <w:r>
                    <w:rPr>
                      <w:szCs w:val="22"/>
                    </w:rPr>
                    <w:t xml:space="preserve"> Residuos Vegetales  </w:t>
                  </w:r>
                </w:p>
              </w:tc>
            </w:tr>
            <w:tr w:rsidR="00E254B1" w:rsidTr="00E254B1">
              <w:tc>
                <w:tcPr>
                  <w:tcW w:w="4201" w:type="dxa"/>
                </w:tcPr>
                <w:p w:rsidR="00E254B1" w:rsidRDefault="00E254B1" w:rsidP="00E254B1">
                  <w:pPr>
                    <w:jc w:val="center"/>
                    <w:rPr>
                      <w:szCs w:val="22"/>
                    </w:rPr>
                  </w:pPr>
                  <w:r>
                    <w:rPr>
                      <w:noProof/>
                      <w:lang w:eastAsia="es-CO"/>
                    </w:rPr>
                    <w:lastRenderedPageBreak/>
                    <w:drawing>
                      <wp:inline distT="0" distB="0" distL="0" distR="0">
                        <wp:extent cx="1651635" cy="2057400"/>
                        <wp:effectExtent l="0" t="0" r="571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53564" cy="2059803"/>
                                </a:xfrm>
                                <a:prstGeom prst="rect">
                                  <a:avLst/>
                                </a:prstGeom>
                                <a:noFill/>
                                <a:ln>
                                  <a:noFill/>
                                </a:ln>
                              </pic:spPr>
                            </pic:pic>
                          </a:graphicData>
                        </a:graphic>
                      </wp:inline>
                    </w:drawing>
                  </w:r>
                </w:p>
              </w:tc>
              <w:tc>
                <w:tcPr>
                  <w:tcW w:w="4201" w:type="dxa"/>
                </w:tcPr>
                <w:p w:rsidR="00E254B1" w:rsidRDefault="00E254B1" w:rsidP="00E254B1">
                  <w:pPr>
                    <w:jc w:val="center"/>
                    <w:rPr>
                      <w:szCs w:val="22"/>
                    </w:rPr>
                  </w:pPr>
                  <w:r>
                    <w:rPr>
                      <w:noProof/>
                      <w:lang w:eastAsia="es-CO"/>
                    </w:rPr>
                    <w:drawing>
                      <wp:inline distT="0" distB="0" distL="0" distR="0">
                        <wp:extent cx="2686050" cy="2002217"/>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89326" cy="2004659"/>
                                </a:xfrm>
                                <a:prstGeom prst="rect">
                                  <a:avLst/>
                                </a:prstGeom>
                                <a:noFill/>
                                <a:ln>
                                  <a:noFill/>
                                </a:ln>
                              </pic:spPr>
                            </pic:pic>
                          </a:graphicData>
                        </a:graphic>
                      </wp:inline>
                    </w:drawing>
                  </w:r>
                </w:p>
              </w:tc>
            </w:tr>
            <w:tr w:rsidR="00E254B1" w:rsidTr="00E254B1">
              <w:tc>
                <w:tcPr>
                  <w:tcW w:w="4201" w:type="dxa"/>
                </w:tcPr>
                <w:p w:rsidR="00E254B1" w:rsidRDefault="00E254B1" w:rsidP="00E254B1">
                  <w:pPr>
                    <w:jc w:val="center"/>
                    <w:rPr>
                      <w:szCs w:val="22"/>
                    </w:rPr>
                  </w:pPr>
                  <w:r w:rsidRPr="00C409F2">
                    <w:rPr>
                      <w:b/>
                      <w:szCs w:val="22"/>
                    </w:rPr>
                    <w:t>Fotografía 5.</w:t>
                  </w:r>
                  <w:r>
                    <w:rPr>
                      <w:szCs w:val="22"/>
                    </w:rPr>
                    <w:t xml:space="preserve">  Herramientas de trabajo  </w:t>
                  </w:r>
                </w:p>
              </w:tc>
              <w:tc>
                <w:tcPr>
                  <w:tcW w:w="4201" w:type="dxa"/>
                </w:tcPr>
                <w:p w:rsidR="00E254B1" w:rsidRDefault="00E254B1" w:rsidP="00E254B1">
                  <w:pPr>
                    <w:jc w:val="center"/>
                    <w:rPr>
                      <w:szCs w:val="22"/>
                    </w:rPr>
                  </w:pPr>
                  <w:r w:rsidRPr="00C409F2">
                    <w:rPr>
                      <w:b/>
                      <w:szCs w:val="22"/>
                    </w:rPr>
                    <w:t>Fotografía 6.</w:t>
                  </w:r>
                  <w:r>
                    <w:rPr>
                      <w:szCs w:val="22"/>
                    </w:rPr>
                    <w:t xml:space="preserve"> Residuos Vegetales  </w:t>
                  </w:r>
                </w:p>
              </w:tc>
            </w:tr>
          </w:tbl>
          <w:p w:rsidR="00E254B1" w:rsidRPr="008F1EB9" w:rsidRDefault="00E254B1" w:rsidP="00E254B1">
            <w:pPr>
              <w:rPr>
                <w:sz w:val="22"/>
                <w:szCs w:val="22"/>
              </w:rPr>
            </w:pPr>
          </w:p>
        </w:tc>
      </w:tr>
      <w:tr w:rsidR="00E254B1" w:rsidRPr="008C5951" w:rsidTr="007B0891">
        <w:trPr>
          <w:trHeight w:val="424"/>
        </w:trPr>
        <w:tc>
          <w:tcPr>
            <w:tcW w:w="186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E254B1" w:rsidRPr="00A118CB" w:rsidRDefault="00E254B1" w:rsidP="00E254B1">
            <w:pPr>
              <w:jc w:val="both"/>
              <w:rPr>
                <w:sz w:val="22"/>
                <w:szCs w:val="22"/>
              </w:rPr>
            </w:pPr>
            <w:r w:rsidRPr="00A118CB">
              <w:rPr>
                <w:sz w:val="22"/>
                <w:szCs w:val="22"/>
              </w:rPr>
              <w:lastRenderedPageBreak/>
              <w:t>Revisar y analizar el informe de i</w:t>
            </w:r>
            <w:r w:rsidRPr="00A118CB">
              <w:rPr>
                <w:sz w:val="22"/>
                <w:szCs w:val="22"/>
              </w:rPr>
              <w:t>n</w:t>
            </w:r>
            <w:r w:rsidRPr="00A118CB">
              <w:rPr>
                <w:sz w:val="22"/>
                <w:szCs w:val="22"/>
              </w:rPr>
              <w:t>terventoría Proye</w:t>
            </w:r>
            <w:r w:rsidRPr="00A118CB">
              <w:rPr>
                <w:sz w:val="22"/>
                <w:szCs w:val="22"/>
              </w:rPr>
              <w:t>c</w:t>
            </w:r>
            <w:r w:rsidRPr="00A118CB">
              <w:rPr>
                <w:sz w:val="22"/>
                <w:szCs w:val="22"/>
              </w:rPr>
              <w:t xml:space="preserve">ción Capital en el componente de corte de césped. </w:t>
            </w:r>
          </w:p>
        </w:tc>
        <w:tc>
          <w:tcPr>
            <w:tcW w:w="8768"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E254B1" w:rsidRDefault="00E254B1" w:rsidP="00E254B1">
            <w:pPr>
              <w:pStyle w:val="Standard"/>
              <w:shd w:val="clear" w:color="auto" w:fill="FFFFFF"/>
              <w:jc w:val="both"/>
              <w:rPr>
                <w:sz w:val="22"/>
                <w:szCs w:val="22"/>
                <w:lang w:val="es-CO" w:eastAsia="es-CO"/>
              </w:rPr>
            </w:pPr>
            <w:r w:rsidRPr="00A118CB">
              <w:rPr>
                <w:sz w:val="22"/>
                <w:szCs w:val="22"/>
                <w:lang w:val="es-CO" w:eastAsia="es-CO"/>
              </w:rPr>
              <w:t>Realizando el análisis del informe presentado por la interventoría en relación con el componente de corte de césped, se pudo evide</w:t>
            </w:r>
            <w:r>
              <w:rPr>
                <w:sz w:val="22"/>
                <w:szCs w:val="22"/>
                <w:lang w:val="es-CO" w:eastAsia="es-CO"/>
              </w:rPr>
              <w:t>nciar lo siguiente:</w:t>
            </w:r>
          </w:p>
          <w:p w:rsidR="00E254B1" w:rsidRDefault="00E254B1" w:rsidP="00E254B1">
            <w:pPr>
              <w:pStyle w:val="Standard"/>
              <w:shd w:val="clear" w:color="auto" w:fill="FFFFFF"/>
              <w:jc w:val="both"/>
              <w:rPr>
                <w:sz w:val="22"/>
                <w:szCs w:val="22"/>
                <w:lang w:val="es-CO" w:eastAsia="es-CO"/>
              </w:rPr>
            </w:pPr>
          </w:p>
          <w:p w:rsidR="00E254B1" w:rsidRDefault="00E254B1" w:rsidP="00E254B1">
            <w:pPr>
              <w:pStyle w:val="Standard"/>
              <w:jc w:val="both"/>
              <w:rPr>
                <w:color w:val="000000"/>
                <w:kern w:val="0"/>
                <w:sz w:val="22"/>
                <w:szCs w:val="22"/>
                <w:lang w:val="es-CO" w:eastAsia="es-CO"/>
              </w:rPr>
            </w:pPr>
            <w:r w:rsidRPr="004A4ED5">
              <w:rPr>
                <w:color w:val="000000"/>
                <w:kern w:val="0"/>
                <w:sz w:val="22"/>
                <w:szCs w:val="22"/>
                <w:lang w:val="es-CO" w:eastAsia="es-CO"/>
              </w:rPr>
              <w:t>Los hallazgos anteriormente señalados</w:t>
            </w:r>
            <w:r>
              <w:rPr>
                <w:color w:val="000000"/>
                <w:kern w:val="0"/>
                <w:sz w:val="22"/>
                <w:szCs w:val="22"/>
                <w:lang w:val="es-CO" w:eastAsia="es-CO"/>
              </w:rPr>
              <w:t xml:space="preserve"> por la Interventoría</w:t>
            </w:r>
            <w:r w:rsidRPr="004A4ED5">
              <w:rPr>
                <w:color w:val="000000"/>
                <w:kern w:val="0"/>
                <w:sz w:val="22"/>
                <w:szCs w:val="22"/>
                <w:lang w:val="es-CO" w:eastAsia="es-CO"/>
              </w:rPr>
              <w:t xml:space="preserve"> han sido reportados al Concesionario a través de la Matriz Interactiva. Durante el mes se reportaron al Conc</w:t>
            </w:r>
            <w:r>
              <w:rPr>
                <w:color w:val="000000"/>
                <w:kern w:val="0"/>
                <w:sz w:val="22"/>
                <w:szCs w:val="22"/>
                <w:lang w:val="es-CO" w:eastAsia="es-CO"/>
              </w:rPr>
              <w:t>esionario 208</w:t>
            </w:r>
            <w:r w:rsidRPr="004A4ED5">
              <w:rPr>
                <w:color w:val="000000"/>
                <w:kern w:val="0"/>
                <w:sz w:val="22"/>
                <w:szCs w:val="22"/>
                <w:lang w:val="es-CO" w:eastAsia="es-CO"/>
              </w:rPr>
              <w:t xml:space="preserve"> hallazgos, de los cuales el que presenta mayor representatividad e</w:t>
            </w:r>
            <w:r>
              <w:rPr>
                <w:color w:val="000000"/>
                <w:kern w:val="0"/>
                <w:sz w:val="22"/>
                <w:szCs w:val="22"/>
                <w:lang w:val="es-CO" w:eastAsia="es-CO"/>
              </w:rPr>
              <w:t>s el correspondiente a bordeo.</w:t>
            </w:r>
          </w:p>
          <w:p w:rsidR="00E254B1" w:rsidRDefault="00E254B1" w:rsidP="00E254B1">
            <w:pPr>
              <w:pStyle w:val="Standard"/>
              <w:jc w:val="both"/>
              <w:rPr>
                <w:color w:val="000000"/>
                <w:kern w:val="0"/>
                <w:sz w:val="22"/>
                <w:szCs w:val="22"/>
                <w:lang w:val="es-CO" w:eastAsia="es-CO"/>
              </w:rPr>
            </w:pPr>
          </w:p>
          <w:p w:rsidR="00E254B1" w:rsidRPr="002866EA" w:rsidRDefault="00E254B1" w:rsidP="00E254B1">
            <w:pPr>
              <w:pStyle w:val="Standard"/>
              <w:jc w:val="center"/>
              <w:rPr>
                <w:sz w:val="22"/>
                <w:szCs w:val="22"/>
              </w:rPr>
            </w:pPr>
            <w:r>
              <w:rPr>
                <w:sz w:val="22"/>
                <w:szCs w:val="22"/>
              </w:rPr>
              <w:t xml:space="preserve">Tabla No. Gestión de hallazgos para el mes de </w:t>
            </w:r>
            <w:r w:rsidR="003967EF">
              <w:rPr>
                <w:sz w:val="22"/>
                <w:szCs w:val="22"/>
              </w:rPr>
              <w:t>Septiembre</w:t>
            </w:r>
            <w:r w:rsidR="006331D7">
              <w:rPr>
                <w:sz w:val="22"/>
                <w:szCs w:val="22"/>
              </w:rPr>
              <w:t>p</w:t>
            </w:r>
          </w:p>
          <w:tbl>
            <w:tblPr>
              <w:tblStyle w:val="Tablaconcuadrcula"/>
              <w:tblW w:w="0" w:type="auto"/>
              <w:jc w:val="center"/>
              <w:tblLook w:val="04A0"/>
            </w:tblPr>
            <w:tblGrid>
              <w:gridCol w:w="1608"/>
              <w:gridCol w:w="1948"/>
              <w:gridCol w:w="1948"/>
            </w:tblGrid>
            <w:tr w:rsidR="00E254B1" w:rsidTr="00E254B1">
              <w:trPr>
                <w:jc w:val="center"/>
              </w:trPr>
              <w:tc>
                <w:tcPr>
                  <w:tcW w:w="1608" w:type="dxa"/>
                </w:tcPr>
                <w:p w:rsidR="00E254B1" w:rsidRPr="002866EA" w:rsidRDefault="00E254B1" w:rsidP="00E254B1">
                  <w:pPr>
                    <w:pStyle w:val="Standard"/>
                    <w:jc w:val="center"/>
                    <w:rPr>
                      <w:b/>
                      <w:color w:val="000000"/>
                      <w:kern w:val="0"/>
                      <w:sz w:val="22"/>
                      <w:szCs w:val="22"/>
                      <w:lang w:val="es-CO" w:eastAsia="es-CO"/>
                    </w:rPr>
                  </w:pPr>
                  <w:r w:rsidRPr="002866EA">
                    <w:rPr>
                      <w:b/>
                      <w:color w:val="000000"/>
                      <w:kern w:val="0"/>
                      <w:sz w:val="22"/>
                      <w:szCs w:val="22"/>
                      <w:lang w:val="es-CO" w:eastAsia="es-CO"/>
                    </w:rPr>
                    <w:t>ESTADO</w:t>
                  </w:r>
                </w:p>
              </w:tc>
              <w:tc>
                <w:tcPr>
                  <w:tcW w:w="1948" w:type="dxa"/>
                </w:tcPr>
                <w:p w:rsidR="00E254B1" w:rsidRPr="002866EA" w:rsidRDefault="00E254B1" w:rsidP="00E254B1">
                  <w:pPr>
                    <w:pStyle w:val="Standard"/>
                    <w:jc w:val="center"/>
                    <w:rPr>
                      <w:b/>
                      <w:color w:val="000000"/>
                      <w:kern w:val="0"/>
                      <w:sz w:val="22"/>
                      <w:szCs w:val="22"/>
                      <w:lang w:val="es-CO" w:eastAsia="es-CO"/>
                    </w:rPr>
                  </w:pPr>
                  <w:r w:rsidRPr="002866EA">
                    <w:rPr>
                      <w:b/>
                      <w:color w:val="000000"/>
                      <w:kern w:val="0"/>
                      <w:sz w:val="22"/>
                      <w:szCs w:val="22"/>
                      <w:lang w:val="es-CO" w:eastAsia="es-CO"/>
                    </w:rPr>
                    <w:t>AGOSTO</w:t>
                  </w:r>
                </w:p>
              </w:tc>
              <w:tc>
                <w:tcPr>
                  <w:tcW w:w="1948" w:type="dxa"/>
                </w:tcPr>
                <w:p w:rsidR="00E254B1" w:rsidRPr="002866EA" w:rsidRDefault="00E254B1" w:rsidP="00E254B1">
                  <w:pPr>
                    <w:pStyle w:val="Standard"/>
                    <w:jc w:val="center"/>
                    <w:rPr>
                      <w:b/>
                      <w:color w:val="000000"/>
                      <w:kern w:val="0"/>
                      <w:sz w:val="22"/>
                      <w:szCs w:val="22"/>
                      <w:lang w:val="es-CO" w:eastAsia="es-CO"/>
                    </w:rPr>
                  </w:pPr>
                  <w:r>
                    <w:rPr>
                      <w:b/>
                      <w:color w:val="000000"/>
                      <w:kern w:val="0"/>
                      <w:sz w:val="22"/>
                      <w:szCs w:val="22"/>
                      <w:lang w:val="es-CO" w:eastAsia="es-CO"/>
                    </w:rPr>
                    <w:t xml:space="preserve">SEPTIEMBRE </w:t>
                  </w:r>
                </w:p>
              </w:tc>
            </w:tr>
            <w:tr w:rsidR="00E254B1" w:rsidTr="00E254B1">
              <w:trPr>
                <w:jc w:val="center"/>
              </w:trPr>
              <w:tc>
                <w:tcPr>
                  <w:tcW w:w="1608" w:type="dxa"/>
                </w:tcPr>
                <w:p w:rsidR="00E254B1" w:rsidRDefault="00E254B1" w:rsidP="00E254B1">
                  <w:pPr>
                    <w:pStyle w:val="Standard"/>
                    <w:jc w:val="center"/>
                    <w:rPr>
                      <w:color w:val="000000"/>
                      <w:kern w:val="0"/>
                      <w:sz w:val="22"/>
                      <w:szCs w:val="22"/>
                      <w:lang w:val="es-CO" w:eastAsia="es-CO"/>
                    </w:rPr>
                  </w:pPr>
                  <w:r w:rsidRPr="00AD42A1">
                    <w:rPr>
                      <w:color w:val="000000"/>
                      <w:kern w:val="0"/>
                      <w:sz w:val="22"/>
                      <w:szCs w:val="22"/>
                      <w:lang w:val="es-CO" w:eastAsia="es-CO"/>
                    </w:rPr>
                    <w:t xml:space="preserve">Sin gestionar </w:t>
                  </w:r>
                </w:p>
              </w:tc>
              <w:tc>
                <w:tcPr>
                  <w:tcW w:w="1948" w:type="dxa"/>
                </w:tcPr>
                <w:p w:rsidR="00E254B1" w:rsidRDefault="00E254B1" w:rsidP="00E254B1">
                  <w:pPr>
                    <w:pStyle w:val="Standard"/>
                    <w:jc w:val="center"/>
                    <w:rPr>
                      <w:color w:val="000000"/>
                      <w:kern w:val="0"/>
                      <w:sz w:val="22"/>
                      <w:szCs w:val="22"/>
                      <w:lang w:val="es-CO" w:eastAsia="es-CO"/>
                    </w:rPr>
                  </w:pPr>
                  <w:r w:rsidRPr="00AD42A1">
                    <w:rPr>
                      <w:color w:val="000000"/>
                      <w:kern w:val="0"/>
                      <w:sz w:val="22"/>
                      <w:szCs w:val="22"/>
                      <w:lang w:val="es-CO" w:eastAsia="es-CO"/>
                    </w:rPr>
                    <w:t xml:space="preserve">25 </w:t>
                  </w:r>
                </w:p>
              </w:tc>
              <w:tc>
                <w:tcPr>
                  <w:tcW w:w="1948" w:type="dxa"/>
                </w:tcPr>
                <w:p w:rsidR="00E254B1" w:rsidRDefault="00E254B1" w:rsidP="00E254B1">
                  <w:pPr>
                    <w:pStyle w:val="Standard"/>
                    <w:jc w:val="center"/>
                    <w:rPr>
                      <w:color w:val="000000"/>
                      <w:kern w:val="0"/>
                      <w:sz w:val="22"/>
                      <w:szCs w:val="22"/>
                      <w:lang w:val="es-CO" w:eastAsia="es-CO"/>
                    </w:rPr>
                  </w:pPr>
                  <w:r w:rsidRPr="00AD42A1">
                    <w:rPr>
                      <w:color w:val="000000"/>
                      <w:kern w:val="0"/>
                      <w:sz w:val="22"/>
                      <w:szCs w:val="22"/>
                      <w:lang w:val="es-CO" w:eastAsia="es-CO"/>
                    </w:rPr>
                    <w:t xml:space="preserve">41 </w:t>
                  </w:r>
                </w:p>
              </w:tc>
            </w:tr>
            <w:tr w:rsidR="00E254B1" w:rsidTr="00E254B1">
              <w:trPr>
                <w:jc w:val="center"/>
              </w:trPr>
              <w:tc>
                <w:tcPr>
                  <w:tcW w:w="1608" w:type="dxa"/>
                </w:tcPr>
                <w:p w:rsidR="00E254B1" w:rsidRDefault="00E254B1" w:rsidP="00E254B1">
                  <w:pPr>
                    <w:pStyle w:val="Standard"/>
                    <w:jc w:val="center"/>
                    <w:rPr>
                      <w:color w:val="000000"/>
                      <w:kern w:val="0"/>
                      <w:sz w:val="22"/>
                      <w:szCs w:val="22"/>
                      <w:lang w:val="es-CO" w:eastAsia="es-CO"/>
                    </w:rPr>
                  </w:pPr>
                  <w:r w:rsidRPr="00AD42A1">
                    <w:rPr>
                      <w:color w:val="000000"/>
                      <w:kern w:val="0"/>
                      <w:sz w:val="22"/>
                      <w:szCs w:val="22"/>
                      <w:lang w:val="es-CO" w:eastAsia="es-CO"/>
                    </w:rPr>
                    <w:t xml:space="preserve">Gestionados </w:t>
                  </w:r>
                </w:p>
              </w:tc>
              <w:tc>
                <w:tcPr>
                  <w:tcW w:w="1948" w:type="dxa"/>
                </w:tcPr>
                <w:p w:rsidR="00E254B1" w:rsidRDefault="00E254B1" w:rsidP="00E254B1">
                  <w:pPr>
                    <w:pStyle w:val="Standard"/>
                    <w:jc w:val="center"/>
                    <w:rPr>
                      <w:color w:val="000000"/>
                      <w:kern w:val="0"/>
                      <w:sz w:val="22"/>
                      <w:szCs w:val="22"/>
                      <w:lang w:val="es-CO" w:eastAsia="es-CO"/>
                    </w:rPr>
                  </w:pPr>
                  <w:r w:rsidRPr="00AD42A1">
                    <w:rPr>
                      <w:color w:val="000000"/>
                      <w:kern w:val="0"/>
                      <w:sz w:val="22"/>
                      <w:szCs w:val="22"/>
                      <w:lang w:val="es-CO" w:eastAsia="es-CO"/>
                    </w:rPr>
                    <w:t xml:space="preserve">0 </w:t>
                  </w:r>
                </w:p>
              </w:tc>
              <w:tc>
                <w:tcPr>
                  <w:tcW w:w="1948" w:type="dxa"/>
                </w:tcPr>
                <w:p w:rsidR="00E254B1" w:rsidRDefault="00E254B1" w:rsidP="00E254B1">
                  <w:pPr>
                    <w:pStyle w:val="Standard"/>
                    <w:jc w:val="center"/>
                    <w:rPr>
                      <w:color w:val="000000"/>
                      <w:kern w:val="0"/>
                      <w:sz w:val="22"/>
                      <w:szCs w:val="22"/>
                      <w:lang w:val="es-CO" w:eastAsia="es-CO"/>
                    </w:rPr>
                  </w:pPr>
                  <w:r w:rsidRPr="00AD42A1">
                    <w:rPr>
                      <w:color w:val="000000"/>
                      <w:kern w:val="0"/>
                      <w:sz w:val="22"/>
                      <w:szCs w:val="22"/>
                      <w:lang w:val="es-CO" w:eastAsia="es-CO"/>
                    </w:rPr>
                    <w:t xml:space="preserve">0 </w:t>
                  </w:r>
                </w:p>
              </w:tc>
            </w:tr>
            <w:tr w:rsidR="00E254B1" w:rsidTr="00E254B1">
              <w:trPr>
                <w:jc w:val="center"/>
              </w:trPr>
              <w:tc>
                <w:tcPr>
                  <w:tcW w:w="1608" w:type="dxa"/>
                </w:tcPr>
                <w:p w:rsidR="00E254B1" w:rsidRDefault="00E254B1" w:rsidP="00E254B1">
                  <w:pPr>
                    <w:pStyle w:val="Standard"/>
                    <w:jc w:val="center"/>
                    <w:rPr>
                      <w:color w:val="000000"/>
                      <w:kern w:val="0"/>
                      <w:sz w:val="22"/>
                      <w:szCs w:val="22"/>
                      <w:lang w:val="es-CO" w:eastAsia="es-CO"/>
                    </w:rPr>
                  </w:pPr>
                  <w:r w:rsidRPr="00AD42A1">
                    <w:rPr>
                      <w:color w:val="000000"/>
                      <w:kern w:val="0"/>
                      <w:sz w:val="22"/>
                      <w:szCs w:val="22"/>
                      <w:lang w:val="es-CO" w:eastAsia="es-CO"/>
                    </w:rPr>
                    <w:t xml:space="preserve">Prorrogados </w:t>
                  </w:r>
                </w:p>
              </w:tc>
              <w:tc>
                <w:tcPr>
                  <w:tcW w:w="1948" w:type="dxa"/>
                </w:tcPr>
                <w:p w:rsidR="00E254B1" w:rsidRDefault="00E254B1" w:rsidP="00E254B1">
                  <w:pPr>
                    <w:pStyle w:val="Standard"/>
                    <w:jc w:val="center"/>
                    <w:rPr>
                      <w:color w:val="000000"/>
                      <w:kern w:val="0"/>
                      <w:sz w:val="22"/>
                      <w:szCs w:val="22"/>
                      <w:lang w:val="es-CO" w:eastAsia="es-CO"/>
                    </w:rPr>
                  </w:pPr>
                  <w:r w:rsidRPr="00AD42A1">
                    <w:rPr>
                      <w:color w:val="000000"/>
                      <w:kern w:val="0"/>
                      <w:sz w:val="22"/>
                      <w:szCs w:val="22"/>
                      <w:lang w:val="es-CO" w:eastAsia="es-CO"/>
                    </w:rPr>
                    <w:t xml:space="preserve">0 </w:t>
                  </w:r>
                </w:p>
              </w:tc>
              <w:tc>
                <w:tcPr>
                  <w:tcW w:w="1948" w:type="dxa"/>
                </w:tcPr>
                <w:p w:rsidR="00E254B1" w:rsidRDefault="00E254B1" w:rsidP="00E254B1">
                  <w:pPr>
                    <w:pStyle w:val="Standard"/>
                    <w:jc w:val="center"/>
                    <w:rPr>
                      <w:color w:val="000000"/>
                      <w:kern w:val="0"/>
                      <w:sz w:val="22"/>
                      <w:szCs w:val="22"/>
                      <w:lang w:val="es-CO" w:eastAsia="es-CO"/>
                    </w:rPr>
                  </w:pPr>
                  <w:r w:rsidRPr="00AD42A1">
                    <w:rPr>
                      <w:color w:val="000000"/>
                      <w:kern w:val="0"/>
                      <w:sz w:val="22"/>
                      <w:szCs w:val="22"/>
                      <w:lang w:val="es-CO" w:eastAsia="es-CO"/>
                    </w:rPr>
                    <w:t xml:space="preserve">24 </w:t>
                  </w:r>
                </w:p>
              </w:tc>
            </w:tr>
            <w:tr w:rsidR="00E254B1" w:rsidTr="00E254B1">
              <w:trPr>
                <w:jc w:val="center"/>
              </w:trPr>
              <w:tc>
                <w:tcPr>
                  <w:tcW w:w="1608" w:type="dxa"/>
                </w:tcPr>
                <w:p w:rsidR="00E254B1" w:rsidRPr="00AD42A1" w:rsidRDefault="00E254B1" w:rsidP="00E254B1">
                  <w:pPr>
                    <w:pStyle w:val="Standard"/>
                    <w:jc w:val="center"/>
                    <w:rPr>
                      <w:color w:val="000000"/>
                      <w:kern w:val="0"/>
                      <w:sz w:val="22"/>
                      <w:szCs w:val="22"/>
                      <w:lang w:val="es-CO" w:eastAsia="es-CO"/>
                    </w:rPr>
                  </w:pPr>
                  <w:r w:rsidRPr="00AD42A1">
                    <w:rPr>
                      <w:color w:val="000000"/>
                      <w:kern w:val="0"/>
                      <w:sz w:val="22"/>
                      <w:szCs w:val="22"/>
                      <w:lang w:val="es-CO" w:eastAsia="es-CO"/>
                    </w:rPr>
                    <w:t xml:space="preserve">En revisión </w:t>
                  </w:r>
                </w:p>
              </w:tc>
              <w:tc>
                <w:tcPr>
                  <w:tcW w:w="1948" w:type="dxa"/>
                </w:tcPr>
                <w:p w:rsidR="00E254B1" w:rsidRPr="00AD42A1" w:rsidRDefault="00E254B1" w:rsidP="00E254B1">
                  <w:pPr>
                    <w:pStyle w:val="Standard"/>
                    <w:jc w:val="center"/>
                    <w:rPr>
                      <w:color w:val="000000"/>
                      <w:kern w:val="0"/>
                      <w:sz w:val="22"/>
                      <w:szCs w:val="22"/>
                      <w:lang w:val="es-CO" w:eastAsia="es-CO"/>
                    </w:rPr>
                  </w:pPr>
                  <w:r w:rsidRPr="00AD42A1">
                    <w:rPr>
                      <w:color w:val="000000"/>
                      <w:kern w:val="0"/>
                      <w:sz w:val="22"/>
                      <w:szCs w:val="22"/>
                      <w:lang w:val="es-CO" w:eastAsia="es-CO"/>
                    </w:rPr>
                    <w:t xml:space="preserve">0 </w:t>
                  </w:r>
                </w:p>
              </w:tc>
              <w:tc>
                <w:tcPr>
                  <w:tcW w:w="1948" w:type="dxa"/>
                </w:tcPr>
                <w:p w:rsidR="00E254B1" w:rsidRPr="00AD42A1" w:rsidRDefault="00E254B1" w:rsidP="00E254B1">
                  <w:pPr>
                    <w:pStyle w:val="Standard"/>
                    <w:jc w:val="center"/>
                    <w:rPr>
                      <w:color w:val="000000"/>
                      <w:kern w:val="0"/>
                      <w:sz w:val="22"/>
                      <w:szCs w:val="22"/>
                      <w:lang w:val="es-CO" w:eastAsia="es-CO"/>
                    </w:rPr>
                  </w:pPr>
                  <w:r w:rsidRPr="00AD42A1">
                    <w:rPr>
                      <w:color w:val="000000"/>
                      <w:kern w:val="0"/>
                      <w:sz w:val="22"/>
                      <w:szCs w:val="22"/>
                      <w:lang w:val="es-CO" w:eastAsia="es-CO"/>
                    </w:rPr>
                    <w:t xml:space="preserve">0 </w:t>
                  </w:r>
                </w:p>
              </w:tc>
            </w:tr>
            <w:tr w:rsidR="00E254B1" w:rsidTr="00E254B1">
              <w:trPr>
                <w:jc w:val="center"/>
              </w:trPr>
              <w:tc>
                <w:tcPr>
                  <w:tcW w:w="1608" w:type="dxa"/>
                </w:tcPr>
                <w:p w:rsidR="00E254B1" w:rsidRPr="00AD42A1" w:rsidRDefault="00E254B1" w:rsidP="00E254B1">
                  <w:pPr>
                    <w:pStyle w:val="Standard"/>
                    <w:jc w:val="center"/>
                    <w:rPr>
                      <w:color w:val="000000"/>
                      <w:kern w:val="0"/>
                      <w:sz w:val="22"/>
                      <w:szCs w:val="22"/>
                      <w:lang w:val="es-CO" w:eastAsia="es-CO"/>
                    </w:rPr>
                  </w:pPr>
                  <w:r w:rsidRPr="00AD42A1">
                    <w:rPr>
                      <w:color w:val="000000"/>
                      <w:kern w:val="0"/>
                      <w:sz w:val="22"/>
                      <w:szCs w:val="22"/>
                      <w:lang w:val="es-CO" w:eastAsia="es-CO"/>
                    </w:rPr>
                    <w:t xml:space="preserve">Cerrados </w:t>
                  </w:r>
                </w:p>
              </w:tc>
              <w:tc>
                <w:tcPr>
                  <w:tcW w:w="1948" w:type="dxa"/>
                </w:tcPr>
                <w:p w:rsidR="00E254B1" w:rsidRPr="00AD42A1" w:rsidRDefault="00E254B1" w:rsidP="00E254B1">
                  <w:pPr>
                    <w:pStyle w:val="Standard"/>
                    <w:jc w:val="center"/>
                    <w:rPr>
                      <w:color w:val="000000"/>
                      <w:kern w:val="0"/>
                      <w:sz w:val="22"/>
                      <w:szCs w:val="22"/>
                      <w:lang w:val="es-CO" w:eastAsia="es-CO"/>
                    </w:rPr>
                  </w:pPr>
                  <w:r w:rsidRPr="00AD42A1">
                    <w:rPr>
                      <w:color w:val="000000"/>
                      <w:kern w:val="0"/>
                      <w:sz w:val="22"/>
                      <w:szCs w:val="22"/>
                      <w:lang w:val="es-CO" w:eastAsia="es-CO"/>
                    </w:rPr>
                    <w:t xml:space="preserve">106 </w:t>
                  </w:r>
                </w:p>
              </w:tc>
              <w:tc>
                <w:tcPr>
                  <w:tcW w:w="1948" w:type="dxa"/>
                </w:tcPr>
                <w:p w:rsidR="00E254B1" w:rsidRPr="00AD42A1" w:rsidRDefault="00E254B1" w:rsidP="00E254B1">
                  <w:pPr>
                    <w:pStyle w:val="Standard"/>
                    <w:jc w:val="center"/>
                    <w:rPr>
                      <w:color w:val="000000"/>
                      <w:kern w:val="0"/>
                      <w:sz w:val="22"/>
                      <w:szCs w:val="22"/>
                      <w:lang w:val="es-CO" w:eastAsia="es-CO"/>
                    </w:rPr>
                  </w:pPr>
                  <w:r w:rsidRPr="00AD42A1">
                    <w:rPr>
                      <w:color w:val="000000"/>
                      <w:kern w:val="0"/>
                      <w:sz w:val="22"/>
                      <w:szCs w:val="22"/>
                      <w:lang w:val="es-CO" w:eastAsia="es-CO"/>
                    </w:rPr>
                    <w:t xml:space="preserve">140 </w:t>
                  </w:r>
                </w:p>
              </w:tc>
            </w:tr>
            <w:tr w:rsidR="00E254B1" w:rsidTr="00E254B1">
              <w:trPr>
                <w:jc w:val="center"/>
              </w:trPr>
              <w:tc>
                <w:tcPr>
                  <w:tcW w:w="1608" w:type="dxa"/>
                </w:tcPr>
                <w:p w:rsidR="00E254B1" w:rsidRPr="00AD42A1" w:rsidRDefault="00E254B1" w:rsidP="00E254B1">
                  <w:pPr>
                    <w:pStyle w:val="Standard"/>
                    <w:jc w:val="center"/>
                    <w:rPr>
                      <w:color w:val="000000"/>
                      <w:kern w:val="0"/>
                      <w:sz w:val="22"/>
                      <w:szCs w:val="22"/>
                      <w:lang w:val="es-CO" w:eastAsia="es-CO"/>
                    </w:rPr>
                  </w:pPr>
                  <w:r w:rsidRPr="00AD42A1">
                    <w:rPr>
                      <w:color w:val="000000"/>
                      <w:kern w:val="0"/>
                      <w:sz w:val="22"/>
                      <w:szCs w:val="22"/>
                      <w:lang w:val="es-CO" w:eastAsia="es-CO"/>
                    </w:rPr>
                    <w:t xml:space="preserve">Devuelto </w:t>
                  </w:r>
                </w:p>
              </w:tc>
              <w:tc>
                <w:tcPr>
                  <w:tcW w:w="1948" w:type="dxa"/>
                </w:tcPr>
                <w:p w:rsidR="00E254B1" w:rsidRPr="00AD42A1" w:rsidRDefault="00E254B1" w:rsidP="00E254B1">
                  <w:pPr>
                    <w:pStyle w:val="Standard"/>
                    <w:jc w:val="center"/>
                    <w:rPr>
                      <w:color w:val="000000"/>
                      <w:kern w:val="0"/>
                      <w:sz w:val="22"/>
                      <w:szCs w:val="22"/>
                      <w:lang w:val="es-CO" w:eastAsia="es-CO"/>
                    </w:rPr>
                  </w:pPr>
                  <w:r w:rsidRPr="00AD42A1">
                    <w:rPr>
                      <w:color w:val="000000"/>
                      <w:kern w:val="0"/>
                      <w:sz w:val="22"/>
                      <w:szCs w:val="22"/>
                      <w:lang w:val="es-CO" w:eastAsia="es-CO"/>
                    </w:rPr>
                    <w:t xml:space="preserve">19 </w:t>
                  </w:r>
                </w:p>
              </w:tc>
              <w:tc>
                <w:tcPr>
                  <w:tcW w:w="1948" w:type="dxa"/>
                </w:tcPr>
                <w:p w:rsidR="00E254B1" w:rsidRPr="00AD42A1" w:rsidRDefault="00E254B1" w:rsidP="00E254B1">
                  <w:pPr>
                    <w:pStyle w:val="Standard"/>
                    <w:jc w:val="center"/>
                    <w:rPr>
                      <w:color w:val="000000"/>
                      <w:kern w:val="0"/>
                      <w:sz w:val="22"/>
                      <w:szCs w:val="22"/>
                      <w:lang w:val="es-CO" w:eastAsia="es-CO"/>
                    </w:rPr>
                  </w:pPr>
                  <w:r w:rsidRPr="00AD42A1">
                    <w:rPr>
                      <w:color w:val="000000"/>
                      <w:kern w:val="0"/>
                      <w:sz w:val="22"/>
                      <w:szCs w:val="22"/>
                      <w:lang w:val="es-CO" w:eastAsia="es-CO"/>
                    </w:rPr>
                    <w:t xml:space="preserve">3 </w:t>
                  </w:r>
                </w:p>
              </w:tc>
            </w:tr>
            <w:tr w:rsidR="00E254B1" w:rsidTr="00E254B1">
              <w:trPr>
                <w:jc w:val="center"/>
              </w:trPr>
              <w:tc>
                <w:tcPr>
                  <w:tcW w:w="1608" w:type="dxa"/>
                </w:tcPr>
                <w:p w:rsidR="00E254B1" w:rsidRDefault="00E254B1" w:rsidP="00E254B1">
                  <w:pPr>
                    <w:pStyle w:val="Standard"/>
                    <w:jc w:val="center"/>
                    <w:rPr>
                      <w:color w:val="000000"/>
                      <w:kern w:val="0"/>
                      <w:sz w:val="22"/>
                      <w:szCs w:val="22"/>
                      <w:lang w:val="es-CO" w:eastAsia="es-CO"/>
                    </w:rPr>
                  </w:pPr>
                  <w:r>
                    <w:rPr>
                      <w:color w:val="000000"/>
                      <w:kern w:val="0"/>
                      <w:sz w:val="22"/>
                      <w:szCs w:val="22"/>
                      <w:lang w:val="es-CO" w:eastAsia="es-CO"/>
                    </w:rPr>
                    <w:t xml:space="preserve">TOTAL </w:t>
                  </w:r>
                </w:p>
              </w:tc>
              <w:tc>
                <w:tcPr>
                  <w:tcW w:w="1948" w:type="dxa"/>
                </w:tcPr>
                <w:p w:rsidR="00E254B1" w:rsidRDefault="00E254B1" w:rsidP="00E254B1">
                  <w:pPr>
                    <w:pStyle w:val="Standard"/>
                    <w:jc w:val="center"/>
                    <w:rPr>
                      <w:color w:val="000000"/>
                      <w:kern w:val="0"/>
                      <w:sz w:val="22"/>
                      <w:szCs w:val="22"/>
                      <w:lang w:val="es-CO" w:eastAsia="es-CO"/>
                    </w:rPr>
                  </w:pPr>
                  <w:r>
                    <w:rPr>
                      <w:color w:val="000000"/>
                      <w:kern w:val="0"/>
                      <w:sz w:val="22"/>
                      <w:szCs w:val="22"/>
                      <w:lang w:val="es-CO" w:eastAsia="es-CO"/>
                    </w:rPr>
                    <w:t>150</w:t>
                  </w:r>
                </w:p>
              </w:tc>
              <w:tc>
                <w:tcPr>
                  <w:tcW w:w="1948" w:type="dxa"/>
                </w:tcPr>
                <w:p w:rsidR="00E254B1" w:rsidRDefault="00E254B1" w:rsidP="00E254B1">
                  <w:pPr>
                    <w:pStyle w:val="Standard"/>
                    <w:jc w:val="center"/>
                    <w:rPr>
                      <w:color w:val="000000"/>
                      <w:kern w:val="0"/>
                      <w:sz w:val="22"/>
                      <w:szCs w:val="22"/>
                      <w:lang w:val="es-CO" w:eastAsia="es-CO"/>
                    </w:rPr>
                  </w:pPr>
                  <w:r>
                    <w:rPr>
                      <w:color w:val="000000"/>
                      <w:kern w:val="0"/>
                      <w:sz w:val="22"/>
                      <w:szCs w:val="22"/>
                      <w:lang w:val="es-CO" w:eastAsia="es-CO"/>
                    </w:rPr>
                    <w:t>208</w:t>
                  </w:r>
                </w:p>
              </w:tc>
            </w:tr>
          </w:tbl>
          <w:p w:rsidR="00E254B1" w:rsidRPr="00CA7D85" w:rsidRDefault="00E254B1" w:rsidP="00E254B1">
            <w:pPr>
              <w:pStyle w:val="Standard"/>
              <w:jc w:val="center"/>
              <w:rPr>
                <w:szCs w:val="22"/>
              </w:rPr>
            </w:pPr>
            <w:r w:rsidRPr="00CA7D85">
              <w:rPr>
                <w:szCs w:val="22"/>
              </w:rPr>
              <w:t>Fuente: Datos tomados informe interventoría Proyección Capital</w:t>
            </w:r>
          </w:p>
          <w:p w:rsidR="00E254B1" w:rsidRPr="00A118CB" w:rsidRDefault="00E254B1" w:rsidP="00E254B1">
            <w:pPr>
              <w:pStyle w:val="Standard"/>
              <w:shd w:val="clear" w:color="auto" w:fill="FFFFFF"/>
              <w:jc w:val="both"/>
              <w:rPr>
                <w:sz w:val="22"/>
                <w:szCs w:val="22"/>
                <w:lang w:val="es-CO" w:eastAsia="es-CO"/>
              </w:rPr>
            </w:pPr>
          </w:p>
          <w:p w:rsidR="00E254B1" w:rsidRPr="00971B6D" w:rsidRDefault="00E254B1" w:rsidP="00E254B1">
            <w:pPr>
              <w:pStyle w:val="Default"/>
              <w:jc w:val="center"/>
              <w:rPr>
                <w:color w:val="auto"/>
                <w:sz w:val="22"/>
                <w:szCs w:val="22"/>
              </w:rPr>
            </w:pPr>
          </w:p>
        </w:tc>
      </w:tr>
      <w:tr w:rsidR="00E254B1" w:rsidRPr="008C5951" w:rsidTr="007B0891">
        <w:tblPrEx>
          <w:tblCellMar>
            <w:left w:w="70" w:type="dxa"/>
            <w:right w:w="70" w:type="dxa"/>
          </w:tblCellMar>
        </w:tblPrEx>
        <w:tc>
          <w:tcPr>
            <w:tcW w:w="1864" w:type="dxa"/>
            <w:tcBorders>
              <w:top w:val="single" w:sz="4" w:space="0" w:color="00000A"/>
              <w:left w:val="single" w:sz="4" w:space="0" w:color="00000A"/>
              <w:bottom w:val="single" w:sz="4" w:space="0" w:color="00000A"/>
              <w:right w:val="single" w:sz="4" w:space="0" w:color="00000A"/>
            </w:tcBorders>
            <w:shd w:val="clear" w:color="auto" w:fill="auto"/>
            <w:vAlign w:val="center"/>
          </w:tcPr>
          <w:p w:rsidR="00E254B1" w:rsidRPr="00A118CB" w:rsidRDefault="00E254B1" w:rsidP="00E254B1">
            <w:pPr>
              <w:jc w:val="both"/>
              <w:rPr>
                <w:sz w:val="22"/>
                <w:szCs w:val="22"/>
              </w:rPr>
            </w:pPr>
            <w:r w:rsidRPr="00A118CB">
              <w:rPr>
                <w:sz w:val="22"/>
                <w:szCs w:val="22"/>
              </w:rPr>
              <w:t>Mantener actual</w:t>
            </w:r>
            <w:r w:rsidRPr="00A118CB">
              <w:rPr>
                <w:sz w:val="22"/>
                <w:szCs w:val="22"/>
              </w:rPr>
              <w:t>i</w:t>
            </w:r>
            <w:r w:rsidRPr="00A118CB">
              <w:rPr>
                <w:sz w:val="22"/>
                <w:szCs w:val="22"/>
              </w:rPr>
              <w:t>zada la base de datos de poda.</w:t>
            </w:r>
          </w:p>
        </w:tc>
        <w:tc>
          <w:tcPr>
            <w:tcW w:w="8768" w:type="dxa"/>
            <w:tcBorders>
              <w:top w:val="single" w:sz="4" w:space="0" w:color="00000A"/>
              <w:left w:val="single" w:sz="4" w:space="0" w:color="00000A"/>
              <w:bottom w:val="single" w:sz="4" w:space="0" w:color="00000A"/>
              <w:right w:val="single" w:sz="4" w:space="0" w:color="00000A"/>
            </w:tcBorders>
          </w:tcPr>
          <w:p w:rsidR="00E254B1" w:rsidRPr="00A118CB" w:rsidRDefault="00E254B1" w:rsidP="00E254B1">
            <w:pPr>
              <w:jc w:val="both"/>
              <w:rPr>
                <w:sz w:val="22"/>
                <w:szCs w:val="22"/>
              </w:rPr>
            </w:pPr>
            <w:r w:rsidRPr="00A118CB">
              <w:rPr>
                <w:sz w:val="22"/>
                <w:szCs w:val="22"/>
              </w:rPr>
              <w:t>Se realiza un resumen de la actualización de la base de datos, de las solicitudes ingresadas, ate</w:t>
            </w:r>
            <w:r w:rsidRPr="00A118CB">
              <w:rPr>
                <w:sz w:val="22"/>
                <w:szCs w:val="22"/>
              </w:rPr>
              <w:t>n</w:t>
            </w:r>
            <w:r w:rsidRPr="00A118CB">
              <w:rPr>
                <w:sz w:val="22"/>
                <w:szCs w:val="22"/>
              </w:rPr>
              <w:t xml:space="preserve">didas y pendientes hasta el mes de </w:t>
            </w:r>
            <w:r>
              <w:rPr>
                <w:sz w:val="22"/>
                <w:szCs w:val="22"/>
              </w:rPr>
              <w:t>septiembre.</w:t>
            </w:r>
          </w:p>
          <w:p w:rsidR="00E254B1" w:rsidRPr="00A118CB" w:rsidRDefault="00E254B1" w:rsidP="00E254B1">
            <w:pPr>
              <w:jc w:val="center"/>
              <w:rPr>
                <w:sz w:val="22"/>
                <w:szCs w:val="22"/>
              </w:rPr>
            </w:pPr>
          </w:p>
          <w:p w:rsidR="00E254B1" w:rsidRPr="00A118CB" w:rsidRDefault="00E254B1" w:rsidP="00E254B1">
            <w:pPr>
              <w:jc w:val="center"/>
              <w:rPr>
                <w:b/>
                <w:sz w:val="22"/>
                <w:szCs w:val="22"/>
              </w:rPr>
            </w:pPr>
            <w:r>
              <w:rPr>
                <w:sz w:val="22"/>
                <w:szCs w:val="22"/>
              </w:rPr>
              <w:t>Tabla No..</w:t>
            </w:r>
            <w:r w:rsidRPr="009C40FE">
              <w:rPr>
                <w:sz w:val="22"/>
                <w:szCs w:val="22"/>
              </w:rPr>
              <w:t>Resumen de la base de datos</w:t>
            </w:r>
          </w:p>
          <w:tbl>
            <w:tblPr>
              <w:tblW w:w="7587" w:type="dxa"/>
              <w:jc w:val="center"/>
              <w:tblCellMar>
                <w:left w:w="70" w:type="dxa"/>
                <w:right w:w="70" w:type="dxa"/>
              </w:tblCellMar>
              <w:tblLook w:val="04A0"/>
            </w:tblPr>
            <w:tblGrid>
              <w:gridCol w:w="1541"/>
              <w:gridCol w:w="2766"/>
              <w:gridCol w:w="1589"/>
              <w:gridCol w:w="1691"/>
            </w:tblGrid>
            <w:tr w:rsidR="00E254B1" w:rsidRPr="00A118CB" w:rsidTr="00E254B1">
              <w:trPr>
                <w:trHeight w:val="631"/>
                <w:jc w:val="center"/>
              </w:trPr>
              <w:tc>
                <w:tcPr>
                  <w:tcW w:w="1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4B1" w:rsidRPr="00A118CB" w:rsidRDefault="00E254B1" w:rsidP="00E254B1">
                  <w:pPr>
                    <w:jc w:val="center"/>
                    <w:rPr>
                      <w:b/>
                      <w:bCs/>
                      <w:sz w:val="22"/>
                      <w:szCs w:val="22"/>
                    </w:rPr>
                  </w:pPr>
                  <w:r w:rsidRPr="00A118CB">
                    <w:rPr>
                      <w:b/>
                      <w:bCs/>
                      <w:sz w:val="22"/>
                      <w:szCs w:val="22"/>
                    </w:rPr>
                    <w:t>MES</w:t>
                  </w:r>
                </w:p>
              </w:tc>
              <w:tc>
                <w:tcPr>
                  <w:tcW w:w="2766" w:type="dxa"/>
                  <w:tcBorders>
                    <w:top w:val="single" w:sz="4" w:space="0" w:color="auto"/>
                    <w:left w:val="nil"/>
                    <w:bottom w:val="single" w:sz="4" w:space="0" w:color="auto"/>
                    <w:right w:val="single" w:sz="4" w:space="0" w:color="auto"/>
                  </w:tcBorders>
                  <w:shd w:val="clear" w:color="auto" w:fill="auto"/>
                  <w:vAlign w:val="center"/>
                  <w:hideMark/>
                </w:tcPr>
                <w:p w:rsidR="00E254B1" w:rsidRPr="00A118CB" w:rsidRDefault="00E254B1" w:rsidP="00E254B1">
                  <w:pPr>
                    <w:jc w:val="center"/>
                    <w:rPr>
                      <w:b/>
                      <w:bCs/>
                      <w:sz w:val="22"/>
                      <w:szCs w:val="22"/>
                    </w:rPr>
                  </w:pPr>
                  <w:r w:rsidRPr="00A118CB">
                    <w:rPr>
                      <w:b/>
                      <w:bCs/>
                      <w:sz w:val="22"/>
                      <w:szCs w:val="22"/>
                    </w:rPr>
                    <w:t>NUMERO DE SOLIC</w:t>
                  </w:r>
                  <w:r w:rsidRPr="00A118CB">
                    <w:rPr>
                      <w:b/>
                      <w:bCs/>
                      <w:sz w:val="22"/>
                      <w:szCs w:val="22"/>
                    </w:rPr>
                    <w:t>I</w:t>
                  </w:r>
                  <w:r w:rsidRPr="00A118CB">
                    <w:rPr>
                      <w:b/>
                      <w:bCs/>
                      <w:sz w:val="22"/>
                      <w:szCs w:val="22"/>
                    </w:rPr>
                    <w:t>TUDES INGRESADAS</w:t>
                  </w:r>
                </w:p>
              </w:tc>
              <w:tc>
                <w:tcPr>
                  <w:tcW w:w="1589" w:type="dxa"/>
                  <w:tcBorders>
                    <w:top w:val="single" w:sz="4" w:space="0" w:color="auto"/>
                    <w:left w:val="nil"/>
                    <w:bottom w:val="single" w:sz="4" w:space="0" w:color="auto"/>
                    <w:right w:val="single" w:sz="4" w:space="0" w:color="auto"/>
                  </w:tcBorders>
                  <w:shd w:val="clear" w:color="auto" w:fill="auto"/>
                  <w:vAlign w:val="center"/>
                  <w:hideMark/>
                </w:tcPr>
                <w:p w:rsidR="00E254B1" w:rsidRPr="00A118CB" w:rsidRDefault="00E254B1" w:rsidP="00E254B1">
                  <w:pPr>
                    <w:jc w:val="center"/>
                    <w:rPr>
                      <w:b/>
                      <w:bCs/>
                      <w:sz w:val="22"/>
                      <w:szCs w:val="22"/>
                    </w:rPr>
                  </w:pPr>
                  <w:r w:rsidRPr="00A118CB">
                    <w:rPr>
                      <w:b/>
                      <w:bCs/>
                      <w:sz w:val="22"/>
                      <w:szCs w:val="22"/>
                    </w:rPr>
                    <w:t>ATENDIDAS</w:t>
                  </w:r>
                </w:p>
              </w:tc>
              <w:tc>
                <w:tcPr>
                  <w:tcW w:w="1691" w:type="dxa"/>
                  <w:tcBorders>
                    <w:top w:val="single" w:sz="4" w:space="0" w:color="auto"/>
                    <w:left w:val="nil"/>
                    <w:bottom w:val="single" w:sz="4" w:space="0" w:color="auto"/>
                    <w:right w:val="single" w:sz="4" w:space="0" w:color="auto"/>
                  </w:tcBorders>
                  <w:shd w:val="clear" w:color="auto" w:fill="auto"/>
                  <w:vAlign w:val="center"/>
                  <w:hideMark/>
                </w:tcPr>
                <w:p w:rsidR="00E254B1" w:rsidRPr="00A118CB" w:rsidRDefault="00E254B1" w:rsidP="00E254B1">
                  <w:pPr>
                    <w:rPr>
                      <w:b/>
                      <w:bCs/>
                      <w:sz w:val="22"/>
                      <w:szCs w:val="22"/>
                    </w:rPr>
                  </w:pPr>
                  <w:r>
                    <w:rPr>
                      <w:b/>
                      <w:bCs/>
                      <w:sz w:val="22"/>
                      <w:szCs w:val="22"/>
                    </w:rPr>
                    <w:t>PENDIENTES A AGOSTO</w:t>
                  </w:r>
                </w:p>
              </w:tc>
            </w:tr>
            <w:tr w:rsidR="00E254B1" w:rsidRPr="00A118CB" w:rsidTr="00E254B1">
              <w:trPr>
                <w:trHeight w:val="202"/>
                <w:jc w:val="center"/>
              </w:trPr>
              <w:tc>
                <w:tcPr>
                  <w:tcW w:w="1541" w:type="dxa"/>
                  <w:tcBorders>
                    <w:top w:val="nil"/>
                    <w:left w:val="single" w:sz="4" w:space="0" w:color="auto"/>
                    <w:bottom w:val="single" w:sz="4" w:space="0" w:color="auto"/>
                    <w:right w:val="single" w:sz="4" w:space="0" w:color="auto"/>
                  </w:tcBorders>
                  <w:shd w:val="clear" w:color="auto" w:fill="auto"/>
                  <w:vAlign w:val="center"/>
                  <w:hideMark/>
                </w:tcPr>
                <w:p w:rsidR="00E254B1" w:rsidRPr="00A118CB" w:rsidRDefault="00E254B1" w:rsidP="00E254B1">
                  <w:pPr>
                    <w:jc w:val="center"/>
                    <w:rPr>
                      <w:sz w:val="22"/>
                      <w:szCs w:val="22"/>
                    </w:rPr>
                  </w:pPr>
                  <w:r>
                    <w:rPr>
                      <w:sz w:val="22"/>
                      <w:szCs w:val="22"/>
                    </w:rPr>
                    <w:t>septiembre</w:t>
                  </w:r>
                </w:p>
              </w:tc>
              <w:tc>
                <w:tcPr>
                  <w:tcW w:w="2766" w:type="dxa"/>
                  <w:tcBorders>
                    <w:top w:val="nil"/>
                    <w:left w:val="nil"/>
                    <w:bottom w:val="single" w:sz="4" w:space="0" w:color="auto"/>
                    <w:right w:val="single" w:sz="4" w:space="0" w:color="auto"/>
                  </w:tcBorders>
                  <w:shd w:val="clear" w:color="auto" w:fill="auto"/>
                  <w:vAlign w:val="center"/>
                </w:tcPr>
                <w:p w:rsidR="00E254B1" w:rsidRPr="00A118CB" w:rsidRDefault="00E254B1" w:rsidP="00E254B1">
                  <w:pPr>
                    <w:jc w:val="center"/>
                    <w:rPr>
                      <w:sz w:val="22"/>
                      <w:szCs w:val="22"/>
                    </w:rPr>
                  </w:pPr>
                  <w:r>
                    <w:rPr>
                      <w:sz w:val="22"/>
                      <w:szCs w:val="22"/>
                    </w:rPr>
                    <w:t>12</w:t>
                  </w:r>
                </w:p>
              </w:tc>
              <w:tc>
                <w:tcPr>
                  <w:tcW w:w="1589" w:type="dxa"/>
                  <w:tcBorders>
                    <w:top w:val="nil"/>
                    <w:left w:val="nil"/>
                    <w:bottom w:val="single" w:sz="4" w:space="0" w:color="auto"/>
                    <w:right w:val="single" w:sz="4" w:space="0" w:color="auto"/>
                  </w:tcBorders>
                  <w:shd w:val="clear" w:color="auto" w:fill="auto"/>
                  <w:vAlign w:val="center"/>
                </w:tcPr>
                <w:p w:rsidR="00E254B1" w:rsidRPr="00A118CB" w:rsidRDefault="00E254B1" w:rsidP="00E254B1">
                  <w:pPr>
                    <w:jc w:val="center"/>
                    <w:rPr>
                      <w:sz w:val="22"/>
                      <w:szCs w:val="22"/>
                    </w:rPr>
                  </w:pPr>
                  <w:r>
                    <w:rPr>
                      <w:sz w:val="22"/>
                      <w:szCs w:val="22"/>
                    </w:rPr>
                    <w:t>19</w:t>
                  </w:r>
                </w:p>
              </w:tc>
              <w:tc>
                <w:tcPr>
                  <w:tcW w:w="1691" w:type="dxa"/>
                  <w:tcBorders>
                    <w:top w:val="nil"/>
                    <w:left w:val="nil"/>
                    <w:bottom w:val="single" w:sz="4" w:space="0" w:color="auto"/>
                    <w:right w:val="single" w:sz="4" w:space="0" w:color="auto"/>
                  </w:tcBorders>
                  <w:shd w:val="clear" w:color="auto" w:fill="auto"/>
                  <w:vAlign w:val="center"/>
                </w:tcPr>
                <w:p w:rsidR="00E254B1" w:rsidRPr="00A118CB" w:rsidRDefault="00E254B1" w:rsidP="00E254B1">
                  <w:pPr>
                    <w:jc w:val="center"/>
                    <w:rPr>
                      <w:sz w:val="22"/>
                      <w:szCs w:val="22"/>
                    </w:rPr>
                  </w:pPr>
                  <w:r>
                    <w:rPr>
                      <w:sz w:val="22"/>
                      <w:szCs w:val="22"/>
                    </w:rPr>
                    <w:t>52</w:t>
                  </w:r>
                </w:p>
              </w:tc>
            </w:tr>
          </w:tbl>
          <w:p w:rsidR="00E254B1" w:rsidRPr="00687D62" w:rsidRDefault="00E254B1" w:rsidP="00E254B1">
            <w:pPr>
              <w:jc w:val="center"/>
              <w:rPr>
                <w:sz w:val="22"/>
                <w:szCs w:val="22"/>
              </w:rPr>
            </w:pPr>
            <w:r>
              <w:rPr>
                <w:sz w:val="22"/>
                <w:szCs w:val="22"/>
              </w:rPr>
              <w:t>Fuente: base de datos po</w:t>
            </w:r>
            <w:r w:rsidRPr="00687D62">
              <w:rPr>
                <w:sz w:val="22"/>
                <w:szCs w:val="22"/>
              </w:rPr>
              <w:t>da de árboles de la Unidad Administrativa Especial De Servicios Públicos</w:t>
            </w:r>
          </w:p>
          <w:p w:rsidR="00E254B1" w:rsidRDefault="00E254B1" w:rsidP="00E254B1">
            <w:pPr>
              <w:jc w:val="center"/>
              <w:rPr>
                <w:sz w:val="22"/>
                <w:szCs w:val="22"/>
              </w:rPr>
            </w:pPr>
          </w:p>
          <w:p w:rsidR="00E254B1" w:rsidRPr="00A118CB" w:rsidRDefault="00E254B1" w:rsidP="00E254B1">
            <w:pPr>
              <w:jc w:val="center"/>
              <w:rPr>
                <w:sz w:val="22"/>
                <w:szCs w:val="22"/>
              </w:rPr>
            </w:pPr>
          </w:p>
        </w:tc>
      </w:tr>
      <w:tr w:rsidR="00E254B1" w:rsidRPr="008C5951" w:rsidTr="00B62CA1">
        <w:tc>
          <w:tcPr>
            <w:tcW w:w="1864" w:type="dxa"/>
            <w:tcBorders>
              <w:top w:val="single" w:sz="4" w:space="0" w:color="00000A"/>
              <w:left w:val="single" w:sz="4" w:space="0" w:color="00000A"/>
              <w:bottom w:val="single" w:sz="4" w:space="0" w:color="auto"/>
              <w:right w:val="single" w:sz="4" w:space="0" w:color="00000A"/>
            </w:tcBorders>
            <w:tcMar>
              <w:top w:w="0" w:type="dxa"/>
              <w:left w:w="70" w:type="dxa"/>
              <w:bottom w:w="0" w:type="dxa"/>
              <w:right w:w="70" w:type="dxa"/>
            </w:tcMar>
          </w:tcPr>
          <w:p w:rsidR="00E254B1" w:rsidRPr="00A118CB" w:rsidRDefault="00E254B1" w:rsidP="00E254B1">
            <w:pPr>
              <w:jc w:val="both"/>
              <w:rPr>
                <w:sz w:val="22"/>
                <w:szCs w:val="22"/>
              </w:rPr>
            </w:pPr>
            <w:r w:rsidRPr="00A118CB">
              <w:rPr>
                <w:sz w:val="22"/>
                <w:szCs w:val="22"/>
              </w:rPr>
              <w:t>Revisar y analizar el informe de i</w:t>
            </w:r>
            <w:r w:rsidRPr="00A118CB">
              <w:rPr>
                <w:sz w:val="22"/>
                <w:szCs w:val="22"/>
              </w:rPr>
              <w:t>n</w:t>
            </w:r>
            <w:r w:rsidRPr="00A118CB">
              <w:rPr>
                <w:sz w:val="22"/>
                <w:szCs w:val="22"/>
              </w:rPr>
              <w:t>terventoría Proye</w:t>
            </w:r>
            <w:r w:rsidRPr="00A118CB">
              <w:rPr>
                <w:sz w:val="22"/>
                <w:szCs w:val="22"/>
              </w:rPr>
              <w:t>c</w:t>
            </w:r>
            <w:r w:rsidRPr="00A118CB">
              <w:rPr>
                <w:sz w:val="22"/>
                <w:szCs w:val="22"/>
              </w:rPr>
              <w:t xml:space="preserve">ción Capital frente </w:t>
            </w:r>
            <w:r w:rsidRPr="00A118CB">
              <w:rPr>
                <w:sz w:val="22"/>
                <w:szCs w:val="22"/>
              </w:rPr>
              <w:lastRenderedPageBreak/>
              <w:t>al servicio de poda de árboles. En los casos que se r</w:t>
            </w:r>
            <w:r w:rsidRPr="00A118CB">
              <w:rPr>
                <w:sz w:val="22"/>
                <w:szCs w:val="22"/>
              </w:rPr>
              <w:t>e</w:t>
            </w:r>
            <w:r w:rsidRPr="00A118CB">
              <w:rPr>
                <w:sz w:val="22"/>
                <w:szCs w:val="22"/>
              </w:rPr>
              <w:t>quiera se adela</w:t>
            </w:r>
            <w:r w:rsidRPr="00A118CB">
              <w:rPr>
                <w:sz w:val="22"/>
                <w:szCs w:val="22"/>
              </w:rPr>
              <w:t>n</w:t>
            </w:r>
            <w:r w:rsidRPr="00A118CB">
              <w:rPr>
                <w:sz w:val="22"/>
                <w:szCs w:val="22"/>
              </w:rPr>
              <w:t>tarán visitas aleat</w:t>
            </w:r>
            <w:r w:rsidRPr="00A118CB">
              <w:rPr>
                <w:sz w:val="22"/>
                <w:szCs w:val="22"/>
              </w:rPr>
              <w:t>o</w:t>
            </w:r>
            <w:r w:rsidRPr="00A118CB">
              <w:rPr>
                <w:sz w:val="22"/>
                <w:szCs w:val="22"/>
              </w:rPr>
              <w:t>rias en campo.</w:t>
            </w:r>
          </w:p>
        </w:tc>
        <w:tc>
          <w:tcPr>
            <w:tcW w:w="8768" w:type="dxa"/>
            <w:tcBorders>
              <w:top w:val="single" w:sz="4" w:space="0" w:color="00000A"/>
              <w:left w:val="single" w:sz="4" w:space="0" w:color="00000A"/>
              <w:bottom w:val="single" w:sz="4" w:space="0" w:color="auto"/>
              <w:right w:val="single" w:sz="4" w:space="0" w:color="00000A"/>
            </w:tcBorders>
            <w:tcMar>
              <w:top w:w="0" w:type="dxa"/>
              <w:left w:w="70" w:type="dxa"/>
              <w:bottom w:w="0" w:type="dxa"/>
              <w:right w:w="70" w:type="dxa"/>
            </w:tcMar>
          </w:tcPr>
          <w:p w:rsidR="00E254B1" w:rsidRDefault="00E254B1" w:rsidP="00E254B1">
            <w:pPr>
              <w:pStyle w:val="Standard"/>
              <w:jc w:val="both"/>
              <w:rPr>
                <w:color w:val="000000"/>
                <w:kern w:val="0"/>
                <w:sz w:val="22"/>
                <w:szCs w:val="22"/>
                <w:lang w:val="es-CO" w:eastAsia="es-CO"/>
              </w:rPr>
            </w:pPr>
          </w:p>
          <w:p w:rsidR="00E254B1" w:rsidRDefault="00E254B1" w:rsidP="00E254B1">
            <w:pPr>
              <w:pStyle w:val="Standard"/>
              <w:jc w:val="both"/>
              <w:rPr>
                <w:sz w:val="22"/>
                <w:szCs w:val="22"/>
                <w:lang w:val="es-CO" w:eastAsia="es-CO"/>
              </w:rPr>
            </w:pPr>
            <w:r w:rsidRPr="00A118CB">
              <w:rPr>
                <w:sz w:val="22"/>
                <w:szCs w:val="22"/>
                <w:lang w:val="es-CO" w:eastAsia="es-CO"/>
              </w:rPr>
              <w:t xml:space="preserve">Realizando el análisis del informe presentado por la interventoría en relación con el componente de </w:t>
            </w:r>
            <w:r>
              <w:rPr>
                <w:sz w:val="22"/>
                <w:szCs w:val="22"/>
                <w:lang w:val="es-CO" w:eastAsia="es-CO"/>
              </w:rPr>
              <w:t>poda de árboles</w:t>
            </w:r>
            <w:r w:rsidRPr="00A118CB">
              <w:rPr>
                <w:sz w:val="22"/>
                <w:szCs w:val="22"/>
                <w:lang w:val="es-CO" w:eastAsia="es-CO"/>
              </w:rPr>
              <w:t>, se pudo evide</w:t>
            </w:r>
            <w:r>
              <w:rPr>
                <w:sz w:val="22"/>
                <w:szCs w:val="22"/>
                <w:lang w:val="es-CO" w:eastAsia="es-CO"/>
              </w:rPr>
              <w:t xml:space="preserve">nciar los </w:t>
            </w:r>
            <w:r>
              <w:rPr>
                <w:sz w:val="22"/>
                <w:szCs w:val="22"/>
              </w:rPr>
              <w:t>Hallazgos más representativos en el componente de poda de árboles tal como se demuestra en la siguiente tabla</w:t>
            </w:r>
            <w:r>
              <w:rPr>
                <w:sz w:val="22"/>
                <w:szCs w:val="22"/>
                <w:lang w:val="es-CO" w:eastAsia="es-CO"/>
              </w:rPr>
              <w:t>:</w:t>
            </w:r>
          </w:p>
          <w:p w:rsidR="00E254B1" w:rsidRDefault="00E254B1" w:rsidP="00E254B1">
            <w:pPr>
              <w:pStyle w:val="Standard"/>
              <w:jc w:val="both"/>
              <w:rPr>
                <w:sz w:val="22"/>
                <w:szCs w:val="22"/>
                <w:lang w:val="es-CO" w:eastAsia="es-CO"/>
              </w:rPr>
            </w:pPr>
          </w:p>
          <w:p w:rsidR="00E254B1" w:rsidRPr="005E3F86" w:rsidRDefault="00E254B1" w:rsidP="00E254B1">
            <w:pPr>
              <w:pStyle w:val="Standard"/>
              <w:jc w:val="center"/>
              <w:rPr>
                <w:sz w:val="22"/>
                <w:szCs w:val="22"/>
              </w:rPr>
            </w:pPr>
            <w:r>
              <w:rPr>
                <w:sz w:val="22"/>
                <w:szCs w:val="22"/>
              </w:rPr>
              <w:t>Tabla No. Hallazgos en el componente de poda de árboles más representativos</w:t>
            </w:r>
          </w:p>
          <w:tbl>
            <w:tblPr>
              <w:tblW w:w="8618" w:type="dxa"/>
              <w:jc w:val="center"/>
              <w:tblCellMar>
                <w:left w:w="70" w:type="dxa"/>
                <w:right w:w="70" w:type="dxa"/>
              </w:tblCellMar>
              <w:tblLook w:val="04A0"/>
            </w:tblPr>
            <w:tblGrid>
              <w:gridCol w:w="409"/>
              <w:gridCol w:w="6438"/>
              <w:gridCol w:w="283"/>
              <w:gridCol w:w="1488"/>
            </w:tblGrid>
            <w:tr w:rsidR="00E254B1" w:rsidRPr="005E3F86" w:rsidTr="00E254B1">
              <w:trPr>
                <w:trHeight w:val="304"/>
                <w:jc w:val="center"/>
              </w:trPr>
              <w:tc>
                <w:tcPr>
                  <w:tcW w:w="4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54B1" w:rsidRPr="005E3F86" w:rsidRDefault="00E254B1" w:rsidP="00E254B1">
                  <w:pPr>
                    <w:jc w:val="center"/>
                    <w:rPr>
                      <w:b/>
                      <w:bCs/>
                      <w:sz w:val="22"/>
                      <w:szCs w:val="22"/>
                    </w:rPr>
                  </w:pPr>
                  <w:r w:rsidRPr="005E3F86">
                    <w:rPr>
                      <w:b/>
                      <w:bCs/>
                      <w:sz w:val="22"/>
                      <w:szCs w:val="22"/>
                    </w:rPr>
                    <w:t>No</w:t>
                  </w:r>
                </w:p>
              </w:tc>
              <w:tc>
                <w:tcPr>
                  <w:tcW w:w="6438" w:type="dxa"/>
                  <w:tcBorders>
                    <w:top w:val="single" w:sz="4" w:space="0" w:color="auto"/>
                    <w:left w:val="nil"/>
                    <w:bottom w:val="single" w:sz="4" w:space="0" w:color="auto"/>
                    <w:right w:val="single" w:sz="4" w:space="0" w:color="auto"/>
                  </w:tcBorders>
                  <w:shd w:val="clear" w:color="auto" w:fill="auto"/>
                  <w:noWrap/>
                  <w:vAlign w:val="center"/>
                  <w:hideMark/>
                </w:tcPr>
                <w:p w:rsidR="00E254B1" w:rsidRPr="005E3F86" w:rsidRDefault="00E254B1" w:rsidP="00E254B1">
                  <w:pPr>
                    <w:jc w:val="center"/>
                    <w:rPr>
                      <w:b/>
                      <w:bCs/>
                      <w:sz w:val="22"/>
                      <w:szCs w:val="22"/>
                    </w:rPr>
                  </w:pPr>
                  <w:r w:rsidRPr="005E3F86">
                    <w:rPr>
                      <w:b/>
                      <w:bCs/>
                      <w:sz w:val="22"/>
                      <w:szCs w:val="22"/>
                    </w:rPr>
                    <w:t xml:space="preserve">No HALLAZGOS </w:t>
                  </w:r>
                </w:p>
              </w:tc>
              <w:tc>
                <w:tcPr>
                  <w:tcW w:w="283" w:type="dxa"/>
                  <w:tcBorders>
                    <w:top w:val="single" w:sz="4" w:space="0" w:color="auto"/>
                    <w:left w:val="nil"/>
                    <w:bottom w:val="single" w:sz="4" w:space="0" w:color="auto"/>
                    <w:right w:val="nil"/>
                  </w:tcBorders>
                </w:tcPr>
                <w:p w:rsidR="00E254B1" w:rsidRPr="005E3F86" w:rsidRDefault="00E254B1" w:rsidP="00E254B1">
                  <w:pPr>
                    <w:jc w:val="center"/>
                    <w:rPr>
                      <w:b/>
                      <w:bCs/>
                      <w:sz w:val="22"/>
                      <w:szCs w:val="22"/>
                    </w:rPr>
                  </w:pPr>
                </w:p>
              </w:tc>
              <w:tc>
                <w:tcPr>
                  <w:tcW w:w="1488" w:type="dxa"/>
                  <w:tcBorders>
                    <w:top w:val="single" w:sz="4" w:space="0" w:color="auto"/>
                    <w:left w:val="nil"/>
                    <w:bottom w:val="single" w:sz="4" w:space="0" w:color="auto"/>
                    <w:right w:val="single" w:sz="4" w:space="0" w:color="auto"/>
                  </w:tcBorders>
                  <w:shd w:val="clear" w:color="auto" w:fill="auto"/>
                  <w:noWrap/>
                  <w:vAlign w:val="center"/>
                  <w:hideMark/>
                </w:tcPr>
                <w:p w:rsidR="00E254B1" w:rsidRPr="005E3F86" w:rsidRDefault="00E254B1" w:rsidP="00E254B1">
                  <w:pPr>
                    <w:jc w:val="center"/>
                    <w:rPr>
                      <w:b/>
                      <w:bCs/>
                      <w:sz w:val="22"/>
                      <w:szCs w:val="22"/>
                    </w:rPr>
                  </w:pPr>
                  <w:r w:rsidRPr="005E3F86">
                    <w:rPr>
                      <w:b/>
                      <w:bCs/>
                      <w:sz w:val="22"/>
                      <w:szCs w:val="22"/>
                    </w:rPr>
                    <w:t>LOCALIDAD DE SUBA</w:t>
                  </w:r>
                </w:p>
              </w:tc>
            </w:tr>
            <w:tr w:rsidR="00E254B1" w:rsidRPr="005E3F86" w:rsidTr="00E254B1">
              <w:trPr>
                <w:trHeight w:val="304"/>
                <w:jc w:val="center"/>
              </w:trPr>
              <w:tc>
                <w:tcPr>
                  <w:tcW w:w="409" w:type="dxa"/>
                  <w:tcBorders>
                    <w:top w:val="nil"/>
                    <w:left w:val="single" w:sz="4" w:space="0" w:color="auto"/>
                    <w:bottom w:val="single" w:sz="4" w:space="0" w:color="auto"/>
                    <w:right w:val="single" w:sz="4" w:space="0" w:color="auto"/>
                  </w:tcBorders>
                  <w:shd w:val="clear" w:color="auto" w:fill="auto"/>
                  <w:noWrap/>
                  <w:vAlign w:val="center"/>
                  <w:hideMark/>
                </w:tcPr>
                <w:p w:rsidR="00E254B1" w:rsidRPr="005E3F86" w:rsidRDefault="00E254B1" w:rsidP="00E254B1">
                  <w:pPr>
                    <w:jc w:val="center"/>
                    <w:rPr>
                      <w:sz w:val="22"/>
                      <w:szCs w:val="22"/>
                    </w:rPr>
                  </w:pPr>
                  <w:r w:rsidRPr="005E3F86">
                    <w:rPr>
                      <w:sz w:val="22"/>
                      <w:szCs w:val="22"/>
                    </w:rPr>
                    <w:t>1</w:t>
                  </w:r>
                </w:p>
              </w:tc>
              <w:tc>
                <w:tcPr>
                  <w:tcW w:w="6438" w:type="dxa"/>
                  <w:tcBorders>
                    <w:top w:val="nil"/>
                    <w:left w:val="nil"/>
                    <w:bottom w:val="single" w:sz="4" w:space="0" w:color="auto"/>
                    <w:right w:val="single" w:sz="4" w:space="0" w:color="auto"/>
                  </w:tcBorders>
                  <w:shd w:val="clear" w:color="auto" w:fill="auto"/>
                  <w:noWrap/>
                  <w:vAlign w:val="center"/>
                </w:tcPr>
                <w:p w:rsidR="00E254B1" w:rsidRPr="005E3F86" w:rsidRDefault="00E254B1" w:rsidP="00E254B1">
                  <w:pPr>
                    <w:jc w:val="both"/>
                    <w:rPr>
                      <w:sz w:val="22"/>
                      <w:szCs w:val="22"/>
                    </w:rPr>
                  </w:pPr>
                  <w:r>
                    <w:t>Se realiza la poda del individuo arbóreo sin realizar cortes o heridas a las demás partes del árbol (daños mecánicos, lesión menor a corteza).</w:t>
                  </w:r>
                </w:p>
              </w:tc>
              <w:tc>
                <w:tcPr>
                  <w:tcW w:w="283" w:type="dxa"/>
                  <w:tcBorders>
                    <w:top w:val="nil"/>
                    <w:left w:val="nil"/>
                    <w:bottom w:val="single" w:sz="4" w:space="0" w:color="auto"/>
                    <w:right w:val="nil"/>
                  </w:tcBorders>
                </w:tcPr>
                <w:p w:rsidR="00E254B1" w:rsidRDefault="00E254B1" w:rsidP="00E254B1">
                  <w:pPr>
                    <w:jc w:val="center"/>
                    <w:rPr>
                      <w:sz w:val="22"/>
                      <w:szCs w:val="22"/>
                    </w:rPr>
                  </w:pPr>
                </w:p>
              </w:tc>
              <w:tc>
                <w:tcPr>
                  <w:tcW w:w="1488" w:type="dxa"/>
                  <w:tcBorders>
                    <w:top w:val="nil"/>
                    <w:left w:val="nil"/>
                    <w:bottom w:val="single" w:sz="4" w:space="0" w:color="auto"/>
                    <w:right w:val="single" w:sz="4" w:space="0" w:color="auto"/>
                  </w:tcBorders>
                  <w:shd w:val="clear" w:color="auto" w:fill="auto"/>
                  <w:noWrap/>
                  <w:vAlign w:val="center"/>
                </w:tcPr>
                <w:p w:rsidR="00E254B1" w:rsidRPr="005E3F86" w:rsidRDefault="00E254B1" w:rsidP="00E254B1">
                  <w:pPr>
                    <w:jc w:val="center"/>
                    <w:rPr>
                      <w:sz w:val="22"/>
                      <w:szCs w:val="22"/>
                    </w:rPr>
                  </w:pPr>
                  <w:r>
                    <w:rPr>
                      <w:sz w:val="22"/>
                      <w:szCs w:val="22"/>
                    </w:rPr>
                    <w:t>13</w:t>
                  </w:r>
                </w:p>
              </w:tc>
            </w:tr>
            <w:tr w:rsidR="00E254B1" w:rsidRPr="005E3F86" w:rsidTr="00E254B1">
              <w:trPr>
                <w:trHeight w:val="304"/>
                <w:jc w:val="center"/>
              </w:trPr>
              <w:tc>
                <w:tcPr>
                  <w:tcW w:w="409" w:type="dxa"/>
                  <w:tcBorders>
                    <w:top w:val="nil"/>
                    <w:left w:val="single" w:sz="4" w:space="0" w:color="auto"/>
                    <w:bottom w:val="single" w:sz="4" w:space="0" w:color="auto"/>
                    <w:right w:val="single" w:sz="4" w:space="0" w:color="auto"/>
                  </w:tcBorders>
                  <w:shd w:val="clear" w:color="auto" w:fill="auto"/>
                  <w:noWrap/>
                  <w:vAlign w:val="center"/>
                  <w:hideMark/>
                </w:tcPr>
                <w:p w:rsidR="00E254B1" w:rsidRPr="005E3F86" w:rsidRDefault="00E254B1" w:rsidP="00E254B1">
                  <w:pPr>
                    <w:jc w:val="center"/>
                    <w:rPr>
                      <w:sz w:val="22"/>
                      <w:szCs w:val="22"/>
                    </w:rPr>
                  </w:pPr>
                  <w:r w:rsidRPr="005E3F86">
                    <w:rPr>
                      <w:sz w:val="22"/>
                      <w:szCs w:val="22"/>
                    </w:rPr>
                    <w:t>2</w:t>
                  </w:r>
                </w:p>
              </w:tc>
              <w:tc>
                <w:tcPr>
                  <w:tcW w:w="6438" w:type="dxa"/>
                  <w:tcBorders>
                    <w:top w:val="nil"/>
                    <w:left w:val="nil"/>
                    <w:bottom w:val="single" w:sz="4" w:space="0" w:color="auto"/>
                    <w:right w:val="single" w:sz="4" w:space="0" w:color="auto"/>
                  </w:tcBorders>
                  <w:shd w:val="clear" w:color="auto" w:fill="auto"/>
                  <w:noWrap/>
                  <w:vAlign w:val="center"/>
                </w:tcPr>
                <w:p w:rsidR="00E254B1" w:rsidRPr="005E3F86" w:rsidRDefault="00E254B1" w:rsidP="00E254B1">
                  <w:pPr>
                    <w:jc w:val="both"/>
                    <w:rPr>
                      <w:sz w:val="22"/>
                      <w:szCs w:val="22"/>
                    </w:rPr>
                  </w:pPr>
                  <w:r>
                    <w:t>Se realiza la poda y los cortes son limpios, lisos, planos y sin protuberancias (Tocón).</w:t>
                  </w:r>
                </w:p>
              </w:tc>
              <w:tc>
                <w:tcPr>
                  <w:tcW w:w="283" w:type="dxa"/>
                  <w:tcBorders>
                    <w:top w:val="nil"/>
                    <w:left w:val="nil"/>
                    <w:bottom w:val="single" w:sz="4" w:space="0" w:color="auto"/>
                    <w:right w:val="nil"/>
                  </w:tcBorders>
                </w:tcPr>
                <w:p w:rsidR="00E254B1" w:rsidRDefault="00E254B1" w:rsidP="00E254B1">
                  <w:pPr>
                    <w:jc w:val="center"/>
                    <w:rPr>
                      <w:sz w:val="22"/>
                      <w:szCs w:val="22"/>
                    </w:rPr>
                  </w:pPr>
                </w:p>
              </w:tc>
              <w:tc>
                <w:tcPr>
                  <w:tcW w:w="1488" w:type="dxa"/>
                  <w:tcBorders>
                    <w:top w:val="nil"/>
                    <w:left w:val="nil"/>
                    <w:bottom w:val="single" w:sz="4" w:space="0" w:color="auto"/>
                    <w:right w:val="single" w:sz="4" w:space="0" w:color="auto"/>
                  </w:tcBorders>
                  <w:shd w:val="clear" w:color="auto" w:fill="auto"/>
                  <w:noWrap/>
                  <w:vAlign w:val="center"/>
                </w:tcPr>
                <w:p w:rsidR="00E254B1" w:rsidRPr="005E3F86" w:rsidRDefault="00E254B1" w:rsidP="00E254B1">
                  <w:pPr>
                    <w:jc w:val="center"/>
                    <w:rPr>
                      <w:sz w:val="22"/>
                      <w:szCs w:val="22"/>
                    </w:rPr>
                  </w:pPr>
                  <w:r>
                    <w:rPr>
                      <w:sz w:val="22"/>
                      <w:szCs w:val="22"/>
                    </w:rPr>
                    <w:t>6</w:t>
                  </w:r>
                </w:p>
              </w:tc>
            </w:tr>
            <w:tr w:rsidR="00E254B1" w:rsidRPr="005E3F86" w:rsidTr="00E254B1">
              <w:trPr>
                <w:trHeight w:val="304"/>
                <w:jc w:val="center"/>
              </w:trPr>
              <w:tc>
                <w:tcPr>
                  <w:tcW w:w="409" w:type="dxa"/>
                  <w:tcBorders>
                    <w:top w:val="nil"/>
                    <w:left w:val="single" w:sz="4" w:space="0" w:color="auto"/>
                    <w:bottom w:val="single" w:sz="4" w:space="0" w:color="auto"/>
                    <w:right w:val="single" w:sz="4" w:space="0" w:color="auto"/>
                  </w:tcBorders>
                  <w:shd w:val="clear" w:color="auto" w:fill="auto"/>
                  <w:noWrap/>
                  <w:vAlign w:val="center"/>
                  <w:hideMark/>
                </w:tcPr>
                <w:p w:rsidR="00E254B1" w:rsidRPr="005E3F86" w:rsidRDefault="00E254B1" w:rsidP="00E254B1">
                  <w:pPr>
                    <w:jc w:val="center"/>
                    <w:rPr>
                      <w:sz w:val="22"/>
                      <w:szCs w:val="22"/>
                    </w:rPr>
                  </w:pPr>
                  <w:r w:rsidRPr="005E3F86">
                    <w:rPr>
                      <w:sz w:val="22"/>
                      <w:szCs w:val="22"/>
                    </w:rPr>
                    <w:t>3</w:t>
                  </w:r>
                </w:p>
              </w:tc>
              <w:tc>
                <w:tcPr>
                  <w:tcW w:w="6438" w:type="dxa"/>
                  <w:tcBorders>
                    <w:top w:val="nil"/>
                    <w:left w:val="nil"/>
                    <w:bottom w:val="single" w:sz="4" w:space="0" w:color="auto"/>
                    <w:right w:val="single" w:sz="4" w:space="0" w:color="auto"/>
                  </w:tcBorders>
                  <w:shd w:val="clear" w:color="auto" w:fill="auto"/>
                  <w:noWrap/>
                  <w:vAlign w:val="center"/>
                </w:tcPr>
                <w:p w:rsidR="00E254B1" w:rsidRPr="005E3F86" w:rsidRDefault="00E254B1" w:rsidP="00E254B1">
                  <w:pPr>
                    <w:jc w:val="both"/>
                    <w:rPr>
                      <w:sz w:val="22"/>
                      <w:szCs w:val="22"/>
                    </w:rPr>
                  </w:pPr>
                  <w:r>
                    <w:rPr>
                      <w:sz w:val="22"/>
                      <w:szCs w:val="22"/>
                    </w:rPr>
                    <w:t>Se realiza la poda del individuo arbóreo sin realizar cortes o heridas a las demás partes del árbol (daños mecánicos, lesión menos a la corteza)</w:t>
                  </w:r>
                </w:p>
              </w:tc>
              <w:tc>
                <w:tcPr>
                  <w:tcW w:w="283" w:type="dxa"/>
                  <w:tcBorders>
                    <w:top w:val="nil"/>
                    <w:left w:val="nil"/>
                    <w:bottom w:val="single" w:sz="4" w:space="0" w:color="auto"/>
                    <w:right w:val="nil"/>
                  </w:tcBorders>
                </w:tcPr>
                <w:p w:rsidR="00E254B1" w:rsidRDefault="00E254B1" w:rsidP="00E254B1">
                  <w:pPr>
                    <w:jc w:val="center"/>
                    <w:rPr>
                      <w:sz w:val="22"/>
                      <w:szCs w:val="22"/>
                    </w:rPr>
                  </w:pPr>
                </w:p>
              </w:tc>
              <w:tc>
                <w:tcPr>
                  <w:tcW w:w="1488" w:type="dxa"/>
                  <w:tcBorders>
                    <w:top w:val="nil"/>
                    <w:left w:val="nil"/>
                    <w:bottom w:val="single" w:sz="4" w:space="0" w:color="auto"/>
                    <w:right w:val="single" w:sz="4" w:space="0" w:color="auto"/>
                  </w:tcBorders>
                  <w:shd w:val="clear" w:color="auto" w:fill="auto"/>
                  <w:noWrap/>
                  <w:vAlign w:val="center"/>
                </w:tcPr>
                <w:p w:rsidR="00E254B1" w:rsidRPr="005E3F86" w:rsidRDefault="00E254B1" w:rsidP="00E254B1">
                  <w:pPr>
                    <w:jc w:val="center"/>
                    <w:rPr>
                      <w:sz w:val="22"/>
                      <w:szCs w:val="22"/>
                    </w:rPr>
                  </w:pPr>
                  <w:r>
                    <w:rPr>
                      <w:sz w:val="22"/>
                      <w:szCs w:val="22"/>
                    </w:rPr>
                    <w:t>3</w:t>
                  </w:r>
                </w:p>
              </w:tc>
            </w:tr>
            <w:tr w:rsidR="00E254B1" w:rsidRPr="005E3F86" w:rsidTr="00E254B1">
              <w:trPr>
                <w:trHeight w:val="304"/>
                <w:jc w:val="center"/>
              </w:trPr>
              <w:tc>
                <w:tcPr>
                  <w:tcW w:w="4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B1" w:rsidRPr="005E3F86" w:rsidRDefault="00E254B1" w:rsidP="00E254B1">
                  <w:pPr>
                    <w:jc w:val="center"/>
                    <w:rPr>
                      <w:sz w:val="22"/>
                      <w:szCs w:val="22"/>
                    </w:rPr>
                  </w:pPr>
                  <w:r w:rsidRPr="005E3F86">
                    <w:rPr>
                      <w:sz w:val="22"/>
                      <w:szCs w:val="22"/>
                    </w:rPr>
                    <w:t>4</w:t>
                  </w:r>
                </w:p>
              </w:tc>
              <w:tc>
                <w:tcPr>
                  <w:tcW w:w="6438" w:type="dxa"/>
                  <w:tcBorders>
                    <w:top w:val="single" w:sz="4" w:space="0" w:color="auto"/>
                    <w:left w:val="nil"/>
                    <w:bottom w:val="single" w:sz="4" w:space="0" w:color="auto"/>
                    <w:right w:val="single" w:sz="4" w:space="0" w:color="auto"/>
                  </w:tcBorders>
                  <w:shd w:val="clear" w:color="auto" w:fill="auto"/>
                  <w:noWrap/>
                  <w:vAlign w:val="center"/>
                </w:tcPr>
                <w:p w:rsidR="00E254B1" w:rsidRPr="005E3F86" w:rsidRDefault="00E254B1" w:rsidP="00E254B1">
                  <w:pPr>
                    <w:jc w:val="both"/>
                    <w:rPr>
                      <w:sz w:val="22"/>
                      <w:szCs w:val="22"/>
                    </w:rPr>
                  </w:pPr>
                  <w:r>
                    <w:t>Al realizar la poda del árbol se hace aplicación del cicatrizante hormonal en todos los cortes realizados</w:t>
                  </w:r>
                </w:p>
              </w:tc>
              <w:tc>
                <w:tcPr>
                  <w:tcW w:w="283" w:type="dxa"/>
                  <w:tcBorders>
                    <w:top w:val="single" w:sz="4" w:space="0" w:color="auto"/>
                    <w:left w:val="nil"/>
                    <w:bottom w:val="single" w:sz="4" w:space="0" w:color="auto"/>
                    <w:right w:val="nil"/>
                  </w:tcBorders>
                </w:tcPr>
                <w:p w:rsidR="00E254B1" w:rsidRDefault="00E254B1" w:rsidP="00E254B1">
                  <w:pPr>
                    <w:jc w:val="center"/>
                    <w:rPr>
                      <w:sz w:val="22"/>
                      <w:szCs w:val="22"/>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E254B1" w:rsidRPr="005E3F86" w:rsidRDefault="00E254B1" w:rsidP="00E254B1">
                  <w:pPr>
                    <w:jc w:val="center"/>
                    <w:rPr>
                      <w:sz w:val="22"/>
                      <w:szCs w:val="22"/>
                    </w:rPr>
                  </w:pPr>
                  <w:r>
                    <w:rPr>
                      <w:sz w:val="22"/>
                      <w:szCs w:val="22"/>
                    </w:rPr>
                    <w:t>4</w:t>
                  </w:r>
                </w:p>
              </w:tc>
            </w:tr>
            <w:tr w:rsidR="00E254B1" w:rsidRPr="005E3F86" w:rsidTr="00E254B1">
              <w:trPr>
                <w:trHeight w:val="304"/>
                <w:jc w:val="center"/>
              </w:trPr>
              <w:tc>
                <w:tcPr>
                  <w:tcW w:w="4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B1" w:rsidRPr="005E3F86" w:rsidRDefault="00E254B1" w:rsidP="00E254B1">
                  <w:pPr>
                    <w:jc w:val="center"/>
                    <w:rPr>
                      <w:sz w:val="22"/>
                      <w:szCs w:val="22"/>
                    </w:rPr>
                  </w:pPr>
                  <w:r w:rsidRPr="005E3F86">
                    <w:rPr>
                      <w:sz w:val="22"/>
                      <w:szCs w:val="22"/>
                    </w:rPr>
                    <w:t>5</w:t>
                  </w:r>
                </w:p>
              </w:tc>
              <w:tc>
                <w:tcPr>
                  <w:tcW w:w="6438" w:type="dxa"/>
                  <w:tcBorders>
                    <w:top w:val="single" w:sz="4" w:space="0" w:color="auto"/>
                    <w:left w:val="nil"/>
                    <w:bottom w:val="single" w:sz="4" w:space="0" w:color="auto"/>
                    <w:right w:val="single" w:sz="4" w:space="0" w:color="auto"/>
                  </w:tcBorders>
                  <w:shd w:val="clear" w:color="auto" w:fill="auto"/>
                  <w:noWrap/>
                  <w:vAlign w:val="center"/>
                </w:tcPr>
                <w:p w:rsidR="00E254B1" w:rsidRPr="005E3F86" w:rsidRDefault="00E254B1" w:rsidP="00E254B1">
                  <w:pPr>
                    <w:jc w:val="both"/>
                    <w:rPr>
                      <w:sz w:val="22"/>
                      <w:szCs w:val="22"/>
                    </w:rPr>
                  </w:pPr>
                  <w:r>
                    <w:t>Se evita realizar desgarre al individuo arbóreo</w:t>
                  </w:r>
                </w:p>
              </w:tc>
              <w:tc>
                <w:tcPr>
                  <w:tcW w:w="283" w:type="dxa"/>
                  <w:tcBorders>
                    <w:top w:val="single" w:sz="4" w:space="0" w:color="auto"/>
                    <w:left w:val="nil"/>
                    <w:bottom w:val="single" w:sz="4" w:space="0" w:color="auto"/>
                    <w:right w:val="nil"/>
                  </w:tcBorders>
                </w:tcPr>
                <w:p w:rsidR="00E254B1" w:rsidRDefault="00E254B1" w:rsidP="00E254B1">
                  <w:pPr>
                    <w:jc w:val="center"/>
                    <w:rPr>
                      <w:sz w:val="22"/>
                      <w:szCs w:val="22"/>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E254B1" w:rsidRPr="005E3F86" w:rsidRDefault="00E254B1" w:rsidP="00E254B1">
                  <w:pPr>
                    <w:jc w:val="center"/>
                    <w:rPr>
                      <w:sz w:val="22"/>
                      <w:szCs w:val="22"/>
                    </w:rPr>
                  </w:pPr>
                  <w:r>
                    <w:rPr>
                      <w:sz w:val="22"/>
                      <w:szCs w:val="22"/>
                    </w:rPr>
                    <w:t>1</w:t>
                  </w:r>
                </w:p>
              </w:tc>
            </w:tr>
            <w:tr w:rsidR="00E254B1" w:rsidRPr="005E3F86" w:rsidTr="00E254B1">
              <w:trPr>
                <w:trHeight w:val="304"/>
                <w:jc w:val="center"/>
              </w:trPr>
              <w:tc>
                <w:tcPr>
                  <w:tcW w:w="4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254B1" w:rsidRPr="005E3F86" w:rsidRDefault="00E254B1" w:rsidP="00E254B1">
                  <w:pPr>
                    <w:jc w:val="center"/>
                    <w:rPr>
                      <w:sz w:val="22"/>
                      <w:szCs w:val="22"/>
                    </w:rPr>
                  </w:pPr>
                  <w:r>
                    <w:rPr>
                      <w:sz w:val="22"/>
                      <w:szCs w:val="22"/>
                    </w:rPr>
                    <w:t>6</w:t>
                  </w:r>
                </w:p>
              </w:tc>
              <w:tc>
                <w:tcPr>
                  <w:tcW w:w="6438" w:type="dxa"/>
                  <w:tcBorders>
                    <w:top w:val="single" w:sz="4" w:space="0" w:color="auto"/>
                    <w:left w:val="nil"/>
                    <w:bottom w:val="single" w:sz="4" w:space="0" w:color="auto"/>
                    <w:right w:val="single" w:sz="4" w:space="0" w:color="auto"/>
                  </w:tcBorders>
                  <w:shd w:val="clear" w:color="auto" w:fill="auto"/>
                  <w:noWrap/>
                  <w:vAlign w:val="center"/>
                </w:tcPr>
                <w:p w:rsidR="00E254B1" w:rsidRDefault="00E254B1" w:rsidP="00E254B1">
                  <w:pPr>
                    <w:jc w:val="both"/>
                    <w:rPr>
                      <w:sz w:val="22"/>
                      <w:szCs w:val="22"/>
                    </w:rPr>
                  </w:pPr>
                  <w:r>
                    <w:t>Se realiza la poda del individuo arbóreo (si la respuesta es "no cumple", no se aplicarían los otros numerales)</w:t>
                  </w:r>
                </w:p>
              </w:tc>
              <w:tc>
                <w:tcPr>
                  <w:tcW w:w="283" w:type="dxa"/>
                  <w:tcBorders>
                    <w:top w:val="single" w:sz="4" w:space="0" w:color="auto"/>
                    <w:left w:val="nil"/>
                    <w:bottom w:val="single" w:sz="4" w:space="0" w:color="auto"/>
                    <w:right w:val="nil"/>
                  </w:tcBorders>
                </w:tcPr>
                <w:p w:rsidR="00E254B1" w:rsidRDefault="00E254B1" w:rsidP="00E254B1">
                  <w:pPr>
                    <w:jc w:val="center"/>
                    <w:rPr>
                      <w:sz w:val="22"/>
                      <w:szCs w:val="22"/>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E254B1" w:rsidRPr="005E3F86" w:rsidRDefault="00E254B1" w:rsidP="00E254B1">
                  <w:pPr>
                    <w:jc w:val="center"/>
                    <w:rPr>
                      <w:sz w:val="22"/>
                      <w:szCs w:val="22"/>
                    </w:rPr>
                  </w:pPr>
                  <w:r>
                    <w:rPr>
                      <w:sz w:val="22"/>
                      <w:szCs w:val="22"/>
                    </w:rPr>
                    <w:t>1</w:t>
                  </w:r>
                </w:p>
              </w:tc>
            </w:tr>
            <w:tr w:rsidR="00E254B1" w:rsidRPr="005E3F86" w:rsidTr="00E254B1">
              <w:trPr>
                <w:trHeight w:val="304"/>
                <w:jc w:val="center"/>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254B1" w:rsidRPr="005E3F86" w:rsidRDefault="00E254B1" w:rsidP="00E254B1">
                  <w:pPr>
                    <w:jc w:val="center"/>
                    <w:rPr>
                      <w:b/>
                      <w:sz w:val="22"/>
                      <w:szCs w:val="22"/>
                    </w:rPr>
                  </w:pPr>
                  <w:r w:rsidRPr="005E3F86">
                    <w:rPr>
                      <w:b/>
                      <w:sz w:val="22"/>
                      <w:szCs w:val="22"/>
                    </w:rPr>
                    <w:t>TOTAL</w:t>
                  </w:r>
                </w:p>
              </w:tc>
              <w:tc>
                <w:tcPr>
                  <w:tcW w:w="283" w:type="dxa"/>
                  <w:tcBorders>
                    <w:top w:val="single" w:sz="4" w:space="0" w:color="auto"/>
                    <w:left w:val="nil"/>
                    <w:bottom w:val="single" w:sz="4" w:space="0" w:color="auto"/>
                    <w:right w:val="nil"/>
                  </w:tcBorders>
                </w:tcPr>
                <w:p w:rsidR="00E254B1" w:rsidRPr="005E3F86" w:rsidRDefault="00E254B1" w:rsidP="00E254B1">
                  <w:pPr>
                    <w:jc w:val="center"/>
                    <w:rPr>
                      <w:sz w:val="22"/>
                      <w:szCs w:val="22"/>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E254B1" w:rsidRPr="00F74199" w:rsidRDefault="00E254B1" w:rsidP="00E254B1">
                  <w:pPr>
                    <w:jc w:val="center"/>
                    <w:rPr>
                      <w:b/>
                      <w:sz w:val="22"/>
                      <w:szCs w:val="22"/>
                    </w:rPr>
                  </w:pPr>
                  <w:r>
                    <w:rPr>
                      <w:b/>
                      <w:sz w:val="22"/>
                      <w:szCs w:val="22"/>
                    </w:rPr>
                    <w:t>26</w:t>
                  </w:r>
                </w:p>
              </w:tc>
            </w:tr>
          </w:tbl>
          <w:p w:rsidR="00E254B1" w:rsidRDefault="00E254B1" w:rsidP="00E254B1">
            <w:pPr>
              <w:pStyle w:val="Standard"/>
              <w:jc w:val="center"/>
              <w:rPr>
                <w:szCs w:val="22"/>
              </w:rPr>
            </w:pPr>
            <w:r>
              <w:rPr>
                <w:szCs w:val="22"/>
              </w:rPr>
              <w:t xml:space="preserve">Fuente: Datos tomados del informe de </w:t>
            </w:r>
            <w:r w:rsidRPr="00CA7D85">
              <w:rPr>
                <w:szCs w:val="22"/>
              </w:rPr>
              <w:t>interventoría Proyección Capital</w:t>
            </w:r>
            <w:r>
              <w:rPr>
                <w:szCs w:val="22"/>
              </w:rPr>
              <w:t xml:space="preserve"> del mes de septiembre</w:t>
            </w:r>
          </w:p>
          <w:p w:rsidR="00E254B1" w:rsidRDefault="00E254B1" w:rsidP="00E254B1">
            <w:pPr>
              <w:pStyle w:val="Standard"/>
              <w:jc w:val="center"/>
              <w:rPr>
                <w:szCs w:val="22"/>
              </w:rPr>
            </w:pPr>
          </w:p>
          <w:p w:rsidR="00E254B1" w:rsidRDefault="00E254B1" w:rsidP="00E254B1">
            <w:pPr>
              <w:pStyle w:val="Standard"/>
              <w:jc w:val="both"/>
              <w:rPr>
                <w:sz w:val="22"/>
                <w:szCs w:val="22"/>
              </w:rPr>
            </w:pPr>
            <w:r>
              <w:rPr>
                <w:sz w:val="22"/>
                <w:szCs w:val="22"/>
              </w:rPr>
              <w:t xml:space="preserve">Los hallazgos anteriormente señalados, han sido reportados al Concesionario a través de la Matriz Interactiva. Durante el mes se reportaron al Concesionario 26 hallazgos. A continuación, se presenta el estado de gestión los mismos según el reporte de la matriz: </w:t>
            </w:r>
          </w:p>
          <w:p w:rsidR="00E254B1" w:rsidRDefault="00E254B1" w:rsidP="00E254B1">
            <w:pPr>
              <w:pStyle w:val="Standard"/>
              <w:jc w:val="both"/>
              <w:rPr>
                <w:sz w:val="22"/>
                <w:szCs w:val="22"/>
              </w:rPr>
            </w:pPr>
          </w:p>
          <w:p w:rsidR="00E254B1" w:rsidRDefault="00E254B1" w:rsidP="00E254B1">
            <w:pPr>
              <w:pStyle w:val="Default"/>
              <w:jc w:val="both"/>
              <w:rPr>
                <w:rFonts w:ascii="Times New Roman" w:hAnsi="Times New Roman" w:cs="Times New Roman"/>
                <w:color w:val="auto"/>
                <w:sz w:val="22"/>
                <w:szCs w:val="22"/>
              </w:rPr>
            </w:pPr>
            <w:r w:rsidRPr="00253347">
              <w:rPr>
                <w:rFonts w:ascii="Times New Roman" w:hAnsi="Times New Roman" w:cs="Times New Roman"/>
                <w:color w:val="auto"/>
                <w:sz w:val="22"/>
                <w:szCs w:val="22"/>
              </w:rPr>
              <w:t xml:space="preserve">De acuerdo con lo anterior se puede concluir que la mayor afectación del componente de poda sigue siendo la calidad final del producto, se presentan lesiones en el fuste y ramas cortes irregulares (tocones), y cortes sin cicatrizar debido al mal procedimiento de poda de árboles que se tiene implementado, además de falta de capacitación y/o experiencia del personal que realiza la labor. </w:t>
            </w:r>
          </w:p>
          <w:p w:rsidR="00E254B1" w:rsidRDefault="00E254B1" w:rsidP="00E254B1">
            <w:pPr>
              <w:pStyle w:val="Default"/>
              <w:jc w:val="both"/>
              <w:rPr>
                <w:rFonts w:ascii="Times New Roman" w:hAnsi="Times New Roman" w:cs="Times New Roman"/>
                <w:color w:val="auto"/>
                <w:sz w:val="22"/>
                <w:szCs w:val="22"/>
              </w:rPr>
            </w:pPr>
          </w:p>
          <w:p w:rsidR="00E254B1" w:rsidRPr="00253347" w:rsidRDefault="00E254B1" w:rsidP="00E254B1">
            <w:pPr>
              <w:pStyle w:val="Default"/>
              <w:jc w:val="both"/>
              <w:rPr>
                <w:rFonts w:ascii="Times New Roman" w:hAnsi="Times New Roman" w:cs="Times New Roman"/>
                <w:color w:val="auto"/>
                <w:sz w:val="22"/>
                <w:szCs w:val="22"/>
              </w:rPr>
            </w:pPr>
            <w:r w:rsidRPr="00253347">
              <w:rPr>
                <w:rFonts w:ascii="Times New Roman" w:hAnsi="Times New Roman" w:cs="Times New Roman"/>
                <w:color w:val="auto"/>
                <w:sz w:val="22"/>
                <w:szCs w:val="22"/>
              </w:rPr>
              <w:t xml:space="preserve">Se debe reforzar el procedimiento y metodología implementada para la ejecución del servicio, además de la calidad final del producto. </w:t>
            </w:r>
          </w:p>
          <w:p w:rsidR="00E254B1" w:rsidRDefault="00E254B1" w:rsidP="00E254B1">
            <w:pPr>
              <w:pStyle w:val="Standard"/>
              <w:jc w:val="both"/>
              <w:rPr>
                <w:sz w:val="22"/>
                <w:szCs w:val="22"/>
                <w:lang w:val="es-CO" w:eastAsia="es-CO"/>
              </w:rPr>
            </w:pPr>
            <w:r w:rsidRPr="00253347">
              <w:rPr>
                <w:sz w:val="22"/>
                <w:szCs w:val="22"/>
              </w:rPr>
              <w:t>Para el mes de septiembre la interventoría no genero requerimientos por PQR y ni SAC.</w:t>
            </w:r>
          </w:p>
          <w:p w:rsidR="00E254B1" w:rsidRPr="00F6212D" w:rsidRDefault="00E254B1" w:rsidP="00E254B1">
            <w:pPr>
              <w:pStyle w:val="Standard"/>
              <w:jc w:val="both"/>
              <w:rPr>
                <w:color w:val="000000"/>
                <w:kern w:val="0"/>
                <w:sz w:val="22"/>
                <w:szCs w:val="22"/>
                <w:lang w:val="es-CO" w:eastAsia="es-CO"/>
              </w:rPr>
            </w:pPr>
          </w:p>
        </w:tc>
      </w:tr>
      <w:tr w:rsidR="00C81764" w:rsidRPr="008C5951" w:rsidTr="00C209C9">
        <w:trPr>
          <w:trHeight w:val="189"/>
        </w:trPr>
        <w:tc>
          <w:tcPr>
            <w:tcW w:w="10632"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81764" w:rsidRPr="000A1C9E" w:rsidRDefault="00C81764" w:rsidP="00C81764">
            <w:pPr>
              <w:shd w:val="clear" w:color="auto" w:fill="FFFFFF"/>
              <w:jc w:val="both"/>
              <w:rPr>
                <w:sz w:val="22"/>
                <w:lang w:val="es-ES"/>
              </w:rPr>
            </w:pPr>
            <w:r>
              <w:rPr>
                <w:b/>
                <w:sz w:val="22"/>
                <w:szCs w:val="22"/>
              </w:rPr>
              <w:lastRenderedPageBreak/>
              <w:t>GESTIÓN SOCIAL</w:t>
            </w:r>
          </w:p>
        </w:tc>
      </w:tr>
      <w:tr w:rsidR="00C81764" w:rsidRPr="008C5951" w:rsidTr="00057F79">
        <w:trPr>
          <w:trHeight w:val="189"/>
        </w:trPr>
        <w:tc>
          <w:tcPr>
            <w:tcW w:w="186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81764" w:rsidRPr="00C209C9" w:rsidRDefault="00C81764" w:rsidP="00C81764">
            <w:pPr>
              <w:jc w:val="both"/>
              <w:rPr>
                <w:rFonts w:ascii="Arial" w:hAnsi="Arial" w:cs="Arial"/>
                <w:highlight w:val="yellow"/>
              </w:rPr>
            </w:pPr>
            <w:r w:rsidRPr="00A037FD">
              <w:rPr>
                <w:sz w:val="22"/>
              </w:rPr>
              <w:t>Revisar y analizar el informe de i</w:t>
            </w:r>
            <w:r w:rsidRPr="00A037FD">
              <w:rPr>
                <w:sz w:val="22"/>
              </w:rPr>
              <w:t>n</w:t>
            </w:r>
            <w:r w:rsidRPr="00A037FD">
              <w:rPr>
                <w:sz w:val="22"/>
              </w:rPr>
              <w:t>terventoría Proye</w:t>
            </w:r>
            <w:r w:rsidRPr="00A037FD">
              <w:rPr>
                <w:sz w:val="22"/>
              </w:rPr>
              <w:t>c</w:t>
            </w:r>
            <w:r w:rsidRPr="00A037FD">
              <w:rPr>
                <w:sz w:val="22"/>
              </w:rPr>
              <w:t>ción Capital frente a la gestión social.</w:t>
            </w:r>
          </w:p>
        </w:tc>
        <w:tc>
          <w:tcPr>
            <w:tcW w:w="876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18FD" w:rsidRDefault="00FA18FD" w:rsidP="00FA18FD">
            <w:pPr>
              <w:jc w:val="both"/>
              <w:rPr>
                <w:sz w:val="22"/>
                <w:szCs w:val="22"/>
              </w:rPr>
            </w:pPr>
            <w:r>
              <w:rPr>
                <w:sz w:val="22"/>
                <w:szCs w:val="22"/>
              </w:rPr>
              <w:t>S</w:t>
            </w:r>
            <w:r>
              <w:rPr>
                <w:color w:val="000000"/>
                <w:sz w:val="22"/>
                <w:szCs w:val="22"/>
              </w:rPr>
              <w:t>e realiza revisión y observación a los informes de Interventoría - Proyección Capital, correspo</w:t>
            </w:r>
            <w:r>
              <w:rPr>
                <w:color w:val="000000"/>
                <w:sz w:val="22"/>
                <w:szCs w:val="22"/>
              </w:rPr>
              <w:t>n</w:t>
            </w:r>
            <w:r>
              <w:rPr>
                <w:color w:val="000000"/>
                <w:sz w:val="22"/>
                <w:szCs w:val="22"/>
              </w:rPr>
              <w:t>diente a los meses de agosto, septiembre y octubre en el componente de gestión social del conc</w:t>
            </w:r>
            <w:r>
              <w:rPr>
                <w:color w:val="000000"/>
                <w:sz w:val="22"/>
                <w:szCs w:val="22"/>
              </w:rPr>
              <w:t>e</w:t>
            </w:r>
            <w:r>
              <w:rPr>
                <w:color w:val="000000"/>
                <w:sz w:val="22"/>
                <w:szCs w:val="22"/>
              </w:rPr>
              <w:t>sionario ASE 5 Suba, encontrando lo siguiente</w:t>
            </w:r>
          </w:p>
          <w:p w:rsidR="00FA18FD" w:rsidRDefault="00FA18FD" w:rsidP="00FA18FD">
            <w:pPr>
              <w:jc w:val="both"/>
              <w:rPr>
                <w:b/>
                <w:bCs/>
                <w:sz w:val="22"/>
                <w:szCs w:val="22"/>
                <w:u w:val="single"/>
              </w:rPr>
            </w:pPr>
          </w:p>
          <w:p w:rsidR="00FA18FD" w:rsidRPr="00FA18FD" w:rsidRDefault="00FA18FD" w:rsidP="00FA18FD">
            <w:pPr>
              <w:jc w:val="both"/>
              <w:rPr>
                <w:sz w:val="24"/>
                <w:szCs w:val="24"/>
              </w:rPr>
            </w:pPr>
            <w:r w:rsidRPr="00FA18FD">
              <w:rPr>
                <w:b/>
                <w:bCs/>
                <w:sz w:val="22"/>
                <w:szCs w:val="22"/>
                <w:u w:val="single"/>
              </w:rPr>
              <w:t>Informe Proyección Capital Septiembre</w:t>
            </w:r>
          </w:p>
          <w:p w:rsidR="00FA18FD" w:rsidRPr="00FA18FD" w:rsidRDefault="00FA18FD" w:rsidP="00FA18FD">
            <w:pPr>
              <w:rPr>
                <w:sz w:val="24"/>
                <w:szCs w:val="24"/>
              </w:rPr>
            </w:pPr>
          </w:p>
          <w:p w:rsidR="00FA18FD" w:rsidRPr="00FA18FD" w:rsidRDefault="00FA18FD" w:rsidP="00FA18FD">
            <w:pPr>
              <w:jc w:val="both"/>
              <w:rPr>
                <w:sz w:val="24"/>
                <w:szCs w:val="24"/>
              </w:rPr>
            </w:pPr>
            <w:r w:rsidRPr="00FA18FD">
              <w:rPr>
                <w:sz w:val="22"/>
                <w:szCs w:val="22"/>
              </w:rPr>
              <w:t>Para el periodo de septiembre la interventoría presenta informe en el componente de gestión social en el marco de la consolidación de la información de las actividades realizadas durante el mes de agosto. Este informe se entrega de manera mensual, periodo vencido, por parte del área de Ge</w:t>
            </w:r>
            <w:r w:rsidRPr="00FA18FD">
              <w:rPr>
                <w:sz w:val="22"/>
                <w:szCs w:val="22"/>
              </w:rPr>
              <w:t>s</w:t>
            </w:r>
            <w:r w:rsidRPr="00FA18FD">
              <w:rPr>
                <w:sz w:val="22"/>
                <w:szCs w:val="22"/>
              </w:rPr>
              <w:t>tión Social de la empresa Área Limpia.</w:t>
            </w:r>
          </w:p>
          <w:p w:rsidR="00FA18FD" w:rsidRPr="00FA18FD" w:rsidRDefault="00FA18FD" w:rsidP="00FA18FD">
            <w:pPr>
              <w:rPr>
                <w:sz w:val="24"/>
                <w:szCs w:val="24"/>
              </w:rPr>
            </w:pPr>
          </w:p>
          <w:p w:rsidR="00FA18FD" w:rsidRPr="00FA18FD" w:rsidRDefault="00FA18FD" w:rsidP="00FA18FD">
            <w:pPr>
              <w:jc w:val="both"/>
              <w:rPr>
                <w:sz w:val="24"/>
                <w:szCs w:val="24"/>
              </w:rPr>
            </w:pPr>
            <w:r w:rsidRPr="00FA18FD">
              <w:rPr>
                <w:sz w:val="22"/>
                <w:szCs w:val="22"/>
              </w:rPr>
              <w:t>De acuerdo con el contrato No. 396 de 2018, la interventoría del servicio de aseo Consorcio Pr</w:t>
            </w:r>
            <w:r w:rsidRPr="00FA18FD">
              <w:rPr>
                <w:sz w:val="22"/>
                <w:szCs w:val="22"/>
              </w:rPr>
              <w:t>o</w:t>
            </w:r>
            <w:r w:rsidRPr="00FA18FD">
              <w:rPr>
                <w:sz w:val="22"/>
                <w:szCs w:val="22"/>
              </w:rPr>
              <w:t>yección Capital, en su informe No. 07 del periodo comprendido entre el 01 al 30 de septiembre de 2018, comunica que el concesionario Área Limpia en el numeral 4 en su programa de Gestión Social, relaciona los soportes de las actividades ejecutadas durante el periodo.</w:t>
            </w:r>
          </w:p>
          <w:p w:rsidR="00FA18FD" w:rsidRPr="00FA18FD" w:rsidRDefault="00FA18FD" w:rsidP="00FA18FD">
            <w:pPr>
              <w:rPr>
                <w:sz w:val="24"/>
                <w:szCs w:val="24"/>
              </w:rPr>
            </w:pPr>
          </w:p>
          <w:p w:rsidR="00FA18FD" w:rsidRPr="00FA18FD" w:rsidRDefault="00FA18FD" w:rsidP="00FA18FD">
            <w:pPr>
              <w:jc w:val="both"/>
              <w:rPr>
                <w:sz w:val="24"/>
                <w:szCs w:val="24"/>
              </w:rPr>
            </w:pPr>
            <w:r w:rsidRPr="00FA18FD">
              <w:rPr>
                <w:sz w:val="22"/>
                <w:szCs w:val="22"/>
              </w:rPr>
              <w:t>Las actividades reportadas del concesionario a interventoría en el mes de septiembre son:</w:t>
            </w:r>
          </w:p>
          <w:p w:rsidR="00FA18FD" w:rsidRDefault="00FA18FD" w:rsidP="00FA18FD">
            <w:pPr>
              <w:rPr>
                <w:sz w:val="24"/>
                <w:szCs w:val="24"/>
              </w:rPr>
            </w:pPr>
          </w:p>
          <w:p w:rsidR="00FA18FD" w:rsidRPr="00FA18FD" w:rsidRDefault="00FA18FD" w:rsidP="00FA18FD">
            <w:pPr>
              <w:jc w:val="center"/>
              <w:rPr>
                <w:sz w:val="24"/>
                <w:szCs w:val="24"/>
              </w:rPr>
            </w:pPr>
            <w:r w:rsidRPr="00FA18FD">
              <w:rPr>
                <w:sz w:val="22"/>
                <w:szCs w:val="22"/>
              </w:rPr>
              <w:t>Registro del programa gestión social para el periodo septiembre</w:t>
            </w:r>
          </w:p>
          <w:tbl>
            <w:tblPr>
              <w:tblW w:w="0" w:type="auto"/>
              <w:jc w:val="center"/>
              <w:tblCellMar>
                <w:top w:w="15" w:type="dxa"/>
                <w:left w:w="15" w:type="dxa"/>
                <w:bottom w:w="15" w:type="dxa"/>
                <w:right w:w="15" w:type="dxa"/>
              </w:tblCellMar>
              <w:tblLook w:val="04A0"/>
            </w:tblPr>
            <w:tblGrid>
              <w:gridCol w:w="1556"/>
              <w:gridCol w:w="994"/>
              <w:gridCol w:w="979"/>
              <w:gridCol w:w="784"/>
              <w:gridCol w:w="940"/>
              <w:gridCol w:w="636"/>
              <w:gridCol w:w="1383"/>
            </w:tblGrid>
            <w:tr w:rsidR="00FA18FD" w:rsidRPr="00FA18FD" w:rsidTr="00C3451B">
              <w:trPr>
                <w:trHeight w:val="400"/>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18FD" w:rsidRPr="00FA18FD" w:rsidRDefault="00FA18FD" w:rsidP="00FA18FD">
                  <w:pPr>
                    <w:jc w:val="center"/>
                    <w:rPr>
                      <w:sz w:val="24"/>
                      <w:szCs w:val="24"/>
                    </w:rPr>
                  </w:pPr>
                  <w:r w:rsidRPr="00FA18FD">
                    <w:rPr>
                      <w:b/>
                      <w:bCs/>
                    </w:rPr>
                    <w:t>Localidad Suba</w:t>
                  </w:r>
                </w:p>
              </w:tc>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18FD" w:rsidRPr="00FA18FD" w:rsidRDefault="00FA18FD" w:rsidP="00FA18FD">
                  <w:pPr>
                    <w:jc w:val="center"/>
                    <w:rPr>
                      <w:sz w:val="24"/>
                      <w:szCs w:val="24"/>
                    </w:rPr>
                  </w:pPr>
                  <w:r w:rsidRPr="00FA18FD">
                    <w:rPr>
                      <w:b/>
                      <w:bCs/>
                    </w:rPr>
                    <w:t xml:space="preserve">Registro de cantidad de Campañas realizadas </w:t>
                  </w:r>
                </w:p>
              </w:tc>
            </w:tr>
            <w:tr w:rsidR="00FA18FD" w:rsidRPr="00FA18FD" w:rsidTr="00C3451B">
              <w:trPr>
                <w:trHeight w:val="40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A18FD" w:rsidRPr="00FA18FD" w:rsidRDefault="00FA18FD" w:rsidP="00FA18FD">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18FD" w:rsidRPr="00FA18FD" w:rsidRDefault="00FA18FD" w:rsidP="00FA18FD">
                  <w:pPr>
                    <w:jc w:val="center"/>
                    <w:rPr>
                      <w:sz w:val="24"/>
                      <w:szCs w:val="24"/>
                    </w:rPr>
                  </w:pPr>
                  <w:r w:rsidRPr="00FA18FD">
                    <w:rPr>
                      <w:b/>
                      <w:bCs/>
                      <w:sz w:val="14"/>
                      <w:szCs w:val="14"/>
                    </w:rPr>
                    <w:t>coordinación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18FD" w:rsidRPr="00FA18FD" w:rsidRDefault="00FA18FD" w:rsidP="00FA18FD">
                  <w:pPr>
                    <w:jc w:val="center"/>
                    <w:rPr>
                      <w:sz w:val="24"/>
                      <w:szCs w:val="24"/>
                    </w:rPr>
                  </w:pPr>
                  <w:r w:rsidRPr="00FA18FD">
                    <w:rPr>
                      <w:b/>
                      <w:bCs/>
                      <w:sz w:val="14"/>
                      <w:szCs w:val="14"/>
                    </w:rPr>
                    <w:t>informativas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18FD" w:rsidRPr="00FA18FD" w:rsidRDefault="00FA18FD" w:rsidP="00FA18FD">
                  <w:pPr>
                    <w:jc w:val="center"/>
                    <w:rPr>
                      <w:sz w:val="24"/>
                      <w:szCs w:val="24"/>
                    </w:rPr>
                  </w:pPr>
                  <w:r w:rsidRPr="00FA18FD">
                    <w:rPr>
                      <w:b/>
                      <w:bCs/>
                      <w:sz w:val="14"/>
                      <w:szCs w:val="14"/>
                    </w:rPr>
                    <w:t>operativa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18FD" w:rsidRPr="00FA18FD" w:rsidRDefault="00FA18FD" w:rsidP="00FA18FD">
                  <w:pPr>
                    <w:rPr>
                      <w:sz w:val="24"/>
                      <w:szCs w:val="24"/>
                    </w:rPr>
                  </w:pPr>
                  <w:r w:rsidRPr="00FA18FD">
                    <w:rPr>
                      <w:b/>
                      <w:bCs/>
                      <w:sz w:val="14"/>
                      <w:szCs w:val="14"/>
                    </w:rPr>
                    <w:t>pedagógicas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18FD" w:rsidRPr="00FA18FD" w:rsidRDefault="00FA18FD" w:rsidP="00FA18FD">
                  <w:pPr>
                    <w:rPr>
                      <w:sz w:val="24"/>
                      <w:szCs w:val="24"/>
                    </w:rPr>
                  </w:pPr>
                  <w:r w:rsidRPr="00FA18FD">
                    <w:rPr>
                      <w:b/>
                      <w:bCs/>
                      <w:sz w:val="14"/>
                      <w:szCs w:val="14"/>
                    </w:rPr>
                    <w:t>Evento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18FD" w:rsidRPr="00FA18FD" w:rsidRDefault="00FA18FD" w:rsidP="00FA18FD">
                  <w:pPr>
                    <w:rPr>
                      <w:sz w:val="24"/>
                      <w:szCs w:val="24"/>
                    </w:rPr>
                  </w:pPr>
                  <w:r w:rsidRPr="00FA18FD">
                    <w:rPr>
                      <w:b/>
                      <w:bCs/>
                      <w:sz w:val="14"/>
                      <w:szCs w:val="14"/>
                    </w:rPr>
                    <w:t xml:space="preserve">  Total de asistentes</w:t>
                  </w:r>
                </w:p>
              </w:tc>
            </w:tr>
            <w:tr w:rsidR="00FA18FD" w:rsidRPr="00FA18FD" w:rsidTr="00C3451B">
              <w:trPr>
                <w:trHeight w:val="1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18FD" w:rsidRPr="00FA18FD" w:rsidRDefault="00FA18FD" w:rsidP="00FA18FD">
                  <w:pPr>
                    <w:jc w:val="center"/>
                    <w:rPr>
                      <w:sz w:val="24"/>
                      <w:szCs w:val="24"/>
                    </w:rPr>
                  </w:pPr>
                  <w:r w:rsidRPr="00FA18FD">
                    <w:rPr>
                      <w:b/>
                      <w:bCs/>
                    </w:rPr>
                    <w:t>Urbana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18FD" w:rsidRPr="00FA18FD" w:rsidRDefault="00FA18FD" w:rsidP="00FA18FD">
                  <w:pPr>
                    <w:jc w:val="center"/>
                    <w:rPr>
                      <w:sz w:val="24"/>
                      <w:szCs w:val="24"/>
                    </w:rPr>
                  </w:pPr>
                  <w:r w:rsidRPr="00FA18FD">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18FD" w:rsidRPr="00FA18FD" w:rsidRDefault="00FA18FD" w:rsidP="00FA18FD">
                  <w:pPr>
                    <w:jc w:val="center"/>
                    <w:rPr>
                      <w:sz w:val="24"/>
                      <w:szCs w:val="24"/>
                    </w:rPr>
                  </w:pPr>
                  <w:r w:rsidRPr="00FA18FD">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18FD" w:rsidRPr="00FA18FD" w:rsidRDefault="00FA18FD" w:rsidP="00FA18FD">
                  <w:pPr>
                    <w:jc w:val="center"/>
                    <w:rPr>
                      <w:sz w:val="24"/>
                      <w:szCs w:val="24"/>
                    </w:rPr>
                  </w:pPr>
                  <w:r w:rsidRPr="00FA18FD">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18FD" w:rsidRPr="00FA18FD" w:rsidRDefault="00FA18FD" w:rsidP="00FA18FD">
                  <w:pPr>
                    <w:jc w:val="center"/>
                    <w:rPr>
                      <w:sz w:val="24"/>
                      <w:szCs w:val="24"/>
                    </w:rPr>
                  </w:pPr>
                  <w:r w:rsidRPr="00FA18FD">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18FD" w:rsidRPr="00FA18FD" w:rsidRDefault="00FA18FD" w:rsidP="00FA18FD">
                  <w:pPr>
                    <w:jc w:val="center"/>
                    <w:rPr>
                      <w:sz w:val="24"/>
                      <w:szCs w:val="24"/>
                    </w:rPr>
                  </w:pPr>
                  <w:r w:rsidRPr="00FA18FD">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18FD" w:rsidRPr="00FA18FD" w:rsidRDefault="00FA18FD" w:rsidP="00FA18FD">
                  <w:pPr>
                    <w:jc w:val="center"/>
                    <w:rPr>
                      <w:sz w:val="24"/>
                      <w:szCs w:val="24"/>
                    </w:rPr>
                  </w:pPr>
                  <w:r w:rsidRPr="00FA18FD">
                    <w:t>1.431</w:t>
                  </w:r>
                </w:p>
              </w:tc>
            </w:tr>
            <w:tr w:rsidR="00FA18FD" w:rsidRPr="00FA18FD" w:rsidTr="00C3451B">
              <w:trPr>
                <w:trHeight w:val="1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18FD" w:rsidRPr="00FA18FD" w:rsidRDefault="00FA18FD" w:rsidP="00FA18FD">
                  <w:pPr>
                    <w:jc w:val="center"/>
                    <w:rPr>
                      <w:sz w:val="24"/>
                      <w:szCs w:val="24"/>
                    </w:rPr>
                  </w:pPr>
                  <w:r w:rsidRPr="00FA18FD">
                    <w:rPr>
                      <w:b/>
                      <w:bCs/>
                    </w:rPr>
                    <w:t>Rural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18FD" w:rsidRPr="00FA18FD" w:rsidRDefault="00FA18FD" w:rsidP="00FA18FD">
                  <w:pPr>
                    <w:jc w:val="center"/>
                    <w:rPr>
                      <w:sz w:val="24"/>
                      <w:szCs w:val="24"/>
                    </w:rPr>
                  </w:pPr>
                  <w:r w:rsidRPr="00FA18FD">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18FD" w:rsidRPr="00FA18FD" w:rsidRDefault="00FA18FD" w:rsidP="00FA18FD">
                  <w:pPr>
                    <w:jc w:val="center"/>
                    <w:rPr>
                      <w:sz w:val="24"/>
                      <w:szCs w:val="24"/>
                    </w:rPr>
                  </w:pPr>
                  <w:r w:rsidRPr="00FA18FD">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18FD" w:rsidRPr="00FA18FD" w:rsidRDefault="00FA18FD" w:rsidP="00FA18FD">
                  <w:pPr>
                    <w:jc w:val="center"/>
                    <w:rPr>
                      <w:sz w:val="24"/>
                      <w:szCs w:val="24"/>
                    </w:rPr>
                  </w:pPr>
                  <w:r w:rsidRPr="00FA18FD">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18FD" w:rsidRPr="00FA18FD" w:rsidRDefault="00FA18FD" w:rsidP="00FA18FD">
                  <w:pPr>
                    <w:jc w:val="center"/>
                    <w:rPr>
                      <w:sz w:val="24"/>
                      <w:szCs w:val="24"/>
                    </w:rPr>
                  </w:pPr>
                  <w:r w:rsidRPr="00FA18FD">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18FD" w:rsidRPr="00FA18FD" w:rsidRDefault="00FA18FD" w:rsidP="00FA18FD">
                  <w:pPr>
                    <w:jc w:val="center"/>
                    <w:rPr>
                      <w:sz w:val="24"/>
                      <w:szCs w:val="24"/>
                    </w:rPr>
                  </w:pPr>
                  <w:r w:rsidRPr="00FA18FD">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18FD" w:rsidRPr="00FA18FD" w:rsidRDefault="00FA18FD" w:rsidP="00FA18FD">
                  <w:pPr>
                    <w:jc w:val="center"/>
                    <w:rPr>
                      <w:sz w:val="24"/>
                      <w:szCs w:val="24"/>
                    </w:rPr>
                  </w:pPr>
                  <w:r w:rsidRPr="00FA18FD">
                    <w:t>0</w:t>
                  </w:r>
                </w:p>
              </w:tc>
            </w:tr>
            <w:tr w:rsidR="00FA18FD" w:rsidRPr="00FA18FD" w:rsidTr="00C3451B">
              <w:trPr>
                <w:trHeight w:val="1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18FD" w:rsidRPr="00FA18FD" w:rsidRDefault="00FA18FD" w:rsidP="00FA18FD">
                  <w:pPr>
                    <w:jc w:val="center"/>
                    <w:rPr>
                      <w:sz w:val="24"/>
                      <w:szCs w:val="24"/>
                    </w:rPr>
                  </w:pPr>
                  <w:r w:rsidRPr="00FA18FD">
                    <w:rPr>
                      <w:b/>
                      <w:bCs/>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18FD" w:rsidRPr="00FA18FD" w:rsidRDefault="00FA18FD" w:rsidP="00FA18FD">
                  <w:pPr>
                    <w:jc w:val="center"/>
                    <w:rPr>
                      <w:sz w:val="24"/>
                      <w:szCs w:val="24"/>
                    </w:rPr>
                  </w:pPr>
                  <w:r w:rsidRPr="00FA18FD">
                    <w:rPr>
                      <w:b/>
                      <w:bCs/>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18FD" w:rsidRPr="00FA18FD" w:rsidRDefault="00FA18FD" w:rsidP="00FA18FD">
                  <w:pPr>
                    <w:jc w:val="center"/>
                    <w:rPr>
                      <w:sz w:val="24"/>
                      <w:szCs w:val="24"/>
                    </w:rPr>
                  </w:pPr>
                  <w:r w:rsidRPr="00FA18FD">
                    <w:rPr>
                      <w:b/>
                      <w:bCs/>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18FD" w:rsidRPr="00FA18FD" w:rsidRDefault="00FA18FD" w:rsidP="00FA18FD">
                  <w:pPr>
                    <w:jc w:val="center"/>
                    <w:rPr>
                      <w:sz w:val="24"/>
                      <w:szCs w:val="24"/>
                    </w:rPr>
                  </w:pPr>
                  <w:r w:rsidRPr="00FA18FD">
                    <w:rPr>
                      <w:b/>
                      <w:bC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18FD" w:rsidRPr="00FA18FD" w:rsidRDefault="00FA18FD" w:rsidP="00FA18FD">
                  <w:pPr>
                    <w:jc w:val="center"/>
                    <w:rPr>
                      <w:sz w:val="24"/>
                      <w:szCs w:val="24"/>
                    </w:rPr>
                  </w:pPr>
                  <w:r w:rsidRPr="00FA18FD">
                    <w:rPr>
                      <w:b/>
                      <w:bCs/>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18FD" w:rsidRPr="00FA18FD" w:rsidRDefault="00FA18FD" w:rsidP="00FA18FD">
                  <w:pPr>
                    <w:jc w:val="center"/>
                    <w:rPr>
                      <w:sz w:val="24"/>
                      <w:szCs w:val="24"/>
                    </w:rPr>
                  </w:pPr>
                  <w:r w:rsidRPr="00FA18FD">
                    <w:rPr>
                      <w:b/>
                      <w:bC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A18FD" w:rsidRPr="00FA18FD" w:rsidRDefault="00FA18FD" w:rsidP="00FA18FD">
                  <w:pPr>
                    <w:jc w:val="center"/>
                    <w:rPr>
                      <w:sz w:val="24"/>
                      <w:szCs w:val="24"/>
                    </w:rPr>
                  </w:pPr>
                  <w:r w:rsidRPr="00FA18FD">
                    <w:rPr>
                      <w:b/>
                      <w:bCs/>
                    </w:rPr>
                    <w:t>1.431</w:t>
                  </w:r>
                </w:p>
              </w:tc>
            </w:tr>
          </w:tbl>
          <w:p w:rsidR="00FA18FD" w:rsidRPr="00FA18FD" w:rsidRDefault="00FA18FD" w:rsidP="00FA18FD">
            <w:pPr>
              <w:jc w:val="center"/>
              <w:rPr>
                <w:sz w:val="24"/>
                <w:szCs w:val="24"/>
              </w:rPr>
            </w:pPr>
            <w:r w:rsidRPr="00FA18FD">
              <w:rPr>
                <w:sz w:val="22"/>
                <w:szCs w:val="22"/>
              </w:rPr>
              <w:t>Fuente: Datos tomados informe del prestador Área Limpia.</w:t>
            </w:r>
          </w:p>
          <w:p w:rsidR="00FA18FD" w:rsidRPr="00FA18FD" w:rsidRDefault="00FA18FD" w:rsidP="00FA18FD">
            <w:pPr>
              <w:rPr>
                <w:sz w:val="24"/>
                <w:szCs w:val="24"/>
              </w:rPr>
            </w:pPr>
          </w:p>
          <w:p w:rsidR="00FA18FD" w:rsidRPr="00FA18FD" w:rsidRDefault="00EF2B86" w:rsidP="00FA18FD">
            <w:pPr>
              <w:jc w:val="both"/>
              <w:rPr>
                <w:sz w:val="24"/>
                <w:szCs w:val="24"/>
              </w:rPr>
            </w:pPr>
            <w:r w:rsidRPr="00FA18FD">
              <w:rPr>
                <w:sz w:val="22"/>
                <w:szCs w:val="22"/>
              </w:rPr>
              <w:t>De acuerdo con</w:t>
            </w:r>
            <w:r w:rsidR="00FA18FD" w:rsidRPr="00FA18FD">
              <w:rPr>
                <w:sz w:val="22"/>
                <w:szCs w:val="22"/>
              </w:rPr>
              <w:t xml:space="preserve"> la tabla anterior el concesionario para el mes de septiembre concentró sus activ</w:t>
            </w:r>
            <w:r w:rsidR="00FA18FD" w:rsidRPr="00FA18FD">
              <w:rPr>
                <w:sz w:val="22"/>
                <w:szCs w:val="22"/>
              </w:rPr>
              <w:t>i</w:t>
            </w:r>
            <w:r w:rsidR="00FA18FD" w:rsidRPr="00FA18FD">
              <w:rPr>
                <w:sz w:val="22"/>
                <w:szCs w:val="22"/>
              </w:rPr>
              <w:t xml:space="preserve">dades en la zona urbana de la localidad. </w:t>
            </w:r>
          </w:p>
          <w:p w:rsidR="00FA18FD" w:rsidRPr="00FA18FD" w:rsidRDefault="00FA18FD" w:rsidP="00FA18FD">
            <w:pPr>
              <w:jc w:val="both"/>
              <w:rPr>
                <w:sz w:val="24"/>
                <w:szCs w:val="24"/>
              </w:rPr>
            </w:pPr>
            <w:r w:rsidRPr="00FA18FD">
              <w:rPr>
                <w:sz w:val="22"/>
                <w:szCs w:val="22"/>
              </w:rPr>
              <w:t>Las actividades con mayor realización fueron las de coordinación, informativas y pedagógicas, abarcando los temas de separación en la fuente, código de policía y convivencia, oferta de la línea 110 para el manejo de escombros y muebles, consumo responsable.</w:t>
            </w:r>
          </w:p>
          <w:p w:rsidR="00FA18FD" w:rsidRPr="00FA18FD" w:rsidRDefault="00FA18FD" w:rsidP="00FA18FD">
            <w:pPr>
              <w:jc w:val="both"/>
              <w:rPr>
                <w:sz w:val="24"/>
                <w:szCs w:val="24"/>
              </w:rPr>
            </w:pPr>
          </w:p>
          <w:p w:rsidR="00FA18FD" w:rsidRPr="00FA18FD" w:rsidRDefault="00FA18FD" w:rsidP="00FA18FD">
            <w:pPr>
              <w:jc w:val="both"/>
              <w:rPr>
                <w:sz w:val="24"/>
                <w:szCs w:val="24"/>
              </w:rPr>
            </w:pPr>
            <w:r w:rsidRPr="00FA18FD">
              <w:rPr>
                <w:sz w:val="22"/>
                <w:szCs w:val="22"/>
              </w:rPr>
              <w:t>la Interventoría realizó 14 visitas de verificación a las actividades reportadas por el área de Ge</w:t>
            </w:r>
            <w:r w:rsidRPr="00FA18FD">
              <w:rPr>
                <w:sz w:val="22"/>
                <w:szCs w:val="22"/>
              </w:rPr>
              <w:t>s</w:t>
            </w:r>
            <w:r w:rsidRPr="00FA18FD">
              <w:rPr>
                <w:sz w:val="22"/>
                <w:szCs w:val="22"/>
              </w:rPr>
              <w:t>tión Social del concesionario, de la siguiente manera:</w:t>
            </w:r>
          </w:p>
          <w:p w:rsidR="00FA18FD" w:rsidRPr="00FA18FD" w:rsidRDefault="00FA18FD" w:rsidP="00FA18FD">
            <w:pPr>
              <w:rPr>
                <w:sz w:val="24"/>
                <w:szCs w:val="24"/>
              </w:rPr>
            </w:pPr>
          </w:p>
          <w:tbl>
            <w:tblPr>
              <w:tblW w:w="0" w:type="auto"/>
              <w:jc w:val="center"/>
              <w:tblCellMar>
                <w:top w:w="15" w:type="dxa"/>
                <w:left w:w="15" w:type="dxa"/>
                <w:bottom w:w="15" w:type="dxa"/>
                <w:right w:w="15" w:type="dxa"/>
              </w:tblCellMar>
              <w:tblLook w:val="04A0"/>
            </w:tblPr>
            <w:tblGrid>
              <w:gridCol w:w="1005"/>
              <w:gridCol w:w="1353"/>
              <w:gridCol w:w="1302"/>
              <w:gridCol w:w="1136"/>
              <w:gridCol w:w="1264"/>
              <w:gridCol w:w="863"/>
              <w:gridCol w:w="574"/>
            </w:tblGrid>
            <w:tr w:rsidR="00FA18FD" w:rsidRPr="00FA18FD" w:rsidTr="00C3451B">
              <w:trPr>
                <w:trHeight w:val="280"/>
                <w:jc w:val="center"/>
              </w:trPr>
              <w:tc>
                <w:tcPr>
                  <w:tcW w:w="0" w:type="auto"/>
                  <w:vMerge w:val="restart"/>
                  <w:tcBorders>
                    <w:top w:val="single" w:sz="8" w:space="0" w:color="000000"/>
                    <w:left w:val="single" w:sz="8" w:space="0" w:color="000000"/>
                    <w:bottom w:val="single" w:sz="8" w:space="0" w:color="000000"/>
                    <w:right w:val="single" w:sz="4" w:space="0" w:color="000000"/>
                  </w:tcBorders>
                  <w:shd w:val="clear" w:color="auto" w:fill="F2F2F2"/>
                  <w:tcMar>
                    <w:top w:w="0" w:type="dxa"/>
                    <w:left w:w="70" w:type="dxa"/>
                    <w:bottom w:w="0" w:type="dxa"/>
                    <w:right w:w="70" w:type="dxa"/>
                  </w:tcMar>
                  <w:vAlign w:val="center"/>
                  <w:hideMark/>
                </w:tcPr>
                <w:p w:rsidR="00FA18FD" w:rsidRPr="00FA18FD" w:rsidRDefault="00FA18FD" w:rsidP="00FA18FD">
                  <w:pPr>
                    <w:jc w:val="center"/>
                    <w:rPr>
                      <w:sz w:val="24"/>
                      <w:szCs w:val="24"/>
                    </w:rPr>
                  </w:pPr>
                  <w:r w:rsidRPr="00FA18FD">
                    <w:rPr>
                      <w:rFonts w:ascii="Calibri" w:hAnsi="Calibri" w:cs="Calibri"/>
                      <w:b/>
                      <w:bCs/>
                      <w:sz w:val="22"/>
                      <w:szCs w:val="22"/>
                    </w:rPr>
                    <w:t xml:space="preserve">Localidad </w:t>
                  </w:r>
                </w:p>
              </w:tc>
              <w:tc>
                <w:tcPr>
                  <w:tcW w:w="0" w:type="auto"/>
                  <w:gridSpan w:val="6"/>
                  <w:tcBorders>
                    <w:top w:val="single" w:sz="8" w:space="0" w:color="000000"/>
                    <w:left w:val="single" w:sz="4" w:space="0" w:color="000000"/>
                    <w:bottom w:val="single" w:sz="4" w:space="0" w:color="000000"/>
                    <w:right w:val="single" w:sz="8" w:space="0" w:color="000000"/>
                  </w:tcBorders>
                  <w:shd w:val="clear" w:color="auto" w:fill="F2F2F2"/>
                  <w:tcMar>
                    <w:top w:w="0" w:type="dxa"/>
                    <w:left w:w="70" w:type="dxa"/>
                    <w:bottom w:w="0" w:type="dxa"/>
                    <w:right w:w="70" w:type="dxa"/>
                  </w:tcMar>
                  <w:vAlign w:val="center"/>
                  <w:hideMark/>
                </w:tcPr>
                <w:p w:rsidR="00FA18FD" w:rsidRPr="00FA18FD" w:rsidRDefault="00FA18FD" w:rsidP="00FA18FD">
                  <w:pPr>
                    <w:jc w:val="center"/>
                    <w:rPr>
                      <w:sz w:val="24"/>
                      <w:szCs w:val="24"/>
                    </w:rPr>
                  </w:pPr>
                  <w:r w:rsidRPr="00FA18FD">
                    <w:rPr>
                      <w:rFonts w:ascii="Calibri" w:hAnsi="Calibri" w:cs="Calibri"/>
                      <w:b/>
                      <w:bCs/>
                      <w:sz w:val="22"/>
                      <w:szCs w:val="22"/>
                    </w:rPr>
                    <w:t xml:space="preserve">Actividades Verificadas </w:t>
                  </w:r>
                </w:p>
              </w:tc>
            </w:tr>
            <w:tr w:rsidR="00FA18FD" w:rsidRPr="00FA18FD" w:rsidTr="00C3451B">
              <w:trPr>
                <w:trHeight w:val="280"/>
                <w:jc w:val="center"/>
              </w:trPr>
              <w:tc>
                <w:tcPr>
                  <w:tcW w:w="0" w:type="auto"/>
                  <w:vMerge/>
                  <w:tcBorders>
                    <w:top w:val="single" w:sz="8" w:space="0" w:color="000000"/>
                    <w:left w:val="single" w:sz="8" w:space="0" w:color="000000"/>
                    <w:bottom w:val="single" w:sz="8" w:space="0" w:color="000000"/>
                    <w:right w:val="single" w:sz="4" w:space="0" w:color="000000"/>
                  </w:tcBorders>
                  <w:vAlign w:val="center"/>
                  <w:hideMark/>
                </w:tcPr>
                <w:p w:rsidR="00FA18FD" w:rsidRPr="00FA18FD" w:rsidRDefault="00FA18FD" w:rsidP="00FA18FD">
                  <w:pPr>
                    <w:rPr>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rsidR="00FA18FD" w:rsidRPr="00FA18FD" w:rsidRDefault="00FA18FD" w:rsidP="00FA18FD">
                  <w:pPr>
                    <w:jc w:val="center"/>
                    <w:rPr>
                      <w:sz w:val="24"/>
                      <w:szCs w:val="24"/>
                    </w:rPr>
                  </w:pPr>
                  <w:r w:rsidRPr="00FA18FD">
                    <w:rPr>
                      <w:rFonts w:ascii="Calibri" w:hAnsi="Calibri" w:cs="Calibri"/>
                      <w:b/>
                      <w:bCs/>
                      <w:sz w:val="22"/>
                      <w:szCs w:val="22"/>
                    </w:rPr>
                    <w:t xml:space="preserve">Coordinación </w:t>
                  </w: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rsidR="00FA18FD" w:rsidRPr="00FA18FD" w:rsidRDefault="00FA18FD" w:rsidP="00FA18FD">
                  <w:pPr>
                    <w:jc w:val="center"/>
                    <w:rPr>
                      <w:sz w:val="24"/>
                      <w:szCs w:val="24"/>
                    </w:rPr>
                  </w:pPr>
                  <w:r w:rsidRPr="00FA18FD">
                    <w:rPr>
                      <w:rFonts w:ascii="Calibri" w:hAnsi="Calibri" w:cs="Calibri"/>
                      <w:b/>
                      <w:bCs/>
                      <w:sz w:val="22"/>
                      <w:szCs w:val="22"/>
                    </w:rPr>
                    <w:t xml:space="preserve">Informativas </w:t>
                  </w: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rsidR="00FA18FD" w:rsidRPr="00FA18FD" w:rsidRDefault="00FA18FD" w:rsidP="00FA18FD">
                  <w:pPr>
                    <w:jc w:val="center"/>
                    <w:rPr>
                      <w:sz w:val="24"/>
                      <w:szCs w:val="24"/>
                    </w:rPr>
                  </w:pPr>
                  <w:r w:rsidRPr="00FA18FD">
                    <w:rPr>
                      <w:rFonts w:ascii="Calibri" w:hAnsi="Calibri" w:cs="Calibri"/>
                      <w:b/>
                      <w:bCs/>
                      <w:sz w:val="22"/>
                      <w:szCs w:val="22"/>
                    </w:rPr>
                    <w:t xml:space="preserve">Operativas </w:t>
                  </w: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rsidR="00FA18FD" w:rsidRPr="00FA18FD" w:rsidRDefault="00FA18FD" w:rsidP="00FA18FD">
                  <w:pPr>
                    <w:jc w:val="center"/>
                    <w:rPr>
                      <w:sz w:val="24"/>
                      <w:szCs w:val="24"/>
                    </w:rPr>
                  </w:pPr>
                  <w:r w:rsidRPr="00FA18FD">
                    <w:rPr>
                      <w:rFonts w:ascii="Calibri" w:hAnsi="Calibri" w:cs="Calibri"/>
                      <w:b/>
                      <w:bCs/>
                      <w:sz w:val="22"/>
                      <w:szCs w:val="22"/>
                    </w:rPr>
                    <w:t>Pedagógicas</w:t>
                  </w: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hideMark/>
                </w:tcPr>
                <w:p w:rsidR="00FA18FD" w:rsidRPr="00FA18FD" w:rsidRDefault="00FA18FD" w:rsidP="00FA18FD">
                  <w:pPr>
                    <w:jc w:val="center"/>
                    <w:rPr>
                      <w:sz w:val="24"/>
                      <w:szCs w:val="24"/>
                    </w:rPr>
                  </w:pPr>
                  <w:r w:rsidRPr="00FA18FD">
                    <w:rPr>
                      <w:rFonts w:ascii="Calibri" w:hAnsi="Calibri" w:cs="Calibri"/>
                      <w:b/>
                      <w:bCs/>
                      <w:sz w:val="22"/>
                      <w:szCs w:val="22"/>
                    </w:rPr>
                    <w:t xml:space="preserve">Eventos </w:t>
                  </w:r>
                </w:p>
              </w:tc>
              <w:tc>
                <w:tcPr>
                  <w:tcW w:w="0" w:type="auto"/>
                  <w:tcBorders>
                    <w:top w:val="single" w:sz="4" w:space="0" w:color="000000"/>
                    <w:left w:val="single" w:sz="4" w:space="0" w:color="000000"/>
                    <w:bottom w:val="single" w:sz="4" w:space="0" w:color="000000"/>
                    <w:right w:val="single" w:sz="8" w:space="0" w:color="000000"/>
                  </w:tcBorders>
                  <w:shd w:val="clear" w:color="auto" w:fill="F2F2F2"/>
                  <w:tcMar>
                    <w:top w:w="0" w:type="dxa"/>
                    <w:left w:w="70" w:type="dxa"/>
                    <w:bottom w:w="0" w:type="dxa"/>
                    <w:right w:w="70" w:type="dxa"/>
                  </w:tcMar>
                  <w:vAlign w:val="center"/>
                  <w:hideMark/>
                </w:tcPr>
                <w:p w:rsidR="00FA18FD" w:rsidRPr="00FA18FD" w:rsidRDefault="00FA18FD" w:rsidP="00FA18FD">
                  <w:pPr>
                    <w:jc w:val="center"/>
                    <w:rPr>
                      <w:sz w:val="24"/>
                      <w:szCs w:val="24"/>
                    </w:rPr>
                  </w:pPr>
                  <w:r w:rsidRPr="00FA18FD">
                    <w:rPr>
                      <w:rFonts w:ascii="Calibri" w:hAnsi="Calibri" w:cs="Calibri"/>
                      <w:b/>
                      <w:bCs/>
                      <w:sz w:val="22"/>
                      <w:szCs w:val="22"/>
                    </w:rPr>
                    <w:t>total</w:t>
                  </w:r>
                </w:p>
              </w:tc>
            </w:tr>
            <w:tr w:rsidR="00FA18FD" w:rsidRPr="00FA18FD" w:rsidTr="00C3451B">
              <w:trPr>
                <w:trHeight w:val="300"/>
                <w:jc w:val="center"/>
              </w:trPr>
              <w:tc>
                <w:tcPr>
                  <w:tcW w:w="0" w:type="auto"/>
                  <w:tcBorders>
                    <w:top w:val="single" w:sz="4" w:space="0" w:color="000000"/>
                    <w:left w:val="single" w:sz="8" w:space="0" w:color="000000"/>
                    <w:bottom w:val="single" w:sz="8" w:space="0" w:color="000000"/>
                    <w:right w:val="single" w:sz="4" w:space="0" w:color="000000"/>
                  </w:tcBorders>
                  <w:tcMar>
                    <w:top w:w="0" w:type="dxa"/>
                    <w:left w:w="70" w:type="dxa"/>
                    <w:bottom w:w="0" w:type="dxa"/>
                    <w:right w:w="70" w:type="dxa"/>
                  </w:tcMar>
                  <w:vAlign w:val="center"/>
                  <w:hideMark/>
                </w:tcPr>
                <w:p w:rsidR="00FA18FD" w:rsidRPr="00FA18FD" w:rsidRDefault="00FA18FD" w:rsidP="00FA18FD">
                  <w:pPr>
                    <w:jc w:val="center"/>
                    <w:rPr>
                      <w:sz w:val="24"/>
                      <w:szCs w:val="24"/>
                    </w:rPr>
                  </w:pPr>
                  <w:r w:rsidRPr="00FA18FD">
                    <w:rPr>
                      <w:rFonts w:ascii="Calibri" w:hAnsi="Calibri" w:cs="Calibri"/>
                      <w:b/>
                      <w:bCs/>
                      <w:sz w:val="22"/>
                      <w:szCs w:val="22"/>
                    </w:rPr>
                    <w:t xml:space="preserve">Suba </w:t>
                  </w:r>
                </w:p>
              </w:tc>
              <w:tc>
                <w:tcPr>
                  <w:tcW w:w="0" w:type="auto"/>
                  <w:tcBorders>
                    <w:top w:val="single" w:sz="4" w:space="0" w:color="000000"/>
                    <w:left w:val="single" w:sz="4" w:space="0" w:color="000000"/>
                    <w:bottom w:val="single" w:sz="8" w:space="0" w:color="000000"/>
                    <w:right w:val="single" w:sz="4" w:space="0" w:color="000000"/>
                  </w:tcBorders>
                  <w:tcMar>
                    <w:top w:w="0" w:type="dxa"/>
                    <w:left w:w="70" w:type="dxa"/>
                    <w:bottom w:w="0" w:type="dxa"/>
                    <w:right w:w="70" w:type="dxa"/>
                  </w:tcMar>
                  <w:vAlign w:val="center"/>
                  <w:hideMark/>
                </w:tcPr>
                <w:p w:rsidR="00FA18FD" w:rsidRPr="00FA18FD" w:rsidRDefault="00FA18FD" w:rsidP="00FA18FD">
                  <w:pPr>
                    <w:jc w:val="center"/>
                    <w:rPr>
                      <w:sz w:val="24"/>
                      <w:szCs w:val="24"/>
                    </w:rPr>
                  </w:pPr>
                  <w:r w:rsidRPr="00FA18FD">
                    <w:rPr>
                      <w:rFonts w:ascii="Calibri" w:hAnsi="Calibri" w:cs="Calibri"/>
                      <w:sz w:val="22"/>
                      <w:szCs w:val="22"/>
                    </w:rPr>
                    <w:t>6</w:t>
                  </w:r>
                </w:p>
              </w:tc>
              <w:tc>
                <w:tcPr>
                  <w:tcW w:w="0" w:type="auto"/>
                  <w:tcBorders>
                    <w:top w:val="single" w:sz="4" w:space="0" w:color="000000"/>
                    <w:left w:val="single" w:sz="4" w:space="0" w:color="000000"/>
                    <w:bottom w:val="single" w:sz="8" w:space="0" w:color="000000"/>
                    <w:right w:val="single" w:sz="4" w:space="0" w:color="000000"/>
                  </w:tcBorders>
                  <w:tcMar>
                    <w:top w:w="0" w:type="dxa"/>
                    <w:left w:w="70" w:type="dxa"/>
                    <w:bottom w:w="0" w:type="dxa"/>
                    <w:right w:w="70" w:type="dxa"/>
                  </w:tcMar>
                  <w:vAlign w:val="center"/>
                  <w:hideMark/>
                </w:tcPr>
                <w:p w:rsidR="00FA18FD" w:rsidRPr="00FA18FD" w:rsidRDefault="00FA18FD" w:rsidP="00FA18FD">
                  <w:pPr>
                    <w:jc w:val="center"/>
                    <w:rPr>
                      <w:sz w:val="24"/>
                      <w:szCs w:val="24"/>
                    </w:rPr>
                  </w:pPr>
                  <w:r w:rsidRPr="00FA18FD">
                    <w:rPr>
                      <w:rFonts w:ascii="Calibri" w:hAnsi="Calibri" w:cs="Calibri"/>
                      <w:sz w:val="22"/>
                      <w:szCs w:val="22"/>
                    </w:rPr>
                    <w:t>3</w:t>
                  </w:r>
                </w:p>
              </w:tc>
              <w:tc>
                <w:tcPr>
                  <w:tcW w:w="0" w:type="auto"/>
                  <w:tcBorders>
                    <w:top w:val="single" w:sz="4" w:space="0" w:color="000000"/>
                    <w:left w:val="single" w:sz="4" w:space="0" w:color="000000"/>
                    <w:bottom w:val="single" w:sz="8" w:space="0" w:color="000000"/>
                    <w:right w:val="single" w:sz="4" w:space="0" w:color="000000"/>
                  </w:tcBorders>
                  <w:tcMar>
                    <w:top w:w="0" w:type="dxa"/>
                    <w:left w:w="70" w:type="dxa"/>
                    <w:bottom w:w="0" w:type="dxa"/>
                    <w:right w:w="70" w:type="dxa"/>
                  </w:tcMar>
                  <w:vAlign w:val="center"/>
                  <w:hideMark/>
                </w:tcPr>
                <w:p w:rsidR="00FA18FD" w:rsidRPr="00FA18FD" w:rsidRDefault="00FA18FD" w:rsidP="00FA18FD">
                  <w:pPr>
                    <w:jc w:val="center"/>
                    <w:rPr>
                      <w:sz w:val="24"/>
                      <w:szCs w:val="24"/>
                    </w:rPr>
                  </w:pPr>
                  <w:r w:rsidRPr="00FA18FD">
                    <w:rPr>
                      <w:rFonts w:ascii="Calibri" w:hAnsi="Calibri" w:cs="Calibri"/>
                      <w:sz w:val="22"/>
                      <w:szCs w:val="22"/>
                    </w:rPr>
                    <w:t>0</w:t>
                  </w:r>
                </w:p>
              </w:tc>
              <w:tc>
                <w:tcPr>
                  <w:tcW w:w="0" w:type="auto"/>
                  <w:tcBorders>
                    <w:top w:val="single" w:sz="4" w:space="0" w:color="000000"/>
                    <w:left w:val="single" w:sz="4" w:space="0" w:color="000000"/>
                    <w:bottom w:val="single" w:sz="8" w:space="0" w:color="000000"/>
                    <w:right w:val="single" w:sz="4" w:space="0" w:color="000000"/>
                  </w:tcBorders>
                  <w:tcMar>
                    <w:top w:w="0" w:type="dxa"/>
                    <w:left w:w="70" w:type="dxa"/>
                    <w:bottom w:w="0" w:type="dxa"/>
                    <w:right w:w="70" w:type="dxa"/>
                  </w:tcMar>
                  <w:vAlign w:val="center"/>
                  <w:hideMark/>
                </w:tcPr>
                <w:p w:rsidR="00FA18FD" w:rsidRPr="00FA18FD" w:rsidRDefault="00FA18FD" w:rsidP="00FA18FD">
                  <w:pPr>
                    <w:jc w:val="center"/>
                    <w:rPr>
                      <w:sz w:val="24"/>
                      <w:szCs w:val="24"/>
                    </w:rPr>
                  </w:pPr>
                  <w:r w:rsidRPr="00FA18FD">
                    <w:rPr>
                      <w:rFonts w:ascii="Calibri" w:hAnsi="Calibri" w:cs="Calibri"/>
                      <w:sz w:val="22"/>
                      <w:szCs w:val="22"/>
                    </w:rPr>
                    <w:t>5</w:t>
                  </w:r>
                </w:p>
              </w:tc>
              <w:tc>
                <w:tcPr>
                  <w:tcW w:w="0" w:type="auto"/>
                  <w:tcBorders>
                    <w:top w:val="single" w:sz="4" w:space="0" w:color="000000"/>
                    <w:left w:val="single" w:sz="4" w:space="0" w:color="000000"/>
                    <w:bottom w:val="single" w:sz="8" w:space="0" w:color="000000"/>
                    <w:right w:val="single" w:sz="4" w:space="0" w:color="000000"/>
                  </w:tcBorders>
                  <w:tcMar>
                    <w:top w:w="0" w:type="dxa"/>
                    <w:left w:w="70" w:type="dxa"/>
                    <w:bottom w:w="0" w:type="dxa"/>
                    <w:right w:w="70" w:type="dxa"/>
                  </w:tcMar>
                  <w:vAlign w:val="center"/>
                  <w:hideMark/>
                </w:tcPr>
                <w:p w:rsidR="00FA18FD" w:rsidRPr="00FA18FD" w:rsidRDefault="00FA18FD" w:rsidP="00FA18FD">
                  <w:pPr>
                    <w:jc w:val="center"/>
                    <w:rPr>
                      <w:sz w:val="24"/>
                      <w:szCs w:val="24"/>
                    </w:rPr>
                  </w:pPr>
                  <w:r w:rsidRPr="00FA18FD">
                    <w:rPr>
                      <w:rFonts w:ascii="Calibri" w:hAnsi="Calibri" w:cs="Calibri"/>
                      <w:sz w:val="22"/>
                      <w:szCs w:val="22"/>
                    </w:rPr>
                    <w:t>0</w:t>
                  </w:r>
                </w:p>
              </w:tc>
              <w:tc>
                <w:tcPr>
                  <w:tcW w:w="0" w:type="auto"/>
                  <w:tcBorders>
                    <w:top w:val="single" w:sz="4" w:space="0" w:color="000000"/>
                    <w:left w:val="single" w:sz="4" w:space="0" w:color="000000"/>
                    <w:bottom w:val="single" w:sz="8" w:space="0" w:color="000000"/>
                    <w:right w:val="single" w:sz="8" w:space="0" w:color="000000"/>
                  </w:tcBorders>
                  <w:tcMar>
                    <w:top w:w="0" w:type="dxa"/>
                    <w:left w:w="70" w:type="dxa"/>
                    <w:bottom w:w="0" w:type="dxa"/>
                    <w:right w:w="70" w:type="dxa"/>
                  </w:tcMar>
                  <w:vAlign w:val="center"/>
                  <w:hideMark/>
                </w:tcPr>
                <w:p w:rsidR="00FA18FD" w:rsidRPr="00FA18FD" w:rsidRDefault="00FA18FD" w:rsidP="00FA18FD">
                  <w:pPr>
                    <w:jc w:val="center"/>
                    <w:rPr>
                      <w:sz w:val="24"/>
                      <w:szCs w:val="24"/>
                    </w:rPr>
                  </w:pPr>
                  <w:r w:rsidRPr="00FA18FD">
                    <w:rPr>
                      <w:rFonts w:ascii="Calibri" w:hAnsi="Calibri" w:cs="Calibri"/>
                      <w:sz w:val="22"/>
                      <w:szCs w:val="22"/>
                    </w:rPr>
                    <w:t>14</w:t>
                  </w:r>
                </w:p>
              </w:tc>
            </w:tr>
          </w:tbl>
          <w:p w:rsidR="00FA18FD" w:rsidRPr="00FA18FD" w:rsidRDefault="00FA18FD" w:rsidP="00FA18FD">
            <w:pPr>
              <w:jc w:val="center"/>
              <w:rPr>
                <w:sz w:val="24"/>
                <w:szCs w:val="24"/>
              </w:rPr>
            </w:pPr>
            <w:r w:rsidRPr="00FA18FD">
              <w:rPr>
                <w:sz w:val="22"/>
                <w:szCs w:val="22"/>
              </w:rPr>
              <w:t>Fuente: Datos tomados informe interventoría Proyección Capital</w:t>
            </w:r>
          </w:p>
          <w:p w:rsidR="00FA18FD" w:rsidRPr="00FA18FD" w:rsidRDefault="00FA18FD" w:rsidP="00FA18FD">
            <w:pPr>
              <w:rPr>
                <w:sz w:val="24"/>
                <w:szCs w:val="24"/>
              </w:rPr>
            </w:pPr>
          </w:p>
          <w:p w:rsidR="00FA18FD" w:rsidRPr="00FA18FD" w:rsidRDefault="00FA18FD" w:rsidP="00FA18FD">
            <w:pPr>
              <w:jc w:val="both"/>
              <w:rPr>
                <w:sz w:val="24"/>
                <w:szCs w:val="24"/>
              </w:rPr>
            </w:pPr>
            <w:r w:rsidRPr="00FA18FD">
              <w:rPr>
                <w:sz w:val="22"/>
                <w:szCs w:val="22"/>
              </w:rPr>
              <w:t>De acuerdo con el informe de Proyección Capital, las novedades del servicio fueron notificadas al concesionario Área Limpia. Donde le recomienda al Concesionario avisar con inmediatez a la Interventoría, acerca de cualquier cambio/novedad relacionado con las actividades programadas en el cronograma. Y continuar aplicando las sugerencias que por parte de la Interventoría se han realizado a los informes anteriores, con el fin de continuar mejorando la calidad de estos, teniendo en cuenta que en la verificación del último informe se observaron inconsistencias de completitud y calidad.</w:t>
            </w:r>
          </w:p>
          <w:p w:rsidR="00FA18FD" w:rsidRPr="00FA18FD" w:rsidRDefault="00FA18FD" w:rsidP="00FA18FD">
            <w:pPr>
              <w:rPr>
                <w:sz w:val="24"/>
                <w:szCs w:val="24"/>
              </w:rPr>
            </w:pPr>
          </w:p>
          <w:p w:rsidR="00FA18FD" w:rsidRPr="00FA18FD" w:rsidRDefault="00FA18FD" w:rsidP="00FA18FD">
            <w:pPr>
              <w:jc w:val="both"/>
              <w:rPr>
                <w:sz w:val="24"/>
                <w:szCs w:val="24"/>
              </w:rPr>
            </w:pPr>
            <w:r w:rsidRPr="00FA18FD">
              <w:rPr>
                <w:b/>
                <w:bCs/>
                <w:sz w:val="22"/>
                <w:szCs w:val="22"/>
                <w:u w:val="single"/>
              </w:rPr>
              <w:t>Actividades y seguimiento por parte de la UAESP, en el mes de septiembre.</w:t>
            </w:r>
          </w:p>
          <w:p w:rsidR="00FA18FD" w:rsidRPr="00FA18FD" w:rsidRDefault="00FA18FD" w:rsidP="00FA18FD">
            <w:pPr>
              <w:rPr>
                <w:sz w:val="24"/>
                <w:szCs w:val="24"/>
              </w:rPr>
            </w:pPr>
          </w:p>
          <w:p w:rsidR="00FA18FD" w:rsidRPr="00FA18FD" w:rsidRDefault="00FA18FD" w:rsidP="00FA18FD">
            <w:pPr>
              <w:jc w:val="both"/>
              <w:rPr>
                <w:sz w:val="24"/>
                <w:szCs w:val="24"/>
              </w:rPr>
            </w:pPr>
            <w:r w:rsidRPr="00FA18FD">
              <w:rPr>
                <w:sz w:val="22"/>
                <w:szCs w:val="22"/>
              </w:rPr>
              <w:t>Independiente a las actividades realizadas por el operado y los seguimientos realizados por la interventoría, desde la Subdirección de RBL se adelantó las siguientes actividades en relación con la gestión social.</w:t>
            </w:r>
          </w:p>
          <w:p w:rsidR="00FA18FD" w:rsidRPr="00FA18FD" w:rsidRDefault="00FA18FD" w:rsidP="00FA18FD">
            <w:pPr>
              <w:rPr>
                <w:sz w:val="24"/>
                <w:szCs w:val="24"/>
              </w:rPr>
            </w:pPr>
          </w:p>
          <w:p w:rsidR="00FA18FD" w:rsidRPr="00FA18FD" w:rsidRDefault="00FA18FD" w:rsidP="00FA18FD">
            <w:pPr>
              <w:jc w:val="center"/>
              <w:rPr>
                <w:sz w:val="24"/>
                <w:szCs w:val="24"/>
              </w:rPr>
            </w:pPr>
            <w:r w:rsidRPr="00FA18FD">
              <w:rPr>
                <w:sz w:val="22"/>
                <w:szCs w:val="22"/>
              </w:rPr>
              <w:t>Actividades de gestión social adelantadas por la Subdirección de RBL</w:t>
            </w:r>
          </w:p>
          <w:tbl>
            <w:tblPr>
              <w:tblW w:w="0" w:type="auto"/>
              <w:tblCellMar>
                <w:top w:w="15" w:type="dxa"/>
                <w:left w:w="15" w:type="dxa"/>
                <w:bottom w:w="15" w:type="dxa"/>
                <w:right w:w="15" w:type="dxa"/>
              </w:tblCellMar>
              <w:tblLook w:val="04A0"/>
            </w:tblPr>
            <w:tblGrid>
              <w:gridCol w:w="1143"/>
              <w:gridCol w:w="7528"/>
            </w:tblGrid>
            <w:tr w:rsidR="00FA18FD" w:rsidRPr="00FA18FD" w:rsidTr="00FA18FD">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FA18FD" w:rsidRPr="00FA18FD" w:rsidRDefault="00FA18FD" w:rsidP="00FA18FD">
                  <w:pPr>
                    <w:jc w:val="center"/>
                    <w:rPr>
                      <w:sz w:val="24"/>
                      <w:szCs w:val="24"/>
                    </w:rPr>
                  </w:pPr>
                  <w:r w:rsidRPr="00FA18FD">
                    <w:rPr>
                      <w:b/>
                      <w:bCs/>
                      <w:sz w:val="22"/>
                      <w:szCs w:val="22"/>
                    </w:rPr>
                    <w:t>DIA</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FA18FD" w:rsidRPr="00FA18FD" w:rsidRDefault="00FA18FD" w:rsidP="00FA18FD">
                  <w:pPr>
                    <w:jc w:val="center"/>
                    <w:rPr>
                      <w:sz w:val="24"/>
                      <w:szCs w:val="24"/>
                    </w:rPr>
                  </w:pPr>
                  <w:r w:rsidRPr="00FA18FD">
                    <w:rPr>
                      <w:b/>
                      <w:bCs/>
                      <w:sz w:val="22"/>
                      <w:szCs w:val="22"/>
                    </w:rPr>
                    <w:t>ACTIVIDAD</w:t>
                  </w:r>
                </w:p>
              </w:tc>
            </w:tr>
            <w:tr w:rsidR="00FA18FD" w:rsidRPr="00FA18FD" w:rsidTr="00FA18FD">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FA18FD" w:rsidRPr="00FA18FD" w:rsidRDefault="00FA18FD" w:rsidP="00FA18FD">
                  <w:pPr>
                    <w:jc w:val="center"/>
                    <w:rPr>
                      <w:sz w:val="24"/>
                      <w:szCs w:val="24"/>
                    </w:rPr>
                  </w:pPr>
                  <w:r w:rsidRPr="00FA18FD">
                    <w:rPr>
                      <w:sz w:val="22"/>
                      <w:szCs w:val="22"/>
                    </w:rPr>
                    <w:t>04</w:t>
                  </w:r>
                  <w:r w:rsidR="00EF2B86">
                    <w:rPr>
                      <w:sz w:val="22"/>
                      <w:szCs w:val="22"/>
                    </w:rPr>
                    <w:t>/09/2018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FA18FD" w:rsidRPr="00FA18FD" w:rsidRDefault="00FA18FD" w:rsidP="00FA18FD">
                  <w:pPr>
                    <w:jc w:val="both"/>
                    <w:rPr>
                      <w:sz w:val="24"/>
                      <w:szCs w:val="24"/>
                    </w:rPr>
                  </w:pPr>
                  <w:r w:rsidRPr="00FA18FD">
                    <w:rPr>
                      <w:sz w:val="22"/>
                      <w:szCs w:val="22"/>
                    </w:rPr>
                    <w:t xml:space="preserve">Se asiste a la sesión ordinaria de la CAL para la localidad </w:t>
                  </w:r>
                  <w:r w:rsidRPr="00FA18FD">
                    <w:rPr>
                      <w:b/>
                      <w:bCs/>
                      <w:sz w:val="22"/>
                      <w:szCs w:val="22"/>
                    </w:rPr>
                    <w:t> </w:t>
                  </w:r>
                </w:p>
              </w:tc>
            </w:tr>
            <w:tr w:rsidR="00FC198B" w:rsidRPr="00FA18FD" w:rsidTr="00FA18FD">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FC198B" w:rsidRPr="00FA18FD" w:rsidRDefault="00FC198B" w:rsidP="00FC198B">
                  <w:pPr>
                    <w:rPr>
                      <w:sz w:val="24"/>
                      <w:szCs w:val="24"/>
                    </w:rPr>
                  </w:pPr>
                  <w:r w:rsidRPr="00FA18FD">
                    <w:rPr>
                      <w:sz w:val="22"/>
                      <w:szCs w:val="22"/>
                    </w:rPr>
                    <w:t>11</w:t>
                  </w:r>
                  <w:r w:rsidR="00EF2B86">
                    <w:rPr>
                      <w:sz w:val="22"/>
                      <w:szCs w:val="22"/>
                    </w:rPr>
                    <w:t>/09/2018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FC198B" w:rsidRPr="00FA18FD" w:rsidRDefault="00FC198B" w:rsidP="00FC198B">
                  <w:pPr>
                    <w:rPr>
                      <w:sz w:val="24"/>
                      <w:szCs w:val="24"/>
                    </w:rPr>
                  </w:pPr>
                  <w:r w:rsidRPr="00FA18FD">
                    <w:rPr>
                      <w:sz w:val="22"/>
                      <w:szCs w:val="22"/>
                    </w:rPr>
                    <w:t>Se asiste a reunión en el salón comunal del barrio Santa Inés, para apoyar la prese</w:t>
                  </w:r>
                  <w:r w:rsidRPr="00FA18FD">
                    <w:rPr>
                      <w:sz w:val="22"/>
                      <w:szCs w:val="22"/>
                    </w:rPr>
                    <w:t>n</w:t>
                  </w:r>
                  <w:r w:rsidRPr="00FA18FD">
                    <w:rPr>
                      <w:sz w:val="22"/>
                      <w:szCs w:val="22"/>
                    </w:rPr>
                    <w:t>tación del plan de contenerización por parte del operador.</w:t>
                  </w:r>
                </w:p>
              </w:tc>
            </w:tr>
            <w:tr w:rsidR="00EF2B86" w:rsidRPr="00FA18FD" w:rsidTr="00FA18FD">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EF2B86" w:rsidRPr="00FA18FD" w:rsidRDefault="00EF2B86" w:rsidP="00EF2B86">
                  <w:pPr>
                    <w:rPr>
                      <w:sz w:val="22"/>
                      <w:szCs w:val="22"/>
                    </w:rPr>
                  </w:pPr>
                  <w:r>
                    <w:rPr>
                      <w:sz w:val="22"/>
                      <w:szCs w:val="22"/>
                    </w:rPr>
                    <w:t>11/09/2018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EF2B86" w:rsidRPr="00FA18FD" w:rsidRDefault="00EF2B86" w:rsidP="00EF2B86">
                  <w:pPr>
                    <w:rPr>
                      <w:sz w:val="22"/>
                      <w:szCs w:val="22"/>
                    </w:rPr>
                  </w:pPr>
                  <w:r>
                    <w:rPr>
                      <w:sz w:val="22"/>
                      <w:szCs w:val="22"/>
                    </w:rPr>
                    <w:t>Sensibilizar a los niños del colegio Bernardo Jaramillo</w:t>
                  </w:r>
                </w:p>
              </w:tc>
            </w:tr>
            <w:tr w:rsidR="00EF2B86" w:rsidRPr="00FA18FD" w:rsidTr="00FA18FD">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EF2B86" w:rsidRPr="00FA18FD" w:rsidRDefault="00EF2B86" w:rsidP="00EF2B86">
                  <w:pPr>
                    <w:rPr>
                      <w:sz w:val="22"/>
                      <w:szCs w:val="22"/>
                    </w:rPr>
                  </w:pPr>
                  <w:r>
                    <w:rPr>
                      <w:sz w:val="22"/>
                      <w:szCs w:val="22"/>
                    </w:rPr>
                    <w:lastRenderedPageBreak/>
                    <w:t>18/09/2018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EF2B86" w:rsidRDefault="00EF2B86" w:rsidP="00EF2B86">
                  <w:pPr>
                    <w:rPr>
                      <w:sz w:val="22"/>
                      <w:szCs w:val="22"/>
                    </w:rPr>
                  </w:pPr>
                  <w:r>
                    <w:rPr>
                      <w:sz w:val="22"/>
                      <w:szCs w:val="22"/>
                    </w:rPr>
                    <w:t>Recorrido identificaciones problemáticas ambientales</w:t>
                  </w:r>
                </w:p>
              </w:tc>
            </w:tr>
            <w:tr w:rsidR="00EF2B86" w:rsidRPr="00FA18FD" w:rsidTr="00FA18FD">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EF2B86" w:rsidRPr="00FA18FD" w:rsidRDefault="00EF2B86" w:rsidP="00EF2B86">
                  <w:pPr>
                    <w:rPr>
                      <w:sz w:val="22"/>
                      <w:szCs w:val="22"/>
                    </w:rPr>
                  </w:pPr>
                  <w:r>
                    <w:rPr>
                      <w:sz w:val="22"/>
                      <w:szCs w:val="22"/>
                    </w:rPr>
                    <w:t>19/09/2018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EF2B86" w:rsidRDefault="00EF2B86" w:rsidP="00EF2B86">
                  <w:pPr>
                    <w:rPr>
                      <w:sz w:val="22"/>
                      <w:szCs w:val="22"/>
                    </w:rPr>
                  </w:pPr>
                  <w:r w:rsidRPr="00F405B2">
                    <w:rPr>
                      <w:sz w:val="22"/>
                      <w:szCs w:val="22"/>
                    </w:rPr>
                    <w:t>Recorrido identificación de problemáticas ambientales</w:t>
                  </w:r>
                  <w:r>
                    <w:rPr>
                      <w:sz w:val="22"/>
                      <w:szCs w:val="22"/>
                    </w:rPr>
                    <w:t>.</w:t>
                  </w:r>
                </w:p>
              </w:tc>
            </w:tr>
            <w:tr w:rsidR="00EF2B86" w:rsidRPr="00FA18FD" w:rsidTr="00FA18FD">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EF2B86" w:rsidRPr="00FA18FD" w:rsidRDefault="00EF2B86" w:rsidP="00EF2B86">
                  <w:pPr>
                    <w:rPr>
                      <w:sz w:val="22"/>
                      <w:szCs w:val="22"/>
                    </w:rPr>
                  </w:pPr>
                  <w:r>
                    <w:rPr>
                      <w:sz w:val="22"/>
                      <w:szCs w:val="22"/>
                    </w:rPr>
                    <w:t>27/09/2018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EF2B86" w:rsidRPr="00F405B2" w:rsidRDefault="00EF2B86" w:rsidP="00EF2B86">
                  <w:pPr>
                    <w:rPr>
                      <w:sz w:val="22"/>
                      <w:szCs w:val="22"/>
                    </w:rPr>
                  </w:pPr>
                  <w:r>
                    <w:rPr>
                      <w:sz w:val="22"/>
                      <w:szCs w:val="22"/>
                    </w:rPr>
                    <w:t>Realizar capacitación a la policía sobre uso adecuado de residuos, separación en la fuente, código de policía y horarios frecuencias del prestador de aseo.</w:t>
                  </w:r>
                </w:p>
              </w:tc>
            </w:tr>
          </w:tbl>
          <w:p w:rsidR="00FA18FD" w:rsidRPr="00FA18FD" w:rsidRDefault="00FA18FD" w:rsidP="00FA18FD">
            <w:pPr>
              <w:jc w:val="center"/>
              <w:rPr>
                <w:sz w:val="24"/>
                <w:szCs w:val="24"/>
              </w:rPr>
            </w:pPr>
            <w:r w:rsidRPr="00FA18FD">
              <w:rPr>
                <w:sz w:val="22"/>
                <w:szCs w:val="22"/>
              </w:rPr>
              <w:t>Fuente: Elaboración propia</w:t>
            </w:r>
          </w:p>
          <w:p w:rsidR="00C81764" w:rsidRPr="00C209C9" w:rsidRDefault="00C81764" w:rsidP="00C81764">
            <w:pPr>
              <w:pStyle w:val="Standard"/>
              <w:jc w:val="center"/>
              <w:rPr>
                <w:kern w:val="0"/>
                <w:sz w:val="22"/>
                <w:lang w:val="es-CO" w:eastAsia="es-CO"/>
              </w:rPr>
            </w:pPr>
          </w:p>
        </w:tc>
      </w:tr>
      <w:tr w:rsidR="00C81764" w:rsidRPr="008C5951" w:rsidTr="00C209C9">
        <w:trPr>
          <w:trHeight w:val="189"/>
        </w:trPr>
        <w:tc>
          <w:tcPr>
            <w:tcW w:w="1864" w:type="dxa"/>
            <w:tcBorders>
              <w:top w:val="single" w:sz="4" w:space="0" w:color="auto"/>
            </w:tcBorders>
            <w:tcMar>
              <w:top w:w="0" w:type="dxa"/>
              <w:left w:w="70" w:type="dxa"/>
              <w:bottom w:w="0" w:type="dxa"/>
              <w:right w:w="70" w:type="dxa"/>
            </w:tcMar>
          </w:tcPr>
          <w:p w:rsidR="00C81764" w:rsidRPr="00BA277C" w:rsidRDefault="00C81764" w:rsidP="00C81764">
            <w:pPr>
              <w:pStyle w:val="Standard"/>
              <w:spacing w:before="120" w:after="120"/>
              <w:jc w:val="both"/>
              <w:rPr>
                <w:b/>
                <w:sz w:val="6"/>
                <w:szCs w:val="22"/>
              </w:rPr>
            </w:pPr>
          </w:p>
        </w:tc>
        <w:tc>
          <w:tcPr>
            <w:tcW w:w="8768" w:type="dxa"/>
            <w:tcBorders>
              <w:top w:val="single" w:sz="4" w:space="0" w:color="auto"/>
            </w:tcBorders>
            <w:tcMar>
              <w:top w:w="0" w:type="dxa"/>
              <w:left w:w="70" w:type="dxa"/>
              <w:bottom w:w="0" w:type="dxa"/>
              <w:right w:w="70" w:type="dxa"/>
            </w:tcMar>
          </w:tcPr>
          <w:p w:rsidR="00C81764" w:rsidRPr="00BA277C" w:rsidRDefault="00C81764" w:rsidP="00C81764">
            <w:pPr>
              <w:spacing w:line="259" w:lineRule="auto"/>
              <w:jc w:val="both"/>
              <w:rPr>
                <w:b/>
                <w:sz w:val="14"/>
                <w:szCs w:val="22"/>
              </w:rPr>
            </w:pPr>
          </w:p>
        </w:tc>
      </w:tr>
      <w:tr w:rsidR="00C81764" w:rsidRPr="008C5951" w:rsidTr="00C209C9">
        <w:trPr>
          <w:trHeight w:val="189"/>
        </w:trPr>
        <w:tc>
          <w:tcPr>
            <w:tcW w:w="1864" w:type="dxa"/>
            <w:tcMar>
              <w:top w:w="0" w:type="dxa"/>
              <w:left w:w="70" w:type="dxa"/>
              <w:bottom w:w="0" w:type="dxa"/>
              <w:right w:w="70" w:type="dxa"/>
            </w:tcMar>
          </w:tcPr>
          <w:p w:rsidR="00C81764" w:rsidRPr="00BA277C" w:rsidRDefault="00C81764" w:rsidP="00C81764">
            <w:pPr>
              <w:pStyle w:val="Standard"/>
              <w:spacing w:before="120" w:after="120"/>
              <w:jc w:val="both"/>
              <w:rPr>
                <w:b/>
                <w:sz w:val="6"/>
                <w:szCs w:val="22"/>
              </w:rPr>
            </w:pPr>
          </w:p>
        </w:tc>
        <w:tc>
          <w:tcPr>
            <w:tcW w:w="8768" w:type="dxa"/>
            <w:tcMar>
              <w:top w:w="0" w:type="dxa"/>
              <w:left w:w="70" w:type="dxa"/>
              <w:bottom w:w="0" w:type="dxa"/>
              <w:right w:w="70" w:type="dxa"/>
            </w:tcMar>
          </w:tcPr>
          <w:p w:rsidR="00C81764" w:rsidRPr="00BA277C" w:rsidRDefault="00C81764" w:rsidP="00C81764">
            <w:pPr>
              <w:spacing w:line="259" w:lineRule="auto"/>
              <w:jc w:val="both"/>
              <w:rPr>
                <w:b/>
                <w:sz w:val="14"/>
                <w:szCs w:val="22"/>
              </w:rPr>
            </w:pPr>
          </w:p>
        </w:tc>
      </w:tr>
      <w:tr w:rsidR="00C81764" w:rsidRPr="008C5951" w:rsidTr="00C209C9">
        <w:trPr>
          <w:trHeight w:val="189"/>
        </w:trPr>
        <w:tc>
          <w:tcPr>
            <w:tcW w:w="1864" w:type="dxa"/>
            <w:tcBorders>
              <w:bottom w:val="single" w:sz="4" w:space="0" w:color="auto"/>
            </w:tcBorders>
            <w:tcMar>
              <w:top w:w="0" w:type="dxa"/>
              <w:left w:w="70" w:type="dxa"/>
              <w:bottom w:w="0" w:type="dxa"/>
              <w:right w:w="70" w:type="dxa"/>
            </w:tcMar>
          </w:tcPr>
          <w:p w:rsidR="00C81764" w:rsidRPr="00BA277C" w:rsidRDefault="00C81764" w:rsidP="00C81764">
            <w:pPr>
              <w:pStyle w:val="Standard"/>
              <w:spacing w:before="120" w:after="120"/>
              <w:jc w:val="both"/>
              <w:rPr>
                <w:b/>
                <w:sz w:val="6"/>
                <w:szCs w:val="22"/>
              </w:rPr>
            </w:pPr>
          </w:p>
        </w:tc>
        <w:tc>
          <w:tcPr>
            <w:tcW w:w="8768" w:type="dxa"/>
            <w:tcBorders>
              <w:bottom w:val="single" w:sz="4" w:space="0" w:color="auto"/>
            </w:tcBorders>
            <w:tcMar>
              <w:top w:w="0" w:type="dxa"/>
              <w:left w:w="70" w:type="dxa"/>
              <w:bottom w:w="0" w:type="dxa"/>
              <w:right w:w="70" w:type="dxa"/>
            </w:tcMar>
          </w:tcPr>
          <w:p w:rsidR="00C81764" w:rsidRPr="00BA277C" w:rsidRDefault="00C81764" w:rsidP="00C81764">
            <w:pPr>
              <w:spacing w:line="259" w:lineRule="auto"/>
              <w:jc w:val="both"/>
              <w:rPr>
                <w:b/>
                <w:sz w:val="14"/>
                <w:szCs w:val="22"/>
              </w:rPr>
            </w:pPr>
          </w:p>
        </w:tc>
      </w:tr>
      <w:tr w:rsidR="00C81764" w:rsidRPr="008C5951" w:rsidTr="00C209C9">
        <w:trPr>
          <w:trHeight w:val="345"/>
        </w:trPr>
        <w:tc>
          <w:tcPr>
            <w:tcW w:w="10632" w:type="dxa"/>
            <w:gridSpan w:val="2"/>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vAlign w:val="center"/>
          </w:tcPr>
          <w:p w:rsidR="00C81764" w:rsidRPr="008C5951" w:rsidRDefault="00C81764" w:rsidP="00C81764">
            <w:pPr>
              <w:pStyle w:val="Standard"/>
              <w:jc w:val="center"/>
              <w:rPr>
                <w:b/>
                <w:sz w:val="22"/>
                <w:szCs w:val="22"/>
              </w:rPr>
            </w:pPr>
            <w:r w:rsidRPr="008C5951">
              <w:rPr>
                <w:b/>
                <w:sz w:val="22"/>
                <w:szCs w:val="22"/>
              </w:rPr>
              <w:t>REUNIONES RELACIONADAS CON SUPERVISIÓN Y CONTROL DEL SERVICIO</w:t>
            </w:r>
          </w:p>
        </w:tc>
      </w:tr>
      <w:tr w:rsidR="00C81764" w:rsidRPr="008C5951" w:rsidTr="00C209C9">
        <w:trPr>
          <w:trHeight w:val="1904"/>
        </w:trPr>
        <w:tc>
          <w:tcPr>
            <w:tcW w:w="10632" w:type="dxa"/>
            <w:gridSpan w:val="2"/>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vAlign w:val="center"/>
          </w:tcPr>
          <w:tbl>
            <w:tblPr>
              <w:tblW w:w="10330" w:type="dxa"/>
              <w:tblCellMar>
                <w:left w:w="10" w:type="dxa"/>
                <w:right w:w="10" w:type="dxa"/>
              </w:tblCellMar>
              <w:tblLook w:val="0000"/>
            </w:tblPr>
            <w:tblGrid>
              <w:gridCol w:w="1310"/>
              <w:gridCol w:w="2483"/>
              <w:gridCol w:w="2764"/>
              <w:gridCol w:w="3773"/>
            </w:tblGrid>
            <w:tr w:rsidR="00C81764" w:rsidRPr="009D2757" w:rsidTr="002D366A">
              <w:trPr>
                <w:trHeight w:val="60"/>
              </w:trPr>
              <w:tc>
                <w:tcPr>
                  <w:tcW w:w="10330"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pStyle w:val="Standard"/>
                    <w:spacing w:before="120" w:after="120"/>
                    <w:jc w:val="center"/>
                    <w:rPr>
                      <w:b/>
                    </w:rPr>
                  </w:pPr>
                </w:p>
              </w:tc>
            </w:tr>
            <w:tr w:rsidR="00C81764" w:rsidRPr="009D2757" w:rsidTr="00F228FC">
              <w:trPr>
                <w:trHeight w:val="240"/>
              </w:trPr>
              <w:tc>
                <w:tcPr>
                  <w:tcW w:w="1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pStyle w:val="Standard"/>
                    <w:jc w:val="center"/>
                    <w:rPr>
                      <w:b/>
                    </w:rPr>
                  </w:pPr>
                  <w:r w:rsidRPr="009D2757">
                    <w:rPr>
                      <w:b/>
                    </w:rPr>
                    <w:t>Fecha</w:t>
                  </w:r>
                </w:p>
              </w:tc>
              <w:tc>
                <w:tcPr>
                  <w:tcW w:w="2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pStyle w:val="Standard"/>
                    <w:jc w:val="center"/>
                    <w:rPr>
                      <w:b/>
                    </w:rPr>
                  </w:pPr>
                  <w:r w:rsidRPr="009D2757">
                    <w:rPr>
                      <w:b/>
                    </w:rPr>
                    <w:t>Tema</w:t>
                  </w:r>
                </w:p>
              </w:tc>
              <w:tc>
                <w:tcPr>
                  <w:tcW w:w="27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pStyle w:val="Standard"/>
                    <w:jc w:val="center"/>
                    <w:rPr>
                      <w:b/>
                    </w:rPr>
                  </w:pPr>
                  <w:r w:rsidRPr="009D2757">
                    <w:rPr>
                      <w:b/>
                    </w:rPr>
                    <w:t>Entidades participantes</w:t>
                  </w:r>
                </w:p>
              </w:tc>
              <w:tc>
                <w:tcPr>
                  <w:tcW w:w="3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81764" w:rsidP="00C81764">
                  <w:pPr>
                    <w:pStyle w:val="Standard"/>
                    <w:jc w:val="center"/>
                    <w:rPr>
                      <w:b/>
                    </w:rPr>
                  </w:pPr>
                  <w:r w:rsidRPr="009D2757">
                    <w:rPr>
                      <w:b/>
                    </w:rPr>
                    <w:t>Compromisos</w:t>
                  </w:r>
                </w:p>
              </w:tc>
            </w:tr>
            <w:tr w:rsidR="00746278" w:rsidRPr="009D2757" w:rsidTr="00F228FC">
              <w:trPr>
                <w:trHeight w:val="240"/>
              </w:trPr>
              <w:tc>
                <w:tcPr>
                  <w:tcW w:w="1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746278" w:rsidRPr="00171A8A" w:rsidRDefault="00746278" w:rsidP="00C81764">
                  <w:pPr>
                    <w:pStyle w:val="Standard"/>
                    <w:jc w:val="center"/>
                  </w:pPr>
                  <w:r w:rsidRPr="00171A8A">
                    <w:t>01/09/2018</w:t>
                  </w:r>
                </w:p>
              </w:tc>
              <w:tc>
                <w:tcPr>
                  <w:tcW w:w="2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746278" w:rsidRPr="00171A8A" w:rsidRDefault="00746278" w:rsidP="00C81764">
                  <w:pPr>
                    <w:pStyle w:val="Standard"/>
                    <w:jc w:val="center"/>
                  </w:pPr>
                  <w:r w:rsidRPr="00171A8A">
                    <w:t>PODA DE ÁRBOLES</w:t>
                  </w:r>
                </w:p>
              </w:tc>
              <w:tc>
                <w:tcPr>
                  <w:tcW w:w="27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746278" w:rsidRPr="00171A8A" w:rsidRDefault="00171A8A" w:rsidP="00C81764">
                  <w:pPr>
                    <w:pStyle w:val="Standard"/>
                    <w:jc w:val="center"/>
                  </w:pPr>
                  <w:r w:rsidRPr="00171A8A">
                    <w:t>UAESP</w:t>
                  </w:r>
                </w:p>
              </w:tc>
              <w:tc>
                <w:tcPr>
                  <w:tcW w:w="3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746278" w:rsidRPr="00171A8A" w:rsidRDefault="00171A8A" w:rsidP="00171A8A">
                  <w:pPr>
                    <w:pStyle w:val="Standard"/>
                    <w:jc w:val="both"/>
                  </w:pPr>
                  <w:r w:rsidRPr="00171A8A">
                    <w:t>Se remitió a Área Limpia para la poda de emergencia con número de solicitud 331 de la base de datos de poda ASE 5</w:t>
                  </w:r>
                </w:p>
              </w:tc>
            </w:tr>
            <w:tr w:rsidR="00C81764" w:rsidRPr="009D2757" w:rsidTr="00F228FC">
              <w:trPr>
                <w:trHeight w:val="448"/>
              </w:trPr>
              <w:tc>
                <w:tcPr>
                  <w:tcW w:w="1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3451B" w:rsidP="00C81764">
                  <w:pPr>
                    <w:pStyle w:val="Standard"/>
                    <w:spacing w:before="120" w:after="120"/>
                    <w:jc w:val="center"/>
                  </w:pPr>
                  <w:r>
                    <w:t>1</w:t>
                  </w:r>
                  <w:r w:rsidR="00E35971">
                    <w:t>0</w:t>
                  </w:r>
                  <w:r>
                    <w:t>/09</w:t>
                  </w:r>
                  <w:r w:rsidR="00C81764">
                    <w:t>/2018</w:t>
                  </w:r>
                </w:p>
              </w:tc>
              <w:tc>
                <w:tcPr>
                  <w:tcW w:w="2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3451B" w:rsidP="00C81764">
                  <w:pPr>
                    <w:pStyle w:val="Standard"/>
                    <w:spacing w:before="120" w:after="120"/>
                    <w:jc w:val="center"/>
                  </w:pPr>
                  <w:r>
                    <w:t>PODA</w:t>
                  </w:r>
                  <w:r w:rsidR="00E35971">
                    <w:t xml:space="preserve"> DE ÁRBOLES</w:t>
                  </w:r>
                </w:p>
              </w:tc>
              <w:tc>
                <w:tcPr>
                  <w:tcW w:w="27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C3451B" w:rsidP="00C81764">
                  <w:pPr>
                    <w:pStyle w:val="Standard"/>
                    <w:jc w:val="center"/>
                  </w:pPr>
                  <w:r>
                    <w:t>ÁREA LIMPIA Y UAESP</w:t>
                  </w:r>
                </w:p>
              </w:tc>
              <w:tc>
                <w:tcPr>
                  <w:tcW w:w="3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E35971" w:rsidP="00E35971">
                  <w:pPr>
                    <w:spacing w:before="120" w:after="120"/>
                    <w:jc w:val="both"/>
                  </w:pPr>
                  <w:r>
                    <w:t>- Sin compromisos</w:t>
                  </w:r>
                </w:p>
              </w:tc>
            </w:tr>
            <w:tr w:rsidR="00C81764" w:rsidRPr="009D2757" w:rsidTr="00F228FC">
              <w:trPr>
                <w:trHeight w:val="448"/>
              </w:trPr>
              <w:tc>
                <w:tcPr>
                  <w:tcW w:w="1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E35971" w:rsidP="00C81764">
                  <w:pPr>
                    <w:pStyle w:val="Standard"/>
                    <w:spacing w:before="120" w:after="120"/>
                    <w:jc w:val="center"/>
                  </w:pPr>
                  <w:r>
                    <w:t>11/09/2018</w:t>
                  </w:r>
                </w:p>
              </w:tc>
              <w:tc>
                <w:tcPr>
                  <w:tcW w:w="2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E35971" w:rsidP="00C81764">
                  <w:pPr>
                    <w:pStyle w:val="Standard"/>
                    <w:spacing w:before="120" w:after="120"/>
                    <w:jc w:val="center"/>
                  </w:pPr>
                  <w:r>
                    <w:t>GESTIÓN SOCIAL</w:t>
                  </w:r>
                </w:p>
              </w:tc>
              <w:tc>
                <w:tcPr>
                  <w:tcW w:w="27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E35971" w:rsidP="00C81764">
                  <w:pPr>
                    <w:pStyle w:val="Standard"/>
                    <w:jc w:val="center"/>
                  </w:pPr>
                  <w:r>
                    <w:t>UAESP</w:t>
                  </w:r>
                </w:p>
              </w:tc>
              <w:tc>
                <w:tcPr>
                  <w:tcW w:w="3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E35971" w:rsidP="00C81764">
                  <w:pPr>
                    <w:spacing w:before="120" w:after="120"/>
                    <w:jc w:val="both"/>
                  </w:pPr>
                  <w:r>
                    <w:t>- Sin compromisos</w:t>
                  </w:r>
                </w:p>
              </w:tc>
            </w:tr>
            <w:tr w:rsidR="00C81764" w:rsidRPr="009D2757" w:rsidTr="00F228FC">
              <w:trPr>
                <w:trHeight w:val="448"/>
              </w:trPr>
              <w:tc>
                <w:tcPr>
                  <w:tcW w:w="1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E35971" w:rsidP="00C81764">
                  <w:pPr>
                    <w:pStyle w:val="Standard"/>
                    <w:spacing w:before="120" w:after="120"/>
                    <w:jc w:val="center"/>
                  </w:pPr>
                  <w:r>
                    <w:t>17/09/2018</w:t>
                  </w:r>
                </w:p>
              </w:tc>
              <w:tc>
                <w:tcPr>
                  <w:tcW w:w="2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E35971" w:rsidP="00C81764">
                  <w:pPr>
                    <w:pStyle w:val="Standard"/>
                    <w:spacing w:before="120" w:after="120"/>
                    <w:jc w:val="center"/>
                  </w:pPr>
                  <w:r>
                    <w:t>RBL</w:t>
                  </w:r>
                </w:p>
              </w:tc>
              <w:tc>
                <w:tcPr>
                  <w:tcW w:w="27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E35971" w:rsidP="00C81764">
                  <w:pPr>
                    <w:pStyle w:val="Standard"/>
                    <w:jc w:val="center"/>
                  </w:pPr>
                  <w:r>
                    <w:t>EAAB, ÁREA LIMPIA Y UAESP</w:t>
                  </w:r>
                </w:p>
              </w:tc>
              <w:tc>
                <w:tcPr>
                  <w:tcW w:w="3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Default="00E35971" w:rsidP="00C81764">
                  <w:pPr>
                    <w:spacing w:before="120" w:after="120"/>
                    <w:jc w:val="both"/>
                  </w:pPr>
                  <w:r>
                    <w:t>- El concesionario hará la vistita para ident</w:t>
                  </w:r>
                  <w:r>
                    <w:t>i</w:t>
                  </w:r>
                  <w:r>
                    <w:t>ficar y hacer la recolección de escombros.</w:t>
                  </w:r>
                </w:p>
                <w:p w:rsidR="00E35971" w:rsidRDefault="00E35971" w:rsidP="00C81764">
                  <w:pPr>
                    <w:spacing w:before="120" w:after="120"/>
                    <w:jc w:val="both"/>
                  </w:pPr>
                  <w:r>
                    <w:t>- Se realizará recorridocon la comunidad</w:t>
                  </w:r>
                  <w:r w:rsidR="00D05791">
                    <w:t xml:space="preserve"> en compañía de la Interventoría y el concesi</w:t>
                  </w:r>
                  <w:r w:rsidR="00D05791">
                    <w:t>o</w:t>
                  </w:r>
                  <w:r w:rsidR="00D05791">
                    <w:t>nario Área Limpia, para verificar las cond</w:t>
                  </w:r>
                  <w:r w:rsidR="00D05791">
                    <w:t>i</w:t>
                  </w:r>
                  <w:r w:rsidR="00D05791">
                    <w:t>ciones de RBL en los sectores de Costa Azul y Tibabuyes.</w:t>
                  </w:r>
                </w:p>
                <w:p w:rsidR="00D05791" w:rsidRDefault="00D05791" w:rsidP="00C81764">
                  <w:pPr>
                    <w:spacing w:before="120" w:after="120"/>
                    <w:jc w:val="both"/>
                  </w:pPr>
                  <w:r>
                    <w:t>- Interventoría le hará seguimiento a el concesionario en el componente de RBL.</w:t>
                  </w:r>
                </w:p>
                <w:p w:rsidR="00D05791" w:rsidRPr="009D2757" w:rsidRDefault="00D05791" w:rsidP="00C81764">
                  <w:pPr>
                    <w:spacing w:before="120" w:after="120"/>
                    <w:jc w:val="both"/>
                  </w:pPr>
                  <w:r>
                    <w:t>- Se realizará mesa de reunión y mesa de reunión el 26 de septiembre en el salón comunal Costa Azul, (calle 137 No. 101B -59) a las 8:00 A.m.</w:t>
                  </w:r>
                </w:p>
              </w:tc>
            </w:tr>
            <w:tr w:rsidR="00C81764" w:rsidRPr="009D2757" w:rsidTr="00F228FC">
              <w:trPr>
                <w:trHeight w:val="448"/>
              </w:trPr>
              <w:tc>
                <w:tcPr>
                  <w:tcW w:w="1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D05791" w:rsidP="00C81764">
                  <w:pPr>
                    <w:pStyle w:val="Standard"/>
                    <w:spacing w:before="120" w:after="120"/>
                    <w:jc w:val="center"/>
                  </w:pPr>
                  <w:r>
                    <w:t>18/09/2018</w:t>
                  </w:r>
                </w:p>
              </w:tc>
              <w:tc>
                <w:tcPr>
                  <w:tcW w:w="2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C81764" w:rsidRPr="009D2757" w:rsidRDefault="00D05791" w:rsidP="00C81764">
                  <w:pPr>
                    <w:pStyle w:val="Standard"/>
                    <w:spacing w:before="120" w:after="120"/>
                    <w:jc w:val="center"/>
                  </w:pPr>
                  <w:r>
                    <w:t>GESTIÓN SOCIAL Y RBL</w:t>
                  </w:r>
                </w:p>
              </w:tc>
              <w:tc>
                <w:tcPr>
                  <w:tcW w:w="27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05791" w:rsidRPr="009D2757" w:rsidRDefault="00D05791" w:rsidP="00D05791">
                  <w:pPr>
                    <w:pStyle w:val="Standard"/>
                    <w:jc w:val="center"/>
                  </w:pPr>
                  <w:r>
                    <w:t>SDA, JAL, PONAL, IPYBA, SECRETARÍA SOCIAL, ALS Y UAESP</w:t>
                  </w:r>
                </w:p>
              </w:tc>
              <w:tc>
                <w:tcPr>
                  <w:tcW w:w="3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D44483" w:rsidRDefault="00D05791" w:rsidP="00D44483">
                  <w:pPr>
                    <w:spacing w:before="120" w:after="120"/>
                    <w:jc w:val="both"/>
                  </w:pPr>
                  <w:r>
                    <w:t xml:space="preserve">- </w:t>
                  </w:r>
                  <w:r w:rsidR="00D44483">
                    <w:t xml:space="preserve">La UAESP tomará las peticiones </w:t>
                  </w:r>
                  <w:r>
                    <w:t>donde hay ineficiencia de iluminación calle 130A con carrera 57, y solicitar a Área Limpia corte de césped en la carrera 57 con calle 131ª y puntos críticos.</w:t>
                  </w:r>
                </w:p>
                <w:p w:rsidR="00D44483" w:rsidRDefault="00D44483" w:rsidP="00D44483">
                  <w:pPr>
                    <w:spacing w:before="120" w:after="120"/>
                    <w:jc w:val="both"/>
                    <w:rPr>
                      <w:lang w:val="es-ES_tradnl"/>
                    </w:rPr>
                  </w:pPr>
                  <w:r>
                    <w:t xml:space="preserve">- </w:t>
                  </w:r>
                  <w:r w:rsidRPr="008C726E">
                    <w:rPr>
                      <w:lang w:val="es-ES_tradnl"/>
                    </w:rPr>
                    <w:t>Organizar con el prestador Área Limpia toda la logística y solucionar en la menor brevedad todas peticiones de la comunidad</w:t>
                  </w:r>
                  <w:r w:rsidR="002B7C78">
                    <w:rPr>
                      <w:lang w:val="es-ES_tradnl"/>
                    </w:rPr>
                    <w:t>.</w:t>
                  </w:r>
                </w:p>
                <w:p w:rsidR="002B7C78" w:rsidRPr="002B7C78" w:rsidRDefault="002B7C78" w:rsidP="00D44483">
                  <w:pPr>
                    <w:spacing w:before="120" w:after="120"/>
                    <w:jc w:val="both"/>
                    <w:rPr>
                      <w:sz w:val="22"/>
                      <w:szCs w:val="22"/>
                    </w:rPr>
                  </w:pPr>
                  <w:r>
                    <w:rPr>
                      <w:rFonts w:ascii="Arial Narrow" w:hAnsi="Arial Narrow"/>
                      <w:lang w:val="es-ES_tradnl"/>
                    </w:rPr>
                    <w:t>-</w:t>
                  </w:r>
                  <w:r w:rsidRPr="002B7C78">
                    <w:rPr>
                      <w:lang w:val="es-ES_tradnl"/>
                    </w:rPr>
                    <w:t>Escalar dentro de la UAESP las peticiones de la comunidad a las subdirecciones c</w:t>
                  </w:r>
                  <w:r w:rsidRPr="002B7C78">
                    <w:rPr>
                      <w:lang w:val="es-ES_tradnl"/>
                    </w:rPr>
                    <w:t>o</w:t>
                  </w:r>
                  <w:r w:rsidRPr="002B7C78">
                    <w:rPr>
                      <w:lang w:val="es-ES_tradnl"/>
                    </w:rPr>
                    <w:t>rrespondientes</w:t>
                  </w:r>
                </w:p>
                <w:p w:rsidR="00C81764" w:rsidRPr="009D2757" w:rsidRDefault="00C81764" w:rsidP="00C81764">
                  <w:pPr>
                    <w:spacing w:before="120" w:after="120"/>
                    <w:jc w:val="both"/>
                  </w:pPr>
                </w:p>
              </w:tc>
            </w:tr>
            <w:tr w:rsidR="002B7C78" w:rsidRPr="009D2757" w:rsidTr="007F5FAA">
              <w:trPr>
                <w:trHeight w:val="2301"/>
              </w:trPr>
              <w:tc>
                <w:tcPr>
                  <w:tcW w:w="1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7C78" w:rsidRPr="009D2757" w:rsidRDefault="002B7C78" w:rsidP="002B7C78">
                  <w:pPr>
                    <w:pStyle w:val="Standard"/>
                    <w:spacing w:before="120" w:after="120"/>
                    <w:jc w:val="center"/>
                  </w:pPr>
                  <w:r>
                    <w:lastRenderedPageBreak/>
                    <w:t>18/09/2018</w:t>
                  </w:r>
                </w:p>
              </w:tc>
              <w:tc>
                <w:tcPr>
                  <w:tcW w:w="2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7C78" w:rsidRPr="009D2757" w:rsidRDefault="002B7C78" w:rsidP="002B7C78">
                  <w:pPr>
                    <w:pStyle w:val="Standard"/>
                    <w:spacing w:before="120" w:after="120"/>
                    <w:jc w:val="center"/>
                  </w:pPr>
                  <w:r>
                    <w:t>GESTIÓN SOCIAL Y RBL</w:t>
                  </w:r>
                </w:p>
              </w:tc>
              <w:tc>
                <w:tcPr>
                  <w:tcW w:w="27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7C78" w:rsidRPr="009D2757" w:rsidRDefault="002B7C78" w:rsidP="002B7C78">
                  <w:pPr>
                    <w:pStyle w:val="Standard"/>
                    <w:jc w:val="center"/>
                  </w:pPr>
                  <w:r>
                    <w:t>SDA, JAL, PONAL</w:t>
                  </w:r>
                  <w:r w:rsidR="004F4A83">
                    <w:t>,</w:t>
                  </w:r>
                  <w:r>
                    <w:t xml:space="preserve"> ALS Y UAESP</w:t>
                  </w:r>
                </w:p>
              </w:tc>
              <w:tc>
                <w:tcPr>
                  <w:tcW w:w="3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7C78" w:rsidRDefault="002B7C78" w:rsidP="002B7C78">
                  <w:pPr>
                    <w:spacing w:before="120" w:after="120"/>
                    <w:jc w:val="both"/>
                  </w:pPr>
                  <w:r>
                    <w:t xml:space="preserve">- La UAESP tomará las peticiones en los temas de alumbrado público, RBL, corte y poda de árboles, </w:t>
                  </w:r>
                </w:p>
                <w:p w:rsidR="002B7C78" w:rsidRDefault="002B7C78" w:rsidP="002B7C78">
                  <w:pPr>
                    <w:spacing w:before="120" w:after="120"/>
                    <w:jc w:val="both"/>
                    <w:rPr>
                      <w:lang w:val="es-ES_tradnl"/>
                    </w:rPr>
                  </w:pPr>
                  <w:r>
                    <w:t xml:space="preserve">- </w:t>
                  </w:r>
                  <w:r w:rsidRPr="008C726E">
                    <w:rPr>
                      <w:lang w:val="es-ES_tradnl"/>
                    </w:rPr>
                    <w:t>Organizar con el prestador Área Limpia toda la logística y solucionar en la menor brevedad todas peticiones de la comunidad</w:t>
                  </w:r>
                  <w:r>
                    <w:rPr>
                      <w:lang w:val="es-ES_tradnl"/>
                    </w:rPr>
                    <w:t>.</w:t>
                  </w:r>
                </w:p>
                <w:p w:rsidR="002B7C78" w:rsidRPr="002B7C78" w:rsidRDefault="002B7C78" w:rsidP="002B7C78">
                  <w:pPr>
                    <w:spacing w:before="120" w:after="120"/>
                    <w:jc w:val="both"/>
                    <w:rPr>
                      <w:sz w:val="22"/>
                      <w:szCs w:val="22"/>
                    </w:rPr>
                  </w:pPr>
                  <w:r>
                    <w:rPr>
                      <w:rFonts w:ascii="Arial Narrow" w:hAnsi="Arial Narrow"/>
                      <w:lang w:val="es-ES_tradnl"/>
                    </w:rPr>
                    <w:t>-</w:t>
                  </w:r>
                  <w:r w:rsidRPr="002B7C78">
                    <w:rPr>
                      <w:lang w:val="es-ES_tradnl"/>
                    </w:rPr>
                    <w:t>Escalar dentro de la UAESP las peticiones de la comunidad a las subdirecciones c</w:t>
                  </w:r>
                  <w:r w:rsidRPr="002B7C78">
                    <w:rPr>
                      <w:lang w:val="es-ES_tradnl"/>
                    </w:rPr>
                    <w:t>o</w:t>
                  </w:r>
                  <w:r w:rsidRPr="002B7C78">
                    <w:rPr>
                      <w:lang w:val="es-ES_tradnl"/>
                    </w:rPr>
                    <w:t>rrespondientes</w:t>
                  </w:r>
                </w:p>
                <w:p w:rsidR="002B7C78" w:rsidRPr="009D2757" w:rsidRDefault="002B7C78" w:rsidP="002B7C78">
                  <w:pPr>
                    <w:spacing w:before="120" w:after="120"/>
                    <w:jc w:val="both"/>
                  </w:pPr>
                </w:p>
              </w:tc>
            </w:tr>
            <w:tr w:rsidR="00332062" w:rsidRPr="009D2757" w:rsidTr="001C5383">
              <w:trPr>
                <w:trHeight w:val="813"/>
              </w:trPr>
              <w:tc>
                <w:tcPr>
                  <w:tcW w:w="1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32062" w:rsidRDefault="00332062" w:rsidP="002B7C78">
                  <w:pPr>
                    <w:pStyle w:val="Standard"/>
                    <w:spacing w:before="120" w:after="120"/>
                    <w:jc w:val="center"/>
                  </w:pPr>
                  <w:r>
                    <w:t>19/09/2018</w:t>
                  </w:r>
                </w:p>
              </w:tc>
              <w:tc>
                <w:tcPr>
                  <w:tcW w:w="2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32062" w:rsidRDefault="00332062" w:rsidP="002B7C78">
                  <w:pPr>
                    <w:pStyle w:val="Standard"/>
                    <w:spacing w:before="120" w:after="120"/>
                    <w:jc w:val="center"/>
                  </w:pPr>
                  <w:r>
                    <w:t>GESTIÓN SOCIAL Y RBL</w:t>
                  </w:r>
                </w:p>
              </w:tc>
              <w:tc>
                <w:tcPr>
                  <w:tcW w:w="27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32062" w:rsidRDefault="00332062" w:rsidP="002B7C78">
                  <w:pPr>
                    <w:pStyle w:val="Standard"/>
                    <w:jc w:val="center"/>
                  </w:pPr>
                  <w:r>
                    <w:t>Comunidad San Gabriel, Área Limpia, Interventoría</w:t>
                  </w:r>
                </w:p>
              </w:tc>
              <w:tc>
                <w:tcPr>
                  <w:tcW w:w="3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332062" w:rsidRPr="00332062" w:rsidRDefault="00332062" w:rsidP="002B7C78">
                  <w:pPr>
                    <w:spacing w:before="120" w:after="120"/>
                    <w:jc w:val="both"/>
                    <w:rPr>
                      <w:lang w:val="es-ES"/>
                    </w:rPr>
                  </w:pPr>
                  <w:r>
                    <w:rPr>
                      <w:lang w:val="es-ES"/>
                    </w:rPr>
                    <w:t>Se da cumplimiento a los compromisos reunión anterior y se programa reunión para el 24 de noviembre de 2018.</w:t>
                  </w:r>
                </w:p>
              </w:tc>
            </w:tr>
            <w:tr w:rsidR="002B7C78" w:rsidRPr="009D2757" w:rsidTr="00F228FC">
              <w:trPr>
                <w:trHeight w:val="448"/>
              </w:trPr>
              <w:tc>
                <w:tcPr>
                  <w:tcW w:w="1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7C78" w:rsidRPr="009D2757" w:rsidRDefault="004F4A83" w:rsidP="002B7C78">
                  <w:pPr>
                    <w:pStyle w:val="Standard"/>
                    <w:spacing w:before="120" w:after="120"/>
                    <w:jc w:val="center"/>
                  </w:pPr>
                  <w:r>
                    <w:t>21/09/2018</w:t>
                  </w:r>
                </w:p>
              </w:tc>
              <w:tc>
                <w:tcPr>
                  <w:tcW w:w="2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7C78" w:rsidRPr="009D2757" w:rsidRDefault="004F4A83" w:rsidP="002B7C78">
                  <w:pPr>
                    <w:pStyle w:val="Standard"/>
                    <w:spacing w:before="120" w:after="120"/>
                    <w:jc w:val="center"/>
                  </w:pPr>
                  <w:r>
                    <w:t>PODA DE ÁRBOLES</w:t>
                  </w:r>
                </w:p>
              </w:tc>
              <w:tc>
                <w:tcPr>
                  <w:tcW w:w="27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7C78" w:rsidRPr="009D2757" w:rsidRDefault="004F4A83" w:rsidP="002B7C78">
                  <w:pPr>
                    <w:pStyle w:val="Standard"/>
                    <w:jc w:val="center"/>
                  </w:pPr>
                  <w:r>
                    <w:t>ÁREA LIMPIA Y UAESP</w:t>
                  </w:r>
                </w:p>
              </w:tc>
              <w:tc>
                <w:tcPr>
                  <w:tcW w:w="3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B7C78" w:rsidRPr="009D2757" w:rsidRDefault="004F4A83" w:rsidP="002B7C78">
                  <w:pPr>
                    <w:spacing w:before="120" w:after="120"/>
                    <w:jc w:val="both"/>
                  </w:pPr>
                  <w:r>
                    <w:t>- Sin compromisos</w:t>
                  </w:r>
                </w:p>
              </w:tc>
            </w:tr>
            <w:tr w:rsidR="004F4A83" w:rsidRPr="009D2757" w:rsidTr="00F228FC">
              <w:trPr>
                <w:trHeight w:val="448"/>
              </w:trPr>
              <w:tc>
                <w:tcPr>
                  <w:tcW w:w="1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F4A83" w:rsidRPr="009D2757" w:rsidRDefault="004F4A83" w:rsidP="004F4A83">
                  <w:pPr>
                    <w:pStyle w:val="Standard"/>
                    <w:spacing w:before="120" w:after="120"/>
                    <w:jc w:val="center"/>
                  </w:pPr>
                  <w:r>
                    <w:t>21/09/2018</w:t>
                  </w:r>
                </w:p>
              </w:tc>
              <w:tc>
                <w:tcPr>
                  <w:tcW w:w="2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F4A83" w:rsidRPr="009D2757" w:rsidRDefault="004F4A83" w:rsidP="004F4A83">
                  <w:pPr>
                    <w:pStyle w:val="Standard"/>
                    <w:spacing w:before="120" w:after="120"/>
                    <w:jc w:val="center"/>
                  </w:pPr>
                  <w:r>
                    <w:t>CORTE DE CÉSPED</w:t>
                  </w:r>
                </w:p>
              </w:tc>
              <w:tc>
                <w:tcPr>
                  <w:tcW w:w="27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F4A83" w:rsidRPr="009D2757" w:rsidRDefault="004F4A83" w:rsidP="004F4A83">
                  <w:pPr>
                    <w:pStyle w:val="Standard"/>
                    <w:jc w:val="center"/>
                  </w:pPr>
                  <w:r>
                    <w:t>ÁREA LIMPIA Y UAESP</w:t>
                  </w:r>
                </w:p>
              </w:tc>
              <w:tc>
                <w:tcPr>
                  <w:tcW w:w="3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F4A83" w:rsidRPr="009D2757" w:rsidRDefault="004F4A83" w:rsidP="004F4A83">
                  <w:pPr>
                    <w:spacing w:before="120" w:after="120"/>
                    <w:jc w:val="both"/>
                  </w:pPr>
                  <w:r>
                    <w:t>- Sin compromisos</w:t>
                  </w:r>
                </w:p>
              </w:tc>
            </w:tr>
            <w:tr w:rsidR="004F4A83" w:rsidRPr="009D2757" w:rsidTr="00F228FC">
              <w:trPr>
                <w:trHeight w:val="448"/>
              </w:trPr>
              <w:tc>
                <w:tcPr>
                  <w:tcW w:w="1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F4A83" w:rsidRPr="009D2757" w:rsidRDefault="004F4A83" w:rsidP="004F4A83">
                  <w:pPr>
                    <w:pStyle w:val="Standard"/>
                    <w:spacing w:before="120" w:after="120"/>
                    <w:jc w:val="center"/>
                  </w:pPr>
                  <w:r>
                    <w:t>26/09/2018</w:t>
                  </w:r>
                </w:p>
              </w:tc>
              <w:tc>
                <w:tcPr>
                  <w:tcW w:w="2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F4A83" w:rsidRPr="009D2757" w:rsidRDefault="004F4A83" w:rsidP="004F4A83">
                  <w:pPr>
                    <w:pStyle w:val="Standard"/>
                    <w:spacing w:before="120" w:after="120"/>
                    <w:jc w:val="center"/>
                  </w:pPr>
                  <w:r>
                    <w:t>CORTE DE CÉSPED</w:t>
                  </w:r>
                </w:p>
              </w:tc>
              <w:tc>
                <w:tcPr>
                  <w:tcW w:w="27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F4A83" w:rsidRPr="009D2757" w:rsidRDefault="004F4A83" w:rsidP="004F4A83">
                  <w:pPr>
                    <w:pStyle w:val="Standard"/>
                    <w:jc w:val="center"/>
                  </w:pPr>
                  <w:r>
                    <w:t>INTERVENTORÍA, ÁREA LIMPIA Y UAESP</w:t>
                  </w:r>
                </w:p>
              </w:tc>
              <w:tc>
                <w:tcPr>
                  <w:tcW w:w="3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F4A83" w:rsidRDefault="004F4A83" w:rsidP="004F4A83">
                  <w:pPr>
                    <w:spacing w:before="120" w:after="120"/>
                    <w:jc w:val="both"/>
                  </w:pPr>
                  <w:r>
                    <w:t>Compromisos Interventoría</w:t>
                  </w:r>
                </w:p>
                <w:p w:rsidR="004F4A83" w:rsidRDefault="004F4A83" w:rsidP="004F4A83">
                  <w:pPr>
                    <w:spacing w:before="120" w:after="120"/>
                    <w:jc w:val="both"/>
                  </w:pPr>
                  <w:r>
                    <w:t>-Hacer seguimiento a la prestación del se</w:t>
                  </w:r>
                  <w:r>
                    <w:t>r</w:t>
                  </w:r>
                  <w:r>
                    <w:t>vicio de barrido y limpieza en el sector Costa Azul.</w:t>
                  </w:r>
                </w:p>
                <w:p w:rsidR="004F4A83" w:rsidRDefault="004F4A83" w:rsidP="004F4A83">
                  <w:pPr>
                    <w:spacing w:before="120" w:after="120"/>
                    <w:jc w:val="both"/>
                  </w:pPr>
                  <w:r>
                    <w:t>- Seguimiento al servicio de RBL</w:t>
                  </w:r>
                </w:p>
                <w:p w:rsidR="004F4A83" w:rsidRDefault="004F4A83" w:rsidP="004F4A83">
                  <w:pPr>
                    <w:spacing w:before="120" w:after="120"/>
                    <w:jc w:val="both"/>
                  </w:pPr>
                  <w:r>
                    <w:t>- Lavado sobre punto sanitario cra 103 entre calle 138ª.</w:t>
                  </w:r>
                </w:p>
                <w:p w:rsidR="004F4A83" w:rsidRDefault="004F4A83" w:rsidP="004F4A83">
                  <w:pPr>
                    <w:spacing w:before="120" w:after="120"/>
                    <w:jc w:val="both"/>
                  </w:pPr>
                  <w:r>
                    <w:t>Compromisos Área Limpia</w:t>
                  </w:r>
                </w:p>
                <w:p w:rsidR="004F4A83" w:rsidRDefault="004F4A83" w:rsidP="004F4A83">
                  <w:pPr>
                    <w:spacing w:before="120" w:after="120"/>
                    <w:jc w:val="both"/>
                  </w:pPr>
                  <w:r>
                    <w:t xml:space="preserve">- Atención de </w:t>
                  </w:r>
                  <w:r w:rsidR="00AF7E9B">
                    <w:t>parques,</w:t>
                  </w:r>
                  <w:r>
                    <w:t xml:space="preserve"> carrera 102 A con calle 137.</w:t>
                  </w:r>
                </w:p>
                <w:p w:rsidR="004F4A83" w:rsidRDefault="004F4A83" w:rsidP="004F4A83">
                  <w:pPr>
                    <w:spacing w:before="120" w:after="120"/>
                    <w:jc w:val="both"/>
                  </w:pPr>
                  <w:r>
                    <w:t>- Atención de la cuadra peatonal</w:t>
                  </w:r>
                  <w:r w:rsidR="00AF7E9B">
                    <w:t xml:space="preserve"> calle 136Bis con carrera 102A</w:t>
                  </w:r>
                </w:p>
                <w:p w:rsidR="004F4A83" w:rsidRDefault="00AF7E9B" w:rsidP="004F4A83">
                  <w:pPr>
                    <w:spacing w:before="120" w:after="120"/>
                    <w:jc w:val="both"/>
                  </w:pPr>
                  <w:r>
                    <w:t xml:space="preserve">- Hacer recolección puerta a </w:t>
                  </w:r>
                  <w:r w:rsidR="004F4A83">
                    <w:t>puerta</w:t>
                  </w:r>
                </w:p>
                <w:p w:rsidR="00AF7E9B" w:rsidRDefault="00AF7E9B" w:rsidP="004F4A83">
                  <w:pPr>
                    <w:spacing w:before="120" w:after="120"/>
                    <w:jc w:val="both"/>
                  </w:pPr>
                  <w:r>
                    <w:t>- programar jornadas de sensibilización</w:t>
                  </w:r>
                </w:p>
                <w:p w:rsidR="00AF7E9B" w:rsidRDefault="00AF7E9B" w:rsidP="004F4A83">
                  <w:pPr>
                    <w:spacing w:before="120" w:after="120"/>
                    <w:jc w:val="both"/>
                  </w:pPr>
                  <w:r>
                    <w:t>Compromisos UAESP</w:t>
                  </w:r>
                </w:p>
                <w:p w:rsidR="00AF7E9B" w:rsidRDefault="00AF7E9B" w:rsidP="00AF7E9B">
                  <w:pPr>
                    <w:spacing w:before="120" w:after="120"/>
                    <w:jc w:val="both"/>
                  </w:pPr>
                  <w:r>
                    <w:t>- Hacer comunicado a SDA para que emitan concepto técnico para poda de árboles.</w:t>
                  </w:r>
                </w:p>
                <w:p w:rsidR="00AF7E9B" w:rsidRPr="009D2757" w:rsidRDefault="00AF7E9B" w:rsidP="00AF7E9B">
                  <w:pPr>
                    <w:spacing w:before="120" w:after="120"/>
                    <w:jc w:val="both"/>
                  </w:pPr>
                  <w:r>
                    <w:t>- Comunicar a la subdirección de Alumbr</w:t>
                  </w:r>
                  <w:r>
                    <w:t>a</w:t>
                  </w:r>
                  <w:r>
                    <w:t>do Público para hacer seguimiento al rad</w:t>
                  </w:r>
                  <w:r>
                    <w:t>i</w:t>
                  </w:r>
                  <w:r>
                    <w:t>cado 20174000102941.</w:t>
                  </w:r>
                </w:p>
              </w:tc>
            </w:tr>
            <w:tr w:rsidR="004F4A83" w:rsidRPr="009D2757" w:rsidTr="00F228FC">
              <w:trPr>
                <w:trHeight w:val="448"/>
              </w:trPr>
              <w:tc>
                <w:tcPr>
                  <w:tcW w:w="1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F4A83" w:rsidRPr="009D2757" w:rsidRDefault="00AF7E9B" w:rsidP="004F4A83">
                  <w:pPr>
                    <w:pStyle w:val="Standard"/>
                    <w:spacing w:before="120" w:after="120"/>
                    <w:jc w:val="center"/>
                  </w:pPr>
                  <w:r>
                    <w:t>24/09/2018</w:t>
                  </w:r>
                </w:p>
              </w:tc>
              <w:tc>
                <w:tcPr>
                  <w:tcW w:w="2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F4A83" w:rsidRPr="009D2757" w:rsidRDefault="00AF7E9B" w:rsidP="004F4A83">
                  <w:pPr>
                    <w:pStyle w:val="Standard"/>
                    <w:spacing w:before="120" w:after="120"/>
                    <w:jc w:val="center"/>
                  </w:pPr>
                  <w:r>
                    <w:t xml:space="preserve">RBL </w:t>
                  </w:r>
                </w:p>
              </w:tc>
              <w:tc>
                <w:tcPr>
                  <w:tcW w:w="27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F4A83" w:rsidRPr="009D2757" w:rsidRDefault="00AF7E9B" w:rsidP="004F4A83">
                  <w:pPr>
                    <w:pStyle w:val="Standard"/>
                    <w:jc w:val="center"/>
                  </w:pPr>
                  <w:r>
                    <w:t>UAESP</w:t>
                  </w:r>
                </w:p>
              </w:tc>
              <w:tc>
                <w:tcPr>
                  <w:tcW w:w="3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4F4A83" w:rsidRPr="00AF7E9B" w:rsidRDefault="00AF7E9B" w:rsidP="00AF7E9B">
                  <w:pPr>
                    <w:spacing w:before="120" w:after="120"/>
                    <w:jc w:val="both"/>
                    <w:rPr>
                      <w:lang w:val="es-ES_tradnl"/>
                    </w:rPr>
                  </w:pPr>
                  <w:r>
                    <w:rPr>
                      <w:lang w:val="es-ES_tradnl"/>
                    </w:rPr>
                    <w:t xml:space="preserve">- </w:t>
                  </w:r>
                  <w:r w:rsidRPr="008C726E">
                    <w:rPr>
                      <w:lang w:val="es-ES_tradnl"/>
                    </w:rPr>
                    <w:t xml:space="preserve">Organizar con el prestador Área Limpia </w:t>
                  </w:r>
                  <w:r>
                    <w:rPr>
                      <w:lang w:val="es-ES_tradnl"/>
                    </w:rPr>
                    <w:t>para realizar la recolección de los residuos vegetales.</w:t>
                  </w:r>
                </w:p>
              </w:tc>
            </w:tr>
            <w:tr w:rsidR="00AF7E9B" w:rsidRPr="009D2757" w:rsidTr="00F228FC">
              <w:trPr>
                <w:trHeight w:val="448"/>
              </w:trPr>
              <w:tc>
                <w:tcPr>
                  <w:tcW w:w="1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F7E9B" w:rsidRPr="009D2757" w:rsidRDefault="00AF7E9B" w:rsidP="00AF7E9B">
                  <w:pPr>
                    <w:pStyle w:val="Standard"/>
                    <w:spacing w:before="120" w:after="120"/>
                    <w:jc w:val="center"/>
                  </w:pPr>
                  <w:r>
                    <w:lastRenderedPageBreak/>
                    <w:t>27/09/2018</w:t>
                  </w:r>
                </w:p>
              </w:tc>
              <w:tc>
                <w:tcPr>
                  <w:tcW w:w="2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F7E9B" w:rsidRPr="009D2757" w:rsidRDefault="00AF7E9B" w:rsidP="00AF7E9B">
                  <w:pPr>
                    <w:pStyle w:val="Standard"/>
                    <w:spacing w:before="120" w:after="120"/>
                    <w:jc w:val="center"/>
                  </w:pPr>
                  <w:r>
                    <w:t>GESTIÓN SOCIAL</w:t>
                  </w:r>
                </w:p>
              </w:tc>
              <w:tc>
                <w:tcPr>
                  <w:tcW w:w="27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F7E9B" w:rsidRPr="009D2757" w:rsidRDefault="00AF7E9B" w:rsidP="00AF7E9B">
                  <w:pPr>
                    <w:pStyle w:val="Standard"/>
                    <w:jc w:val="center"/>
                  </w:pPr>
                  <w:r>
                    <w:t>UAESP</w:t>
                  </w:r>
                </w:p>
              </w:tc>
              <w:tc>
                <w:tcPr>
                  <w:tcW w:w="3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AF7E9B" w:rsidRPr="009D2757" w:rsidRDefault="00AF7E9B" w:rsidP="00AF7E9B">
                  <w:pPr>
                    <w:spacing w:before="120" w:after="120"/>
                    <w:jc w:val="both"/>
                  </w:pPr>
                  <w:r>
                    <w:t>- Sin compromisos</w:t>
                  </w:r>
                </w:p>
              </w:tc>
            </w:tr>
            <w:tr w:rsidR="0084172F" w:rsidRPr="009D2757" w:rsidTr="00F228FC">
              <w:trPr>
                <w:trHeight w:val="448"/>
              </w:trPr>
              <w:tc>
                <w:tcPr>
                  <w:tcW w:w="1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4172F" w:rsidRDefault="0084172F" w:rsidP="00AF7E9B">
                  <w:pPr>
                    <w:pStyle w:val="Standard"/>
                    <w:spacing w:before="120" w:after="120"/>
                    <w:jc w:val="center"/>
                  </w:pPr>
                  <w:r>
                    <w:t>02/10/2018</w:t>
                  </w:r>
                </w:p>
              </w:tc>
              <w:tc>
                <w:tcPr>
                  <w:tcW w:w="24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4172F" w:rsidRDefault="0084172F" w:rsidP="00AF7E9B">
                  <w:pPr>
                    <w:pStyle w:val="Standard"/>
                    <w:spacing w:before="120" w:after="120"/>
                    <w:jc w:val="center"/>
                  </w:pPr>
                  <w:r>
                    <w:t>TODOS LOS COMPONENTES</w:t>
                  </w:r>
                </w:p>
              </w:tc>
              <w:tc>
                <w:tcPr>
                  <w:tcW w:w="27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4172F" w:rsidRDefault="0084172F" w:rsidP="00AF7E9B">
                  <w:pPr>
                    <w:pStyle w:val="Standard"/>
                    <w:jc w:val="center"/>
                  </w:pPr>
                  <w:r>
                    <w:t>UAESP, Área Limpia, Interventoría</w:t>
                  </w:r>
                </w:p>
              </w:tc>
              <w:tc>
                <w:tcPr>
                  <w:tcW w:w="377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4172F" w:rsidRDefault="0084172F" w:rsidP="00AF7E9B">
                  <w:pPr>
                    <w:spacing w:before="120" w:after="120"/>
                    <w:jc w:val="both"/>
                  </w:pPr>
                  <w:r>
                    <w:t>Los que se describen en el acta</w:t>
                  </w:r>
                </w:p>
              </w:tc>
            </w:tr>
          </w:tbl>
          <w:p w:rsidR="00C81764" w:rsidRPr="009D2757" w:rsidRDefault="00C81764" w:rsidP="00C81764">
            <w:pPr>
              <w:pStyle w:val="Standard"/>
              <w:spacing w:before="120" w:after="120"/>
              <w:jc w:val="center"/>
              <w:rPr>
                <w:b/>
                <w:lang w:val="es-CO"/>
              </w:rPr>
            </w:pPr>
          </w:p>
        </w:tc>
      </w:tr>
    </w:tbl>
    <w:p w:rsidR="0093299A" w:rsidRDefault="0093299A"/>
    <w:tbl>
      <w:tblPr>
        <w:tblW w:w="10533" w:type="dxa"/>
        <w:tblCellMar>
          <w:left w:w="10" w:type="dxa"/>
          <w:right w:w="10" w:type="dxa"/>
        </w:tblCellMar>
        <w:tblLook w:val="0000"/>
      </w:tblPr>
      <w:tblGrid>
        <w:gridCol w:w="10533"/>
      </w:tblGrid>
      <w:tr w:rsidR="003250F9" w:rsidRPr="008C5951" w:rsidTr="0093299A">
        <w:trPr>
          <w:trHeight w:val="331"/>
        </w:trPr>
        <w:tc>
          <w:tcPr>
            <w:tcW w:w="10533" w:type="dxa"/>
            <w:tcBorders>
              <w:top w:val="single" w:sz="4" w:space="0" w:color="auto"/>
              <w:bottom w:val="single" w:sz="4" w:space="0" w:color="auto"/>
            </w:tcBorders>
            <w:tcMar>
              <w:top w:w="0" w:type="dxa"/>
              <w:left w:w="108" w:type="dxa"/>
              <w:bottom w:w="0" w:type="dxa"/>
              <w:right w:w="108" w:type="dxa"/>
            </w:tcMar>
            <w:vAlign w:val="center"/>
          </w:tcPr>
          <w:p w:rsidR="00171B65" w:rsidRPr="009B26AD" w:rsidRDefault="00171B65" w:rsidP="00FA411E">
            <w:pPr>
              <w:pStyle w:val="Prrafodelista"/>
              <w:spacing w:before="120" w:after="120"/>
              <w:ind w:left="0"/>
              <w:rPr>
                <w:rFonts w:ascii="Times New Roman" w:hAnsi="Times New Roman" w:cs="Times New Roman"/>
                <w:b/>
                <w:sz w:val="2"/>
                <w:szCs w:val="22"/>
                <w:lang w:val="es-CO"/>
              </w:rPr>
            </w:pPr>
          </w:p>
        </w:tc>
      </w:tr>
      <w:tr w:rsidR="00932A1E" w:rsidRPr="008C5951" w:rsidTr="0093299A">
        <w:trPr>
          <w:trHeight w:val="300"/>
        </w:trPr>
        <w:tc>
          <w:tcPr>
            <w:tcW w:w="10533"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tcPr>
          <w:p w:rsidR="00932A1E" w:rsidRPr="008C5951" w:rsidRDefault="00932A1E" w:rsidP="00932A1E">
            <w:pPr>
              <w:pStyle w:val="Standard"/>
              <w:spacing w:before="120" w:after="120"/>
              <w:jc w:val="center"/>
              <w:rPr>
                <w:sz w:val="22"/>
                <w:szCs w:val="22"/>
              </w:rPr>
            </w:pPr>
            <w:r w:rsidRPr="008C5951">
              <w:rPr>
                <w:b/>
                <w:sz w:val="22"/>
                <w:szCs w:val="22"/>
              </w:rPr>
              <w:t>ESTADISTICAS DEL SERVICIO</w:t>
            </w:r>
            <w:r w:rsidRPr="008C5951">
              <w:rPr>
                <w:b/>
                <w:sz w:val="22"/>
                <w:szCs w:val="22"/>
                <w:vertAlign w:val="superscript"/>
              </w:rPr>
              <w:t>1</w:t>
            </w:r>
          </w:p>
        </w:tc>
      </w:tr>
      <w:tr w:rsidR="00932A1E" w:rsidRPr="008C5951" w:rsidTr="0093299A">
        <w:trPr>
          <w:trHeight w:val="444"/>
        </w:trPr>
        <w:tc>
          <w:tcPr>
            <w:tcW w:w="105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32A1E" w:rsidRDefault="00932A1E" w:rsidP="00B139FC">
            <w:pPr>
              <w:pStyle w:val="Standard"/>
              <w:numPr>
                <w:ilvl w:val="0"/>
                <w:numId w:val="43"/>
              </w:numPr>
              <w:rPr>
                <w:b/>
                <w:sz w:val="22"/>
                <w:szCs w:val="22"/>
                <w:u w:val="single"/>
              </w:rPr>
            </w:pPr>
            <w:r w:rsidRPr="00B73890">
              <w:rPr>
                <w:b/>
                <w:sz w:val="22"/>
                <w:szCs w:val="22"/>
                <w:u w:val="single"/>
              </w:rPr>
              <w:t>COMPONENTE TECNICO OPERATIVO</w:t>
            </w:r>
          </w:p>
          <w:p w:rsidR="00B73890" w:rsidRPr="00B73890" w:rsidRDefault="00B73890" w:rsidP="00B73890">
            <w:pPr>
              <w:pStyle w:val="Standard"/>
              <w:ind w:left="360"/>
              <w:rPr>
                <w:b/>
                <w:sz w:val="22"/>
                <w:szCs w:val="22"/>
                <w:u w:val="single"/>
              </w:rPr>
            </w:pPr>
          </w:p>
          <w:p w:rsidR="00932A1E" w:rsidRPr="00B73890" w:rsidRDefault="00932A1E" w:rsidP="00932A1E">
            <w:pPr>
              <w:pStyle w:val="Standard"/>
              <w:jc w:val="both"/>
              <w:rPr>
                <w:b/>
                <w:sz w:val="4"/>
                <w:szCs w:val="22"/>
              </w:rPr>
            </w:pPr>
          </w:p>
          <w:p w:rsidR="00932A1E" w:rsidRPr="00B73890" w:rsidRDefault="00932A1E" w:rsidP="00B139FC">
            <w:pPr>
              <w:pStyle w:val="Standard"/>
              <w:numPr>
                <w:ilvl w:val="0"/>
                <w:numId w:val="44"/>
              </w:numPr>
              <w:jc w:val="both"/>
              <w:rPr>
                <w:b/>
                <w:sz w:val="22"/>
                <w:szCs w:val="22"/>
              </w:rPr>
            </w:pPr>
            <w:r w:rsidRPr="00B73890">
              <w:rPr>
                <w:b/>
                <w:sz w:val="22"/>
                <w:szCs w:val="22"/>
              </w:rPr>
              <w:t>Recolección</w:t>
            </w:r>
          </w:p>
          <w:tbl>
            <w:tblPr>
              <w:tblW w:w="5873" w:type="dxa"/>
              <w:jc w:val="center"/>
              <w:tblCellMar>
                <w:left w:w="10" w:type="dxa"/>
                <w:right w:w="10" w:type="dxa"/>
              </w:tblCellMar>
              <w:tblLook w:val="0000"/>
            </w:tblPr>
            <w:tblGrid>
              <w:gridCol w:w="4029"/>
              <w:gridCol w:w="1844"/>
            </w:tblGrid>
            <w:tr w:rsidR="00B21A44" w:rsidRPr="008C5951" w:rsidTr="00B14E38">
              <w:trPr>
                <w:trHeight w:val="273"/>
                <w:jc w:val="center"/>
              </w:trPr>
              <w:tc>
                <w:tcPr>
                  <w:tcW w:w="4029" w:type="dxa"/>
                  <w:tcBorders>
                    <w:top w:val="single" w:sz="4" w:space="0" w:color="00000A"/>
                    <w:left w:val="single" w:sz="4" w:space="0" w:color="00000A"/>
                    <w:bottom w:val="single" w:sz="4" w:space="0" w:color="00000A"/>
                    <w:right w:val="single" w:sz="4" w:space="0" w:color="auto"/>
                  </w:tcBorders>
                  <w:shd w:val="clear" w:color="auto" w:fill="FFFFFF"/>
                  <w:tcMar>
                    <w:top w:w="0" w:type="dxa"/>
                    <w:left w:w="70" w:type="dxa"/>
                    <w:bottom w:w="0" w:type="dxa"/>
                    <w:right w:w="70" w:type="dxa"/>
                  </w:tcMar>
                  <w:vAlign w:val="bottom"/>
                </w:tcPr>
                <w:p w:rsidR="00B21A44" w:rsidRPr="008C5951" w:rsidRDefault="00B21A44" w:rsidP="00887B05">
                  <w:pPr>
                    <w:pStyle w:val="Standard"/>
                    <w:jc w:val="center"/>
                    <w:rPr>
                      <w:b/>
                      <w:sz w:val="22"/>
                      <w:szCs w:val="22"/>
                      <w:lang w:val="es-CO" w:eastAsia="es-CO"/>
                    </w:rPr>
                  </w:pPr>
                  <w:r w:rsidRPr="008C5951">
                    <w:rPr>
                      <w:b/>
                      <w:sz w:val="22"/>
                      <w:szCs w:val="22"/>
                      <w:lang w:val="es-CO" w:eastAsia="es-CO"/>
                    </w:rPr>
                    <w:t>Servicio</w:t>
                  </w:r>
                </w:p>
              </w:tc>
              <w:tc>
                <w:tcPr>
                  <w:tcW w:w="1844" w:type="dxa"/>
                  <w:tcBorders>
                    <w:top w:val="single" w:sz="4" w:space="0" w:color="00000A"/>
                    <w:left w:val="single" w:sz="4" w:space="0" w:color="auto"/>
                    <w:bottom w:val="single" w:sz="4" w:space="0" w:color="00000A"/>
                    <w:right w:val="single" w:sz="4" w:space="0" w:color="auto"/>
                  </w:tcBorders>
                  <w:shd w:val="clear" w:color="auto" w:fill="FFFFFF"/>
                </w:tcPr>
                <w:p w:rsidR="00B21A44" w:rsidRPr="008C5951" w:rsidRDefault="00482D61" w:rsidP="003E7C10">
                  <w:pPr>
                    <w:jc w:val="center"/>
                    <w:rPr>
                      <w:b/>
                      <w:sz w:val="22"/>
                      <w:szCs w:val="22"/>
                    </w:rPr>
                  </w:pPr>
                  <w:r>
                    <w:rPr>
                      <w:b/>
                      <w:sz w:val="22"/>
                      <w:szCs w:val="22"/>
                    </w:rPr>
                    <w:t>Septiembre</w:t>
                  </w:r>
                </w:p>
              </w:tc>
            </w:tr>
            <w:tr w:rsidR="00B21A44" w:rsidRPr="008C5951" w:rsidTr="00B14E38">
              <w:trPr>
                <w:trHeight w:val="248"/>
                <w:jc w:val="center"/>
              </w:trPr>
              <w:tc>
                <w:tcPr>
                  <w:tcW w:w="4029" w:type="dxa"/>
                  <w:tcBorders>
                    <w:left w:val="single" w:sz="4" w:space="0" w:color="00000A"/>
                    <w:bottom w:val="single" w:sz="4" w:space="0" w:color="00000A"/>
                    <w:right w:val="single" w:sz="4" w:space="0" w:color="auto"/>
                  </w:tcBorders>
                  <w:shd w:val="clear" w:color="auto" w:fill="FFFFFF"/>
                  <w:tcMar>
                    <w:top w:w="0" w:type="dxa"/>
                    <w:left w:w="70" w:type="dxa"/>
                    <w:bottom w:w="0" w:type="dxa"/>
                    <w:right w:w="70" w:type="dxa"/>
                  </w:tcMar>
                  <w:vAlign w:val="center"/>
                </w:tcPr>
                <w:p w:rsidR="00B21A44" w:rsidRPr="008C5951" w:rsidRDefault="00B21A44" w:rsidP="0093299A">
                  <w:pPr>
                    <w:rPr>
                      <w:sz w:val="22"/>
                      <w:szCs w:val="22"/>
                    </w:rPr>
                  </w:pPr>
                  <w:r w:rsidRPr="008C5951">
                    <w:rPr>
                      <w:sz w:val="22"/>
                      <w:szCs w:val="22"/>
                    </w:rPr>
                    <w:t>Domiciliaria</w:t>
                  </w:r>
                  <w:r>
                    <w:rPr>
                      <w:sz w:val="22"/>
                      <w:szCs w:val="22"/>
                    </w:rPr>
                    <w:t xml:space="preserve"> (Ton)</w:t>
                  </w:r>
                </w:p>
              </w:tc>
              <w:tc>
                <w:tcPr>
                  <w:tcW w:w="1844" w:type="dxa"/>
                  <w:tcBorders>
                    <w:left w:val="single" w:sz="4" w:space="0" w:color="auto"/>
                    <w:bottom w:val="single" w:sz="4" w:space="0" w:color="00000A"/>
                    <w:right w:val="single" w:sz="4" w:space="0" w:color="auto"/>
                  </w:tcBorders>
                  <w:shd w:val="clear" w:color="auto" w:fill="FFFFFF"/>
                  <w:vAlign w:val="bottom"/>
                </w:tcPr>
                <w:p w:rsidR="00B21A44" w:rsidRPr="0093299A" w:rsidRDefault="00C6703A" w:rsidP="00621FA9">
                  <w:pPr>
                    <w:jc w:val="center"/>
                    <w:rPr>
                      <w:sz w:val="22"/>
                      <w:szCs w:val="22"/>
                    </w:rPr>
                  </w:pPr>
                  <w:r>
                    <w:rPr>
                      <w:sz w:val="22"/>
                      <w:szCs w:val="22"/>
                    </w:rPr>
                    <w:t>21.093,71</w:t>
                  </w:r>
                </w:p>
              </w:tc>
            </w:tr>
            <w:tr w:rsidR="00B21A44" w:rsidRPr="008C5951" w:rsidTr="00B14E38">
              <w:trPr>
                <w:trHeight w:val="248"/>
                <w:jc w:val="center"/>
              </w:trPr>
              <w:tc>
                <w:tcPr>
                  <w:tcW w:w="4029" w:type="dxa"/>
                  <w:tcBorders>
                    <w:left w:val="single" w:sz="4" w:space="0" w:color="00000A"/>
                    <w:bottom w:val="single" w:sz="4" w:space="0" w:color="00000A"/>
                    <w:right w:val="single" w:sz="4" w:space="0" w:color="auto"/>
                  </w:tcBorders>
                  <w:shd w:val="clear" w:color="auto" w:fill="FFFFFF"/>
                  <w:tcMar>
                    <w:top w:w="0" w:type="dxa"/>
                    <w:left w:w="70" w:type="dxa"/>
                    <w:bottom w:w="0" w:type="dxa"/>
                    <w:right w:w="70" w:type="dxa"/>
                  </w:tcMar>
                  <w:vAlign w:val="center"/>
                </w:tcPr>
                <w:p w:rsidR="00B21A44" w:rsidRPr="008C5951" w:rsidRDefault="00B21A44" w:rsidP="00621FA9">
                  <w:pPr>
                    <w:rPr>
                      <w:sz w:val="22"/>
                      <w:szCs w:val="22"/>
                    </w:rPr>
                  </w:pPr>
                  <w:r w:rsidRPr="008C5951">
                    <w:rPr>
                      <w:sz w:val="22"/>
                      <w:szCs w:val="22"/>
                    </w:rPr>
                    <w:t>Barrido manual y mecánico</w:t>
                  </w:r>
                  <w:r>
                    <w:rPr>
                      <w:sz w:val="22"/>
                      <w:szCs w:val="22"/>
                    </w:rPr>
                    <w:t xml:space="preserve"> (Ton)</w:t>
                  </w:r>
                </w:p>
              </w:tc>
              <w:tc>
                <w:tcPr>
                  <w:tcW w:w="1844" w:type="dxa"/>
                  <w:tcBorders>
                    <w:left w:val="single" w:sz="4" w:space="0" w:color="auto"/>
                    <w:bottom w:val="single" w:sz="4" w:space="0" w:color="00000A"/>
                    <w:right w:val="single" w:sz="4" w:space="0" w:color="auto"/>
                  </w:tcBorders>
                  <w:shd w:val="clear" w:color="auto" w:fill="FFFFFF"/>
                  <w:vAlign w:val="bottom"/>
                </w:tcPr>
                <w:p w:rsidR="00B21A44" w:rsidRPr="0093299A" w:rsidRDefault="00C6703A" w:rsidP="00621FA9">
                  <w:pPr>
                    <w:jc w:val="center"/>
                    <w:rPr>
                      <w:sz w:val="22"/>
                      <w:szCs w:val="22"/>
                    </w:rPr>
                  </w:pPr>
                  <w:r>
                    <w:rPr>
                      <w:sz w:val="22"/>
                      <w:szCs w:val="22"/>
                    </w:rPr>
                    <w:t>668,35</w:t>
                  </w:r>
                </w:p>
              </w:tc>
            </w:tr>
            <w:tr w:rsidR="00B21A44" w:rsidRPr="008C5951" w:rsidTr="00B14E38">
              <w:trPr>
                <w:trHeight w:val="248"/>
                <w:jc w:val="center"/>
              </w:trPr>
              <w:tc>
                <w:tcPr>
                  <w:tcW w:w="4029" w:type="dxa"/>
                  <w:tcBorders>
                    <w:left w:val="single" w:sz="4" w:space="0" w:color="00000A"/>
                    <w:bottom w:val="single" w:sz="4" w:space="0" w:color="00000A"/>
                    <w:right w:val="single" w:sz="4" w:space="0" w:color="auto"/>
                  </w:tcBorders>
                  <w:shd w:val="clear" w:color="auto" w:fill="FFFFFF"/>
                  <w:tcMar>
                    <w:top w:w="0" w:type="dxa"/>
                    <w:left w:w="70" w:type="dxa"/>
                    <w:bottom w:w="0" w:type="dxa"/>
                    <w:right w:w="70" w:type="dxa"/>
                  </w:tcMar>
                  <w:vAlign w:val="center"/>
                </w:tcPr>
                <w:p w:rsidR="00B21A44" w:rsidRPr="008C5951" w:rsidRDefault="00B21A44" w:rsidP="00621FA9">
                  <w:pPr>
                    <w:rPr>
                      <w:sz w:val="22"/>
                      <w:szCs w:val="22"/>
                    </w:rPr>
                  </w:pPr>
                  <w:r w:rsidRPr="008C5951">
                    <w:rPr>
                      <w:sz w:val="22"/>
                      <w:szCs w:val="22"/>
                    </w:rPr>
                    <w:t>Grandes generadores</w:t>
                  </w:r>
                  <w:r>
                    <w:rPr>
                      <w:sz w:val="22"/>
                      <w:szCs w:val="22"/>
                    </w:rPr>
                    <w:t xml:space="preserve"> (Ton)</w:t>
                  </w:r>
                </w:p>
              </w:tc>
              <w:tc>
                <w:tcPr>
                  <w:tcW w:w="1844" w:type="dxa"/>
                  <w:tcBorders>
                    <w:left w:val="single" w:sz="4" w:space="0" w:color="auto"/>
                    <w:bottom w:val="single" w:sz="4" w:space="0" w:color="00000A"/>
                    <w:right w:val="single" w:sz="4" w:space="0" w:color="auto"/>
                  </w:tcBorders>
                  <w:shd w:val="clear" w:color="auto" w:fill="FFFFFF"/>
                  <w:vAlign w:val="bottom"/>
                </w:tcPr>
                <w:p w:rsidR="00B21A44" w:rsidRPr="0093299A" w:rsidRDefault="00C6703A" w:rsidP="00621FA9">
                  <w:pPr>
                    <w:jc w:val="center"/>
                    <w:rPr>
                      <w:sz w:val="22"/>
                      <w:szCs w:val="22"/>
                    </w:rPr>
                  </w:pPr>
                  <w:r>
                    <w:rPr>
                      <w:sz w:val="22"/>
                      <w:szCs w:val="22"/>
                    </w:rPr>
                    <w:t>148,85</w:t>
                  </w:r>
                </w:p>
              </w:tc>
            </w:tr>
            <w:tr w:rsidR="00B21A44" w:rsidRPr="008C5951" w:rsidTr="00B14E38">
              <w:trPr>
                <w:trHeight w:val="248"/>
                <w:jc w:val="center"/>
              </w:trPr>
              <w:tc>
                <w:tcPr>
                  <w:tcW w:w="4029" w:type="dxa"/>
                  <w:tcBorders>
                    <w:left w:val="single" w:sz="4" w:space="0" w:color="00000A"/>
                    <w:bottom w:val="single" w:sz="4" w:space="0" w:color="00000A"/>
                    <w:right w:val="single" w:sz="4" w:space="0" w:color="auto"/>
                  </w:tcBorders>
                  <w:shd w:val="clear" w:color="auto" w:fill="FFFFFF"/>
                  <w:tcMar>
                    <w:top w:w="0" w:type="dxa"/>
                    <w:left w:w="70" w:type="dxa"/>
                    <w:bottom w:w="0" w:type="dxa"/>
                    <w:right w:w="70" w:type="dxa"/>
                  </w:tcMar>
                  <w:vAlign w:val="center"/>
                </w:tcPr>
                <w:p w:rsidR="00B21A44" w:rsidRPr="008C5951" w:rsidRDefault="00B21A44" w:rsidP="00621FA9">
                  <w:pPr>
                    <w:rPr>
                      <w:sz w:val="22"/>
                      <w:szCs w:val="22"/>
                    </w:rPr>
                  </w:pPr>
                  <w:r w:rsidRPr="008C5951">
                    <w:rPr>
                      <w:sz w:val="22"/>
                      <w:szCs w:val="22"/>
                    </w:rPr>
                    <w:t>Plazas de mercado</w:t>
                  </w:r>
                  <w:r>
                    <w:rPr>
                      <w:sz w:val="22"/>
                      <w:szCs w:val="22"/>
                    </w:rPr>
                    <w:t>*</w:t>
                  </w:r>
                </w:p>
              </w:tc>
              <w:tc>
                <w:tcPr>
                  <w:tcW w:w="1844" w:type="dxa"/>
                  <w:tcBorders>
                    <w:left w:val="single" w:sz="4" w:space="0" w:color="auto"/>
                    <w:bottom w:val="single" w:sz="4" w:space="0" w:color="00000A"/>
                    <w:right w:val="single" w:sz="4" w:space="0" w:color="auto"/>
                  </w:tcBorders>
                  <w:shd w:val="clear" w:color="auto" w:fill="FFFFFF"/>
                  <w:vAlign w:val="bottom"/>
                </w:tcPr>
                <w:p w:rsidR="00B21A44" w:rsidRPr="0093299A" w:rsidRDefault="00C6703A" w:rsidP="00621FA9">
                  <w:pPr>
                    <w:jc w:val="center"/>
                    <w:rPr>
                      <w:sz w:val="22"/>
                      <w:szCs w:val="22"/>
                    </w:rPr>
                  </w:pPr>
                  <w:r>
                    <w:rPr>
                      <w:sz w:val="22"/>
                      <w:szCs w:val="22"/>
                    </w:rPr>
                    <w:t>0</w:t>
                  </w:r>
                </w:p>
              </w:tc>
            </w:tr>
            <w:tr w:rsidR="00B21A44" w:rsidRPr="008C5951" w:rsidTr="00B14E38">
              <w:trPr>
                <w:trHeight w:val="248"/>
                <w:jc w:val="center"/>
              </w:trPr>
              <w:tc>
                <w:tcPr>
                  <w:tcW w:w="4029" w:type="dxa"/>
                  <w:tcBorders>
                    <w:left w:val="single" w:sz="4" w:space="0" w:color="00000A"/>
                    <w:bottom w:val="single" w:sz="4" w:space="0" w:color="00000A"/>
                    <w:right w:val="single" w:sz="4" w:space="0" w:color="auto"/>
                  </w:tcBorders>
                  <w:shd w:val="clear" w:color="auto" w:fill="FFFFFF"/>
                  <w:tcMar>
                    <w:top w:w="0" w:type="dxa"/>
                    <w:left w:w="70" w:type="dxa"/>
                    <w:bottom w:w="0" w:type="dxa"/>
                    <w:right w:w="70" w:type="dxa"/>
                  </w:tcMar>
                  <w:vAlign w:val="center"/>
                </w:tcPr>
                <w:p w:rsidR="00B21A44" w:rsidRPr="008C5951" w:rsidRDefault="00B21A44" w:rsidP="00621FA9">
                  <w:pPr>
                    <w:rPr>
                      <w:sz w:val="22"/>
                      <w:szCs w:val="22"/>
                    </w:rPr>
                  </w:pPr>
                  <w:r w:rsidRPr="008C5951">
                    <w:rPr>
                      <w:sz w:val="22"/>
                      <w:szCs w:val="22"/>
                    </w:rPr>
                    <w:t>Residuos mixtos</w:t>
                  </w:r>
                  <w:r>
                    <w:rPr>
                      <w:sz w:val="22"/>
                      <w:szCs w:val="22"/>
                    </w:rPr>
                    <w:t>*</w:t>
                  </w:r>
                </w:p>
              </w:tc>
              <w:tc>
                <w:tcPr>
                  <w:tcW w:w="1844" w:type="dxa"/>
                  <w:tcBorders>
                    <w:left w:val="single" w:sz="4" w:space="0" w:color="auto"/>
                    <w:bottom w:val="single" w:sz="4" w:space="0" w:color="00000A"/>
                    <w:right w:val="single" w:sz="4" w:space="0" w:color="auto"/>
                  </w:tcBorders>
                  <w:shd w:val="clear" w:color="auto" w:fill="FFFFFF"/>
                  <w:vAlign w:val="bottom"/>
                </w:tcPr>
                <w:p w:rsidR="00B21A44" w:rsidRPr="0093299A" w:rsidRDefault="00C6703A" w:rsidP="00621FA9">
                  <w:pPr>
                    <w:jc w:val="center"/>
                    <w:rPr>
                      <w:sz w:val="22"/>
                      <w:szCs w:val="22"/>
                    </w:rPr>
                  </w:pPr>
                  <w:r>
                    <w:rPr>
                      <w:sz w:val="22"/>
                      <w:szCs w:val="22"/>
                    </w:rPr>
                    <w:t>0</w:t>
                  </w:r>
                </w:p>
              </w:tc>
            </w:tr>
            <w:tr w:rsidR="00B21A44" w:rsidRPr="008C5951" w:rsidTr="00B14E38">
              <w:trPr>
                <w:trHeight w:val="248"/>
                <w:jc w:val="center"/>
              </w:trPr>
              <w:tc>
                <w:tcPr>
                  <w:tcW w:w="4029" w:type="dxa"/>
                  <w:tcBorders>
                    <w:left w:val="single" w:sz="4" w:space="0" w:color="00000A"/>
                    <w:bottom w:val="single" w:sz="4" w:space="0" w:color="00000A"/>
                    <w:right w:val="single" w:sz="4" w:space="0" w:color="auto"/>
                  </w:tcBorders>
                  <w:shd w:val="clear" w:color="auto" w:fill="FFFFFF"/>
                  <w:tcMar>
                    <w:top w:w="0" w:type="dxa"/>
                    <w:left w:w="70" w:type="dxa"/>
                    <w:bottom w:w="0" w:type="dxa"/>
                    <w:right w:w="70" w:type="dxa"/>
                  </w:tcMar>
                  <w:vAlign w:val="center"/>
                </w:tcPr>
                <w:p w:rsidR="00B21A44" w:rsidRPr="008C5951" w:rsidRDefault="00B21A44" w:rsidP="00621FA9">
                  <w:pPr>
                    <w:rPr>
                      <w:sz w:val="22"/>
                      <w:szCs w:val="22"/>
                    </w:rPr>
                  </w:pPr>
                  <w:r>
                    <w:rPr>
                      <w:sz w:val="22"/>
                      <w:szCs w:val="22"/>
                    </w:rPr>
                    <w:t>Residuos corte de césped</w:t>
                  </w:r>
                </w:p>
              </w:tc>
              <w:tc>
                <w:tcPr>
                  <w:tcW w:w="1844" w:type="dxa"/>
                  <w:tcBorders>
                    <w:left w:val="single" w:sz="4" w:space="0" w:color="auto"/>
                    <w:bottom w:val="single" w:sz="4" w:space="0" w:color="00000A"/>
                    <w:right w:val="single" w:sz="4" w:space="0" w:color="auto"/>
                  </w:tcBorders>
                  <w:shd w:val="clear" w:color="auto" w:fill="FFFFFF"/>
                  <w:vAlign w:val="bottom"/>
                </w:tcPr>
                <w:p w:rsidR="00B21A44" w:rsidRPr="0093299A" w:rsidRDefault="00C6703A" w:rsidP="00621FA9">
                  <w:pPr>
                    <w:jc w:val="center"/>
                    <w:rPr>
                      <w:sz w:val="22"/>
                      <w:szCs w:val="22"/>
                    </w:rPr>
                  </w:pPr>
                  <w:r>
                    <w:rPr>
                      <w:sz w:val="22"/>
                      <w:szCs w:val="22"/>
                    </w:rPr>
                    <w:t>151,45</w:t>
                  </w:r>
                </w:p>
              </w:tc>
            </w:tr>
            <w:tr w:rsidR="00B21A44" w:rsidRPr="008C5951" w:rsidTr="00B14E38">
              <w:trPr>
                <w:trHeight w:val="248"/>
                <w:jc w:val="center"/>
              </w:trPr>
              <w:tc>
                <w:tcPr>
                  <w:tcW w:w="4029" w:type="dxa"/>
                  <w:tcBorders>
                    <w:left w:val="single" w:sz="4" w:space="0" w:color="00000A"/>
                    <w:bottom w:val="single" w:sz="4" w:space="0" w:color="00000A"/>
                    <w:right w:val="single" w:sz="4" w:space="0" w:color="auto"/>
                  </w:tcBorders>
                  <w:shd w:val="clear" w:color="auto" w:fill="FFFFFF"/>
                  <w:tcMar>
                    <w:top w:w="0" w:type="dxa"/>
                    <w:left w:w="70" w:type="dxa"/>
                    <w:bottom w:w="0" w:type="dxa"/>
                    <w:right w:w="70" w:type="dxa"/>
                  </w:tcMar>
                  <w:vAlign w:val="center"/>
                </w:tcPr>
                <w:p w:rsidR="00B21A44" w:rsidRDefault="00B21A44" w:rsidP="00621FA9">
                  <w:pPr>
                    <w:rPr>
                      <w:sz w:val="22"/>
                      <w:szCs w:val="22"/>
                    </w:rPr>
                  </w:pPr>
                  <w:r>
                    <w:rPr>
                      <w:sz w:val="22"/>
                      <w:szCs w:val="22"/>
                    </w:rPr>
                    <w:t>Residuos Poda de árboles</w:t>
                  </w:r>
                </w:p>
              </w:tc>
              <w:tc>
                <w:tcPr>
                  <w:tcW w:w="1844" w:type="dxa"/>
                  <w:tcBorders>
                    <w:left w:val="single" w:sz="4" w:space="0" w:color="auto"/>
                    <w:bottom w:val="single" w:sz="4" w:space="0" w:color="00000A"/>
                    <w:right w:val="single" w:sz="4" w:space="0" w:color="auto"/>
                  </w:tcBorders>
                  <w:shd w:val="clear" w:color="auto" w:fill="FFFFFF"/>
                  <w:vAlign w:val="bottom"/>
                </w:tcPr>
                <w:p w:rsidR="00B21A44" w:rsidRDefault="00C6703A" w:rsidP="00621FA9">
                  <w:pPr>
                    <w:jc w:val="center"/>
                    <w:rPr>
                      <w:sz w:val="22"/>
                      <w:szCs w:val="22"/>
                    </w:rPr>
                  </w:pPr>
                  <w:r>
                    <w:rPr>
                      <w:sz w:val="22"/>
                      <w:szCs w:val="22"/>
                    </w:rPr>
                    <w:t>86,47</w:t>
                  </w:r>
                </w:p>
              </w:tc>
            </w:tr>
            <w:tr w:rsidR="00B21A44" w:rsidRPr="008C5951" w:rsidTr="00B14E38">
              <w:trPr>
                <w:trHeight w:val="60"/>
                <w:jc w:val="center"/>
              </w:trPr>
              <w:tc>
                <w:tcPr>
                  <w:tcW w:w="4029" w:type="dxa"/>
                  <w:tcBorders>
                    <w:left w:val="single" w:sz="4" w:space="0" w:color="00000A"/>
                    <w:bottom w:val="single" w:sz="4" w:space="0" w:color="00000A"/>
                    <w:right w:val="single" w:sz="4" w:space="0" w:color="auto"/>
                  </w:tcBorders>
                  <w:shd w:val="clear" w:color="auto" w:fill="FFFFFF"/>
                  <w:tcMar>
                    <w:top w:w="0" w:type="dxa"/>
                    <w:left w:w="70" w:type="dxa"/>
                    <w:bottom w:w="0" w:type="dxa"/>
                    <w:right w:w="70" w:type="dxa"/>
                  </w:tcMar>
                  <w:vAlign w:val="center"/>
                </w:tcPr>
                <w:p w:rsidR="00B21A44" w:rsidRPr="008C5951" w:rsidRDefault="00B21A44" w:rsidP="00621FA9">
                  <w:pPr>
                    <w:rPr>
                      <w:b/>
                      <w:bCs/>
                      <w:sz w:val="22"/>
                      <w:szCs w:val="22"/>
                    </w:rPr>
                  </w:pPr>
                  <w:r w:rsidRPr="008C5951">
                    <w:rPr>
                      <w:b/>
                      <w:bCs/>
                      <w:sz w:val="22"/>
                      <w:szCs w:val="22"/>
                    </w:rPr>
                    <w:t>Total, de toneladas</w:t>
                  </w:r>
                </w:p>
              </w:tc>
              <w:tc>
                <w:tcPr>
                  <w:tcW w:w="1844" w:type="dxa"/>
                  <w:tcBorders>
                    <w:left w:val="single" w:sz="4" w:space="0" w:color="auto"/>
                    <w:bottom w:val="single" w:sz="4" w:space="0" w:color="00000A"/>
                    <w:right w:val="single" w:sz="4" w:space="0" w:color="auto"/>
                  </w:tcBorders>
                  <w:shd w:val="clear" w:color="auto" w:fill="FFFFFF"/>
                  <w:vAlign w:val="center"/>
                </w:tcPr>
                <w:p w:rsidR="00B21A44" w:rsidRPr="006935A4" w:rsidRDefault="00C6703A" w:rsidP="00621FA9">
                  <w:pPr>
                    <w:jc w:val="center"/>
                    <w:rPr>
                      <w:b/>
                      <w:bCs/>
                      <w:sz w:val="22"/>
                      <w:szCs w:val="22"/>
                    </w:rPr>
                  </w:pPr>
                  <w:r>
                    <w:rPr>
                      <w:b/>
                      <w:bCs/>
                      <w:sz w:val="22"/>
                      <w:szCs w:val="22"/>
                    </w:rPr>
                    <w:t>22.148,83</w:t>
                  </w:r>
                </w:p>
              </w:tc>
            </w:tr>
          </w:tbl>
          <w:p w:rsidR="0077029C" w:rsidRDefault="0077029C" w:rsidP="0077029C">
            <w:pPr>
              <w:pStyle w:val="Textocomentario"/>
              <w:rPr>
                <w:b/>
                <w:sz w:val="22"/>
                <w:szCs w:val="22"/>
              </w:rPr>
            </w:pPr>
          </w:p>
          <w:p w:rsidR="0077029C" w:rsidRDefault="0077029C" w:rsidP="0077029C">
            <w:pPr>
              <w:pStyle w:val="Textocomentario"/>
            </w:pPr>
            <w:r>
              <w:rPr>
                <w:b/>
                <w:sz w:val="22"/>
                <w:szCs w:val="22"/>
              </w:rPr>
              <w:t xml:space="preserve">* </w:t>
            </w:r>
            <w:r>
              <w:t>La información no se encuentra dentro del informe del concesionario.</w:t>
            </w:r>
          </w:p>
          <w:p w:rsidR="0077029C" w:rsidRDefault="0077029C" w:rsidP="0077029C">
            <w:pPr>
              <w:pStyle w:val="Textocomentario"/>
            </w:pPr>
            <w:r>
              <w:t>* No se relacionan recolección de residuos mixtos, la información no está discriminada por el concesionario.</w:t>
            </w:r>
          </w:p>
          <w:p w:rsidR="0077029C" w:rsidRDefault="0077029C" w:rsidP="007F5FAA">
            <w:pPr>
              <w:pStyle w:val="Standard"/>
              <w:rPr>
                <w:b/>
                <w:sz w:val="22"/>
                <w:szCs w:val="22"/>
              </w:rPr>
            </w:pPr>
          </w:p>
          <w:p w:rsidR="007F5FAA" w:rsidRDefault="007F5FAA" w:rsidP="007F5FAA">
            <w:pPr>
              <w:pStyle w:val="Standard"/>
              <w:rPr>
                <w:b/>
                <w:sz w:val="22"/>
                <w:szCs w:val="22"/>
              </w:rPr>
            </w:pPr>
          </w:p>
          <w:p w:rsidR="007F5FAA" w:rsidRDefault="007F5FAA" w:rsidP="007F5FAA">
            <w:pPr>
              <w:pStyle w:val="Standard"/>
              <w:rPr>
                <w:b/>
                <w:sz w:val="22"/>
                <w:szCs w:val="22"/>
              </w:rPr>
            </w:pPr>
          </w:p>
          <w:p w:rsidR="007F5FAA" w:rsidRDefault="007F5FAA" w:rsidP="007F5FAA">
            <w:pPr>
              <w:pStyle w:val="Standard"/>
              <w:rPr>
                <w:b/>
                <w:sz w:val="22"/>
                <w:szCs w:val="22"/>
              </w:rPr>
            </w:pPr>
          </w:p>
          <w:p w:rsidR="00932A1E" w:rsidRDefault="00932A1E" w:rsidP="00D53674">
            <w:pPr>
              <w:pStyle w:val="Standard"/>
              <w:numPr>
                <w:ilvl w:val="0"/>
                <w:numId w:val="3"/>
              </w:numPr>
              <w:ind w:left="360"/>
              <w:rPr>
                <w:b/>
                <w:sz w:val="22"/>
                <w:szCs w:val="22"/>
              </w:rPr>
            </w:pPr>
            <w:r w:rsidRPr="008C5951">
              <w:rPr>
                <w:b/>
                <w:sz w:val="22"/>
                <w:szCs w:val="22"/>
              </w:rPr>
              <w:t>Recolección por Localidad</w:t>
            </w:r>
          </w:p>
          <w:p w:rsidR="00B73890" w:rsidRDefault="00B73890" w:rsidP="00B73890">
            <w:pPr>
              <w:pStyle w:val="Standard"/>
              <w:ind w:left="360"/>
              <w:rPr>
                <w:b/>
                <w:sz w:val="22"/>
                <w:szCs w:val="22"/>
              </w:rPr>
            </w:pPr>
          </w:p>
          <w:p w:rsidR="00E7282E" w:rsidRPr="00E7282E" w:rsidRDefault="00E7282E" w:rsidP="00E7282E">
            <w:pPr>
              <w:pStyle w:val="Standard"/>
              <w:ind w:left="360"/>
              <w:rPr>
                <w:b/>
                <w:sz w:val="10"/>
                <w:szCs w:val="22"/>
              </w:rPr>
            </w:pPr>
          </w:p>
          <w:tbl>
            <w:tblPr>
              <w:tblW w:w="8784" w:type="dxa"/>
              <w:jc w:val="center"/>
              <w:tblCellMar>
                <w:left w:w="10" w:type="dxa"/>
                <w:right w:w="10" w:type="dxa"/>
              </w:tblCellMar>
              <w:tblLook w:val="0000"/>
            </w:tblPr>
            <w:tblGrid>
              <w:gridCol w:w="1291"/>
              <w:gridCol w:w="1337"/>
              <w:gridCol w:w="1346"/>
              <w:gridCol w:w="1412"/>
              <w:gridCol w:w="1130"/>
              <w:gridCol w:w="2268"/>
            </w:tblGrid>
            <w:tr w:rsidR="00C62C31" w:rsidRPr="008C5951" w:rsidTr="00B14E38">
              <w:trPr>
                <w:trHeight w:val="60"/>
                <w:jc w:val="center"/>
              </w:trPr>
              <w:tc>
                <w:tcPr>
                  <w:tcW w:w="1291" w:type="dxa"/>
                  <w:vMerge w:val="restart"/>
                  <w:tcBorders>
                    <w:top w:val="single" w:sz="4" w:space="0" w:color="00000A"/>
                    <w:left w:val="single" w:sz="4" w:space="0" w:color="00000A"/>
                    <w:right w:val="single" w:sz="4" w:space="0" w:color="00000A"/>
                  </w:tcBorders>
                  <w:shd w:val="clear" w:color="auto" w:fill="FFFFFF"/>
                  <w:tcMar>
                    <w:top w:w="0" w:type="dxa"/>
                    <w:left w:w="70" w:type="dxa"/>
                    <w:bottom w:w="0" w:type="dxa"/>
                    <w:right w:w="70" w:type="dxa"/>
                  </w:tcMar>
                  <w:vAlign w:val="center"/>
                </w:tcPr>
                <w:p w:rsidR="00C62C31" w:rsidRDefault="00C62C31" w:rsidP="00E80255">
                  <w:pPr>
                    <w:pStyle w:val="Standard"/>
                    <w:jc w:val="center"/>
                    <w:rPr>
                      <w:b/>
                      <w:bCs/>
                      <w:sz w:val="22"/>
                      <w:szCs w:val="22"/>
                      <w:lang w:val="es-CO" w:eastAsia="es-CO"/>
                    </w:rPr>
                  </w:pPr>
                  <w:r w:rsidRPr="008C5951">
                    <w:rPr>
                      <w:b/>
                      <w:bCs/>
                      <w:sz w:val="22"/>
                      <w:szCs w:val="22"/>
                      <w:lang w:val="es-CO" w:eastAsia="es-CO"/>
                    </w:rPr>
                    <w:t>Localidad</w:t>
                  </w:r>
                </w:p>
                <w:p w:rsidR="00C62C31" w:rsidRPr="008C5951" w:rsidRDefault="00C62C31" w:rsidP="00E80255">
                  <w:pPr>
                    <w:pStyle w:val="Standard"/>
                    <w:jc w:val="center"/>
                    <w:rPr>
                      <w:b/>
                      <w:bCs/>
                      <w:sz w:val="22"/>
                      <w:szCs w:val="22"/>
                      <w:lang w:val="es-CO" w:eastAsia="es-CO"/>
                    </w:rPr>
                  </w:pPr>
                  <w:r>
                    <w:rPr>
                      <w:b/>
                      <w:bCs/>
                      <w:sz w:val="22"/>
                      <w:szCs w:val="22"/>
                      <w:lang w:val="es-CO" w:eastAsia="es-CO"/>
                    </w:rPr>
                    <w:t>Suba</w:t>
                  </w:r>
                </w:p>
              </w:tc>
              <w:tc>
                <w:tcPr>
                  <w:tcW w:w="1337" w:type="dxa"/>
                  <w:vMerge w:val="restart"/>
                  <w:tcBorders>
                    <w:top w:val="single" w:sz="4" w:space="0" w:color="00000A"/>
                    <w:right w:val="single" w:sz="4" w:space="0" w:color="00000A"/>
                  </w:tcBorders>
                  <w:shd w:val="clear" w:color="auto" w:fill="FFFFFF"/>
                  <w:tcMar>
                    <w:top w:w="0" w:type="dxa"/>
                    <w:left w:w="70" w:type="dxa"/>
                    <w:bottom w:w="0" w:type="dxa"/>
                    <w:right w:w="70" w:type="dxa"/>
                  </w:tcMar>
                  <w:vAlign w:val="center"/>
                </w:tcPr>
                <w:p w:rsidR="00C62C31" w:rsidRPr="008C5951" w:rsidRDefault="00C62C31" w:rsidP="00E80255">
                  <w:pPr>
                    <w:pStyle w:val="Standard"/>
                    <w:jc w:val="center"/>
                    <w:rPr>
                      <w:b/>
                      <w:bCs/>
                      <w:sz w:val="22"/>
                      <w:szCs w:val="22"/>
                      <w:lang w:val="es-CO" w:eastAsia="es-CO"/>
                    </w:rPr>
                  </w:pPr>
                  <w:r w:rsidRPr="008C5951">
                    <w:rPr>
                      <w:b/>
                      <w:bCs/>
                      <w:sz w:val="22"/>
                      <w:szCs w:val="22"/>
                      <w:lang w:val="es-CO" w:eastAsia="es-CO"/>
                    </w:rPr>
                    <w:t>Total, Residuos</w:t>
                  </w:r>
                  <w:r w:rsidR="00162CF5">
                    <w:rPr>
                      <w:b/>
                      <w:bCs/>
                      <w:sz w:val="22"/>
                      <w:szCs w:val="22"/>
                      <w:lang w:val="es-CO" w:eastAsia="es-CO"/>
                    </w:rPr>
                    <w:t xml:space="preserve"> (ton)</w:t>
                  </w:r>
                </w:p>
              </w:tc>
              <w:tc>
                <w:tcPr>
                  <w:tcW w:w="3888" w:type="dxa"/>
                  <w:gridSpan w:val="3"/>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2C31" w:rsidRPr="008C5951" w:rsidRDefault="00C62C31" w:rsidP="00B14E38">
                  <w:pPr>
                    <w:pStyle w:val="Standard"/>
                    <w:jc w:val="center"/>
                    <w:rPr>
                      <w:b/>
                      <w:bCs/>
                      <w:sz w:val="22"/>
                      <w:szCs w:val="22"/>
                      <w:lang w:val="es-CO" w:eastAsia="es-CO"/>
                    </w:rPr>
                  </w:pPr>
                  <w:r w:rsidRPr="008C5951">
                    <w:rPr>
                      <w:b/>
                      <w:bCs/>
                      <w:sz w:val="22"/>
                      <w:szCs w:val="22"/>
                      <w:lang w:val="es-CO" w:eastAsia="es-CO"/>
                    </w:rPr>
                    <w:t>Viajes</w:t>
                  </w:r>
                </w:p>
              </w:tc>
              <w:tc>
                <w:tcPr>
                  <w:tcW w:w="2268" w:type="dxa"/>
                  <w:vMerge w:val="restart"/>
                  <w:tcBorders>
                    <w:top w:val="single" w:sz="4" w:space="0" w:color="00000A"/>
                    <w:right w:val="single" w:sz="4" w:space="0" w:color="00000A"/>
                  </w:tcBorders>
                  <w:shd w:val="clear" w:color="auto" w:fill="FFFFFF"/>
                </w:tcPr>
                <w:p w:rsidR="00C62C31" w:rsidRPr="008C5951" w:rsidRDefault="00C62C31" w:rsidP="00234CC7">
                  <w:pPr>
                    <w:pStyle w:val="Standard"/>
                    <w:jc w:val="center"/>
                    <w:rPr>
                      <w:b/>
                      <w:bCs/>
                      <w:sz w:val="22"/>
                      <w:szCs w:val="22"/>
                      <w:lang w:eastAsia="es-CO"/>
                    </w:rPr>
                  </w:pPr>
                  <w:r w:rsidRPr="008C5951">
                    <w:rPr>
                      <w:b/>
                      <w:bCs/>
                      <w:sz w:val="22"/>
                      <w:szCs w:val="22"/>
                      <w:lang w:eastAsia="es-CO"/>
                    </w:rPr>
                    <w:t>Porcentaje</w:t>
                  </w:r>
                </w:p>
                <w:p w:rsidR="00C62C31" w:rsidRPr="008C5951" w:rsidRDefault="00C62C31" w:rsidP="00234CC7">
                  <w:pPr>
                    <w:pStyle w:val="Standard"/>
                    <w:jc w:val="center"/>
                    <w:rPr>
                      <w:b/>
                      <w:bCs/>
                      <w:sz w:val="22"/>
                      <w:szCs w:val="22"/>
                      <w:lang w:val="es-CO" w:eastAsia="es-CO"/>
                    </w:rPr>
                  </w:pPr>
                  <w:r w:rsidRPr="008C5951">
                    <w:rPr>
                      <w:b/>
                      <w:bCs/>
                      <w:sz w:val="22"/>
                      <w:szCs w:val="22"/>
                      <w:lang w:eastAsia="es-CO"/>
                    </w:rPr>
                    <w:t>Total, Por Localidad</w:t>
                  </w:r>
                  <w:r>
                    <w:rPr>
                      <w:b/>
                      <w:bCs/>
                      <w:sz w:val="22"/>
                      <w:szCs w:val="22"/>
                      <w:lang w:eastAsia="es-CO"/>
                    </w:rPr>
                    <w:t xml:space="preserve">* </w:t>
                  </w:r>
                </w:p>
              </w:tc>
            </w:tr>
            <w:tr w:rsidR="00C62C31" w:rsidRPr="008C5951" w:rsidTr="00D73EF8">
              <w:trPr>
                <w:trHeight w:val="303"/>
                <w:jc w:val="center"/>
              </w:trPr>
              <w:tc>
                <w:tcPr>
                  <w:tcW w:w="1291" w:type="dxa"/>
                  <w:vMerge/>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2C31" w:rsidRPr="008C5951" w:rsidRDefault="00C62C31" w:rsidP="00E80255">
                  <w:pPr>
                    <w:pStyle w:val="Standard"/>
                    <w:jc w:val="center"/>
                    <w:rPr>
                      <w:b/>
                      <w:bCs/>
                      <w:sz w:val="22"/>
                      <w:szCs w:val="22"/>
                      <w:lang w:val="es-CO" w:eastAsia="es-CO"/>
                    </w:rPr>
                  </w:pPr>
                </w:p>
              </w:tc>
              <w:tc>
                <w:tcPr>
                  <w:tcW w:w="1337" w:type="dxa"/>
                  <w:vMerge/>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2C31" w:rsidRPr="008C5951" w:rsidRDefault="00C62C31" w:rsidP="00E80255">
                  <w:pPr>
                    <w:pStyle w:val="Standard"/>
                    <w:jc w:val="center"/>
                    <w:rPr>
                      <w:b/>
                      <w:bCs/>
                      <w:sz w:val="22"/>
                      <w:szCs w:val="22"/>
                      <w:lang w:val="es-CO" w:eastAsia="es-CO"/>
                    </w:rPr>
                  </w:pPr>
                </w:p>
              </w:tc>
              <w:tc>
                <w:tcPr>
                  <w:tcW w:w="1346"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2C31" w:rsidRPr="008C5951" w:rsidRDefault="00C62C31" w:rsidP="00C62C31">
                  <w:pPr>
                    <w:pStyle w:val="Standard"/>
                    <w:jc w:val="center"/>
                    <w:rPr>
                      <w:b/>
                      <w:bCs/>
                      <w:sz w:val="22"/>
                      <w:szCs w:val="22"/>
                      <w:lang w:val="es-CO" w:eastAsia="es-CO"/>
                    </w:rPr>
                  </w:pPr>
                  <w:r>
                    <w:rPr>
                      <w:b/>
                      <w:bCs/>
                      <w:sz w:val="22"/>
                      <w:szCs w:val="22"/>
                      <w:lang w:val="es-CO" w:eastAsia="es-CO"/>
                    </w:rPr>
                    <w:t>DIURNA</w:t>
                  </w:r>
                </w:p>
              </w:tc>
              <w:tc>
                <w:tcPr>
                  <w:tcW w:w="1412"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2C31" w:rsidRPr="008C5951" w:rsidRDefault="00C62C31" w:rsidP="00C62C31">
                  <w:pPr>
                    <w:pStyle w:val="Standard"/>
                    <w:jc w:val="center"/>
                    <w:rPr>
                      <w:b/>
                      <w:bCs/>
                      <w:sz w:val="22"/>
                      <w:szCs w:val="22"/>
                      <w:lang w:eastAsia="es-CO"/>
                    </w:rPr>
                  </w:pPr>
                  <w:r>
                    <w:rPr>
                      <w:b/>
                      <w:bCs/>
                      <w:sz w:val="22"/>
                      <w:szCs w:val="22"/>
                      <w:lang w:eastAsia="es-CO"/>
                    </w:rPr>
                    <w:t>NOCTURNA</w:t>
                  </w:r>
                </w:p>
              </w:tc>
              <w:tc>
                <w:tcPr>
                  <w:tcW w:w="1130" w:type="dxa"/>
                  <w:tcBorders>
                    <w:top w:val="single" w:sz="4" w:space="0" w:color="00000A"/>
                    <w:bottom w:val="single" w:sz="4" w:space="0" w:color="00000A"/>
                    <w:right w:val="single" w:sz="4" w:space="0" w:color="00000A"/>
                  </w:tcBorders>
                  <w:shd w:val="clear" w:color="auto" w:fill="FFFFFF"/>
                </w:tcPr>
                <w:p w:rsidR="00C62C31" w:rsidRPr="008C5951" w:rsidRDefault="00C62C31" w:rsidP="00C62C31">
                  <w:pPr>
                    <w:pStyle w:val="Standard"/>
                    <w:jc w:val="center"/>
                    <w:rPr>
                      <w:b/>
                      <w:bCs/>
                      <w:sz w:val="22"/>
                      <w:szCs w:val="22"/>
                      <w:lang w:eastAsia="es-CO"/>
                    </w:rPr>
                  </w:pPr>
                  <w:r>
                    <w:rPr>
                      <w:b/>
                      <w:bCs/>
                      <w:sz w:val="22"/>
                      <w:szCs w:val="22"/>
                      <w:lang w:eastAsia="es-CO"/>
                    </w:rPr>
                    <w:t>TOTAL</w:t>
                  </w:r>
                </w:p>
              </w:tc>
              <w:tc>
                <w:tcPr>
                  <w:tcW w:w="2268" w:type="dxa"/>
                  <w:vMerge/>
                  <w:tcBorders>
                    <w:bottom w:val="single" w:sz="4" w:space="0" w:color="00000A"/>
                    <w:right w:val="single" w:sz="4" w:space="0" w:color="00000A"/>
                  </w:tcBorders>
                  <w:shd w:val="clear" w:color="auto" w:fill="FFFFFF"/>
                </w:tcPr>
                <w:p w:rsidR="00C62C31" w:rsidRPr="008C5951" w:rsidRDefault="00C62C31" w:rsidP="00E80255">
                  <w:pPr>
                    <w:pStyle w:val="Standard"/>
                    <w:jc w:val="center"/>
                    <w:rPr>
                      <w:b/>
                      <w:bCs/>
                      <w:sz w:val="22"/>
                      <w:szCs w:val="22"/>
                      <w:lang w:eastAsia="es-CO"/>
                    </w:rPr>
                  </w:pPr>
                </w:p>
              </w:tc>
            </w:tr>
            <w:tr w:rsidR="00234CC7" w:rsidRPr="008C5951" w:rsidTr="00234CC7">
              <w:trPr>
                <w:trHeight w:val="303"/>
                <w:jc w:val="center"/>
              </w:trPr>
              <w:tc>
                <w:tcPr>
                  <w:tcW w:w="129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234CC7" w:rsidRPr="008C5951" w:rsidRDefault="007F5FAA" w:rsidP="00C04075">
                  <w:pPr>
                    <w:jc w:val="center"/>
                    <w:rPr>
                      <w:b/>
                      <w:bCs/>
                      <w:sz w:val="22"/>
                      <w:szCs w:val="22"/>
                    </w:rPr>
                  </w:pPr>
                  <w:r>
                    <w:rPr>
                      <w:b/>
                      <w:bCs/>
                      <w:sz w:val="22"/>
                      <w:szCs w:val="22"/>
                    </w:rPr>
                    <w:t>Septiembre</w:t>
                  </w:r>
                </w:p>
              </w:tc>
              <w:tc>
                <w:tcPr>
                  <w:tcW w:w="133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234CC7" w:rsidRPr="00D801E2" w:rsidRDefault="00C04288" w:rsidP="009521A9">
                  <w:pPr>
                    <w:jc w:val="center"/>
                    <w:rPr>
                      <w:sz w:val="22"/>
                      <w:szCs w:val="22"/>
                    </w:rPr>
                  </w:pPr>
                  <w:r>
                    <w:rPr>
                      <w:sz w:val="22"/>
                      <w:szCs w:val="22"/>
                    </w:rPr>
                    <w:t>2</w:t>
                  </w:r>
                  <w:r w:rsidR="00FC198B">
                    <w:rPr>
                      <w:sz w:val="22"/>
                      <w:szCs w:val="22"/>
                    </w:rPr>
                    <w:t>2.148,83</w:t>
                  </w:r>
                </w:p>
              </w:tc>
              <w:tc>
                <w:tcPr>
                  <w:tcW w:w="1346"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234CC7" w:rsidRPr="009521A9" w:rsidRDefault="00C04288" w:rsidP="009521A9">
                  <w:pPr>
                    <w:jc w:val="center"/>
                    <w:rPr>
                      <w:sz w:val="22"/>
                      <w:szCs w:val="22"/>
                    </w:rPr>
                  </w:pPr>
                  <w:r>
                    <w:rPr>
                      <w:sz w:val="22"/>
                      <w:szCs w:val="22"/>
                    </w:rPr>
                    <w:t>1140</w:t>
                  </w:r>
                </w:p>
              </w:tc>
              <w:tc>
                <w:tcPr>
                  <w:tcW w:w="1412"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rsidR="00234CC7" w:rsidRPr="009521A9" w:rsidRDefault="00C04288" w:rsidP="009521A9">
                  <w:pPr>
                    <w:jc w:val="center"/>
                    <w:rPr>
                      <w:sz w:val="22"/>
                      <w:szCs w:val="22"/>
                    </w:rPr>
                  </w:pPr>
                  <w:r>
                    <w:rPr>
                      <w:sz w:val="22"/>
                      <w:szCs w:val="22"/>
                    </w:rPr>
                    <w:t>1051</w:t>
                  </w:r>
                </w:p>
              </w:tc>
              <w:tc>
                <w:tcPr>
                  <w:tcW w:w="1130" w:type="dxa"/>
                  <w:tcBorders>
                    <w:top w:val="nil"/>
                    <w:left w:val="nil"/>
                    <w:bottom w:val="single" w:sz="8" w:space="0" w:color="auto"/>
                    <w:right w:val="single" w:sz="8" w:space="0" w:color="auto"/>
                  </w:tcBorders>
                </w:tcPr>
                <w:p w:rsidR="00234CC7" w:rsidRPr="009521A9" w:rsidRDefault="00C04288" w:rsidP="009521A9">
                  <w:pPr>
                    <w:jc w:val="center"/>
                    <w:rPr>
                      <w:sz w:val="22"/>
                      <w:szCs w:val="22"/>
                    </w:rPr>
                  </w:pPr>
                  <w:r>
                    <w:rPr>
                      <w:sz w:val="22"/>
                      <w:szCs w:val="22"/>
                    </w:rPr>
                    <w:t>2191</w:t>
                  </w:r>
                </w:p>
              </w:tc>
              <w:tc>
                <w:tcPr>
                  <w:tcW w:w="2268" w:type="dxa"/>
                  <w:tcBorders>
                    <w:top w:val="nil"/>
                    <w:left w:val="nil"/>
                    <w:bottom w:val="single" w:sz="8" w:space="0" w:color="auto"/>
                    <w:right w:val="single" w:sz="8" w:space="0" w:color="auto"/>
                  </w:tcBorders>
                </w:tcPr>
                <w:p w:rsidR="00234CC7" w:rsidRPr="009521A9" w:rsidRDefault="009049E4" w:rsidP="009521A9">
                  <w:pPr>
                    <w:jc w:val="center"/>
                    <w:rPr>
                      <w:sz w:val="22"/>
                      <w:szCs w:val="22"/>
                    </w:rPr>
                  </w:pPr>
                  <w:r>
                    <w:rPr>
                      <w:sz w:val="22"/>
                      <w:szCs w:val="22"/>
                    </w:rPr>
                    <w:t>N/A</w:t>
                  </w:r>
                </w:p>
              </w:tc>
            </w:tr>
          </w:tbl>
          <w:p w:rsidR="00A46F2E" w:rsidRDefault="00A46F2E" w:rsidP="00932A1E">
            <w:pPr>
              <w:pStyle w:val="Standard"/>
              <w:ind w:left="720"/>
              <w:jc w:val="both"/>
              <w:rPr>
                <w:b/>
                <w:sz w:val="4"/>
                <w:szCs w:val="22"/>
              </w:rPr>
            </w:pPr>
          </w:p>
          <w:p w:rsidR="00F022D9" w:rsidRDefault="00F022D9" w:rsidP="00932A1E">
            <w:pPr>
              <w:pStyle w:val="Standard"/>
              <w:ind w:left="720"/>
              <w:jc w:val="both"/>
              <w:rPr>
                <w:b/>
                <w:sz w:val="4"/>
                <w:szCs w:val="22"/>
              </w:rPr>
            </w:pPr>
          </w:p>
          <w:p w:rsidR="00F022D9" w:rsidRPr="006401DA" w:rsidRDefault="00F022D9" w:rsidP="00F022D9">
            <w:pPr>
              <w:pStyle w:val="Textocomentario"/>
            </w:pPr>
            <w:r>
              <w:t xml:space="preserve">*  Esta comparación no </w:t>
            </w:r>
            <w:r w:rsidRPr="006401DA">
              <w:t>se puede realizar teniendo en cuenta que el ASE está compuesta por una sola localidad)</w:t>
            </w:r>
          </w:p>
          <w:p w:rsidR="00C04075" w:rsidRPr="006401DA" w:rsidRDefault="00C04075" w:rsidP="00932A1E">
            <w:pPr>
              <w:pStyle w:val="Standard"/>
              <w:ind w:left="720"/>
              <w:jc w:val="both"/>
              <w:rPr>
                <w:b/>
                <w:sz w:val="4"/>
                <w:szCs w:val="22"/>
              </w:rPr>
            </w:pPr>
          </w:p>
          <w:p w:rsidR="000C150D" w:rsidRPr="006401DA" w:rsidRDefault="000C150D" w:rsidP="00932A1E">
            <w:pPr>
              <w:pStyle w:val="Standard"/>
              <w:ind w:left="720"/>
              <w:jc w:val="both"/>
              <w:rPr>
                <w:b/>
                <w:sz w:val="4"/>
                <w:szCs w:val="22"/>
              </w:rPr>
            </w:pPr>
          </w:p>
          <w:p w:rsidR="000C150D" w:rsidRPr="006401DA" w:rsidRDefault="000C150D" w:rsidP="00932A1E">
            <w:pPr>
              <w:pStyle w:val="Standard"/>
              <w:ind w:left="720"/>
              <w:jc w:val="both"/>
              <w:rPr>
                <w:b/>
                <w:sz w:val="4"/>
                <w:szCs w:val="22"/>
              </w:rPr>
            </w:pPr>
          </w:p>
          <w:p w:rsidR="00EF4393" w:rsidRPr="006401DA" w:rsidRDefault="00932A1E" w:rsidP="00D53674">
            <w:pPr>
              <w:pStyle w:val="Standard"/>
              <w:numPr>
                <w:ilvl w:val="0"/>
                <w:numId w:val="3"/>
              </w:numPr>
              <w:jc w:val="both"/>
              <w:rPr>
                <w:b/>
                <w:sz w:val="22"/>
                <w:szCs w:val="22"/>
              </w:rPr>
            </w:pPr>
            <w:r w:rsidRPr="006401DA">
              <w:rPr>
                <w:b/>
                <w:sz w:val="22"/>
                <w:szCs w:val="22"/>
              </w:rPr>
              <w:t>Recolección de Escombros por Localidad</w:t>
            </w:r>
          </w:p>
          <w:p w:rsidR="00B73890" w:rsidRPr="008C5951" w:rsidRDefault="00B73890" w:rsidP="00B73890">
            <w:pPr>
              <w:pStyle w:val="Standard"/>
              <w:ind w:left="720"/>
              <w:jc w:val="both"/>
              <w:rPr>
                <w:b/>
                <w:sz w:val="22"/>
                <w:szCs w:val="22"/>
              </w:rPr>
            </w:pPr>
          </w:p>
          <w:p w:rsidR="006D7B69" w:rsidRPr="0058700C" w:rsidRDefault="006D7B69" w:rsidP="006D7B69">
            <w:pPr>
              <w:pStyle w:val="Standard"/>
              <w:ind w:left="360"/>
              <w:jc w:val="both"/>
              <w:rPr>
                <w:b/>
                <w:sz w:val="6"/>
                <w:szCs w:val="22"/>
              </w:rPr>
            </w:pPr>
          </w:p>
          <w:tbl>
            <w:tblPr>
              <w:tblW w:w="8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2239"/>
              <w:gridCol w:w="2268"/>
              <w:gridCol w:w="2268"/>
              <w:gridCol w:w="1901"/>
            </w:tblGrid>
            <w:tr w:rsidR="00FB549D" w:rsidRPr="008C5951" w:rsidTr="00FB549D">
              <w:trPr>
                <w:trHeight w:val="660"/>
                <w:jc w:val="center"/>
              </w:trPr>
              <w:tc>
                <w:tcPr>
                  <w:tcW w:w="2239" w:type="dxa"/>
                  <w:shd w:val="clear" w:color="auto" w:fill="auto"/>
                  <w:tcMar>
                    <w:top w:w="0" w:type="dxa"/>
                    <w:left w:w="70" w:type="dxa"/>
                    <w:bottom w:w="0" w:type="dxa"/>
                    <w:right w:w="70" w:type="dxa"/>
                  </w:tcMar>
                  <w:vAlign w:val="center"/>
                </w:tcPr>
                <w:p w:rsidR="00FB549D" w:rsidRDefault="00FB549D" w:rsidP="00C04075">
                  <w:pPr>
                    <w:pStyle w:val="Standard"/>
                    <w:jc w:val="center"/>
                    <w:rPr>
                      <w:b/>
                      <w:bCs/>
                      <w:sz w:val="22"/>
                      <w:szCs w:val="22"/>
                      <w:lang w:val="es-CO" w:eastAsia="es-CO"/>
                    </w:rPr>
                  </w:pPr>
                  <w:r w:rsidRPr="008C5951">
                    <w:rPr>
                      <w:b/>
                      <w:bCs/>
                      <w:sz w:val="22"/>
                      <w:szCs w:val="22"/>
                      <w:lang w:val="es-CO" w:eastAsia="es-CO"/>
                    </w:rPr>
                    <w:t>Localidad</w:t>
                  </w:r>
                </w:p>
                <w:p w:rsidR="00FB549D" w:rsidRPr="008C5951" w:rsidRDefault="00FB549D" w:rsidP="00C04075">
                  <w:pPr>
                    <w:pStyle w:val="Standard"/>
                    <w:jc w:val="center"/>
                    <w:rPr>
                      <w:b/>
                      <w:bCs/>
                      <w:sz w:val="22"/>
                      <w:szCs w:val="22"/>
                      <w:lang w:val="es-CO" w:eastAsia="es-CO"/>
                    </w:rPr>
                  </w:pPr>
                  <w:r>
                    <w:rPr>
                      <w:b/>
                      <w:bCs/>
                      <w:sz w:val="22"/>
                      <w:szCs w:val="22"/>
                      <w:lang w:val="es-CO" w:eastAsia="es-CO"/>
                    </w:rPr>
                    <w:t>Suba</w:t>
                  </w:r>
                </w:p>
              </w:tc>
              <w:tc>
                <w:tcPr>
                  <w:tcW w:w="2268" w:type="dxa"/>
                  <w:tcMar>
                    <w:top w:w="0" w:type="dxa"/>
                    <w:left w:w="70" w:type="dxa"/>
                    <w:bottom w:w="0" w:type="dxa"/>
                    <w:right w:w="70" w:type="dxa"/>
                  </w:tcMar>
                </w:tcPr>
                <w:p w:rsidR="00FB549D" w:rsidRDefault="00FB549D" w:rsidP="00FB549D">
                  <w:pPr>
                    <w:pStyle w:val="Standard"/>
                    <w:jc w:val="center"/>
                    <w:rPr>
                      <w:b/>
                      <w:bCs/>
                      <w:color w:val="000000"/>
                      <w:sz w:val="22"/>
                      <w:szCs w:val="22"/>
                    </w:rPr>
                  </w:pPr>
                  <w:r w:rsidRPr="008C5951">
                    <w:rPr>
                      <w:b/>
                      <w:bCs/>
                      <w:color w:val="000000"/>
                      <w:sz w:val="22"/>
                      <w:szCs w:val="22"/>
                    </w:rPr>
                    <w:t xml:space="preserve">Periodo </w:t>
                  </w:r>
                </w:p>
                <w:p w:rsidR="00FB549D" w:rsidRPr="008C5951" w:rsidRDefault="00482D61" w:rsidP="00FB549D">
                  <w:pPr>
                    <w:pStyle w:val="Standard"/>
                    <w:jc w:val="center"/>
                    <w:rPr>
                      <w:b/>
                      <w:bCs/>
                      <w:color w:val="000000"/>
                      <w:sz w:val="22"/>
                      <w:szCs w:val="22"/>
                    </w:rPr>
                  </w:pPr>
                  <w:r>
                    <w:rPr>
                      <w:b/>
                      <w:bCs/>
                      <w:color w:val="000000"/>
                      <w:sz w:val="22"/>
                      <w:szCs w:val="22"/>
                    </w:rPr>
                    <w:t>Agosto</w:t>
                  </w:r>
                </w:p>
              </w:tc>
              <w:tc>
                <w:tcPr>
                  <w:tcW w:w="2268" w:type="dxa"/>
                  <w:shd w:val="clear" w:color="auto" w:fill="auto"/>
                  <w:tcMar>
                    <w:top w:w="0" w:type="dxa"/>
                    <w:left w:w="70" w:type="dxa"/>
                    <w:bottom w:w="0" w:type="dxa"/>
                    <w:right w:w="70" w:type="dxa"/>
                  </w:tcMar>
                  <w:vAlign w:val="center"/>
                </w:tcPr>
                <w:p w:rsidR="00FB549D" w:rsidRDefault="00FB549D" w:rsidP="00C04075">
                  <w:pPr>
                    <w:pStyle w:val="Standard"/>
                    <w:jc w:val="center"/>
                    <w:rPr>
                      <w:b/>
                      <w:bCs/>
                      <w:color w:val="000000"/>
                      <w:sz w:val="22"/>
                      <w:szCs w:val="22"/>
                    </w:rPr>
                  </w:pPr>
                  <w:r w:rsidRPr="008C5951">
                    <w:rPr>
                      <w:b/>
                      <w:bCs/>
                      <w:color w:val="000000"/>
                      <w:sz w:val="22"/>
                      <w:szCs w:val="22"/>
                    </w:rPr>
                    <w:t xml:space="preserve">Periodo </w:t>
                  </w:r>
                </w:p>
                <w:p w:rsidR="00FB549D" w:rsidRPr="008C5951" w:rsidRDefault="00482D61" w:rsidP="00482D61">
                  <w:pPr>
                    <w:pStyle w:val="Standard"/>
                    <w:jc w:val="center"/>
                    <w:rPr>
                      <w:b/>
                      <w:bCs/>
                      <w:color w:val="000000"/>
                      <w:sz w:val="22"/>
                      <w:szCs w:val="22"/>
                    </w:rPr>
                  </w:pPr>
                  <w:r>
                    <w:rPr>
                      <w:b/>
                      <w:bCs/>
                      <w:color w:val="000000"/>
                      <w:sz w:val="22"/>
                      <w:szCs w:val="22"/>
                    </w:rPr>
                    <w:t>septiembre</w:t>
                  </w:r>
                </w:p>
              </w:tc>
              <w:tc>
                <w:tcPr>
                  <w:tcW w:w="1901" w:type="dxa"/>
                  <w:shd w:val="clear" w:color="auto" w:fill="auto"/>
                  <w:tcMar>
                    <w:top w:w="0" w:type="dxa"/>
                    <w:left w:w="70" w:type="dxa"/>
                    <w:bottom w:w="0" w:type="dxa"/>
                    <w:right w:w="70" w:type="dxa"/>
                  </w:tcMar>
                  <w:vAlign w:val="center"/>
                </w:tcPr>
                <w:p w:rsidR="00FB549D" w:rsidRPr="008C5951" w:rsidRDefault="00FB549D" w:rsidP="00C04075">
                  <w:pPr>
                    <w:pStyle w:val="Standard"/>
                    <w:jc w:val="center"/>
                    <w:rPr>
                      <w:b/>
                      <w:bCs/>
                      <w:color w:val="000000"/>
                      <w:sz w:val="22"/>
                      <w:szCs w:val="22"/>
                    </w:rPr>
                  </w:pPr>
                  <w:r w:rsidRPr="008C5951">
                    <w:rPr>
                      <w:b/>
                      <w:bCs/>
                      <w:color w:val="000000"/>
                      <w:sz w:val="22"/>
                      <w:szCs w:val="22"/>
                    </w:rPr>
                    <w:t>Variación</w:t>
                  </w:r>
                </w:p>
                <w:p w:rsidR="00FB549D" w:rsidRPr="008C5951" w:rsidRDefault="00FB549D" w:rsidP="00C04075">
                  <w:pPr>
                    <w:pStyle w:val="Standard"/>
                    <w:jc w:val="center"/>
                    <w:rPr>
                      <w:b/>
                      <w:bCs/>
                      <w:color w:val="000000"/>
                      <w:sz w:val="22"/>
                      <w:szCs w:val="22"/>
                    </w:rPr>
                  </w:pPr>
                  <w:r w:rsidRPr="008C5951">
                    <w:rPr>
                      <w:b/>
                      <w:bCs/>
                      <w:color w:val="000000"/>
                      <w:sz w:val="22"/>
                      <w:szCs w:val="22"/>
                    </w:rPr>
                    <w:t>%</w:t>
                  </w:r>
                </w:p>
              </w:tc>
            </w:tr>
            <w:tr w:rsidR="00FB549D" w:rsidRPr="008C5951" w:rsidTr="00FB549D">
              <w:trPr>
                <w:trHeight w:val="300"/>
                <w:jc w:val="center"/>
              </w:trPr>
              <w:tc>
                <w:tcPr>
                  <w:tcW w:w="2239" w:type="dxa"/>
                  <w:shd w:val="clear" w:color="auto" w:fill="auto"/>
                  <w:tcMar>
                    <w:top w:w="0" w:type="dxa"/>
                    <w:left w:w="70" w:type="dxa"/>
                    <w:bottom w:w="0" w:type="dxa"/>
                    <w:right w:w="70" w:type="dxa"/>
                  </w:tcMar>
                  <w:vAlign w:val="bottom"/>
                </w:tcPr>
                <w:p w:rsidR="00FB549D" w:rsidRPr="008C5951" w:rsidRDefault="00FB549D" w:rsidP="00D33378">
                  <w:pPr>
                    <w:pStyle w:val="Standard"/>
                    <w:jc w:val="center"/>
                    <w:rPr>
                      <w:b/>
                      <w:bCs/>
                      <w:color w:val="000000"/>
                      <w:sz w:val="22"/>
                      <w:szCs w:val="22"/>
                    </w:rPr>
                  </w:pPr>
                  <w:r w:rsidRPr="008C5951">
                    <w:rPr>
                      <w:b/>
                      <w:bCs/>
                      <w:color w:val="000000"/>
                      <w:sz w:val="22"/>
                      <w:szCs w:val="22"/>
                    </w:rPr>
                    <w:t>Total</w:t>
                  </w:r>
                  <w:r>
                    <w:rPr>
                      <w:b/>
                      <w:bCs/>
                      <w:color w:val="000000"/>
                      <w:sz w:val="22"/>
                      <w:szCs w:val="22"/>
                    </w:rPr>
                    <w:t>, de toneladas</w:t>
                  </w:r>
                </w:p>
              </w:tc>
              <w:tc>
                <w:tcPr>
                  <w:tcW w:w="2268" w:type="dxa"/>
                  <w:tcMar>
                    <w:top w:w="0" w:type="dxa"/>
                    <w:left w:w="70" w:type="dxa"/>
                    <w:bottom w:w="0" w:type="dxa"/>
                    <w:right w:w="70" w:type="dxa"/>
                  </w:tcMar>
                </w:tcPr>
                <w:p w:rsidR="00FB549D" w:rsidRDefault="00482D61" w:rsidP="00D33378">
                  <w:pPr>
                    <w:jc w:val="center"/>
                    <w:rPr>
                      <w:sz w:val="22"/>
                      <w:szCs w:val="22"/>
                    </w:rPr>
                  </w:pPr>
                  <w:r>
                    <w:rPr>
                      <w:sz w:val="22"/>
                      <w:szCs w:val="22"/>
                    </w:rPr>
                    <w:t>3.319,96</w:t>
                  </w:r>
                </w:p>
              </w:tc>
              <w:tc>
                <w:tcPr>
                  <w:tcW w:w="2268" w:type="dxa"/>
                  <w:shd w:val="clear" w:color="auto" w:fill="auto"/>
                  <w:tcMar>
                    <w:top w:w="0" w:type="dxa"/>
                    <w:left w:w="70" w:type="dxa"/>
                    <w:bottom w:w="0" w:type="dxa"/>
                    <w:right w:w="70" w:type="dxa"/>
                  </w:tcMar>
                  <w:vAlign w:val="bottom"/>
                </w:tcPr>
                <w:p w:rsidR="00FB549D" w:rsidRPr="00AF19E5" w:rsidRDefault="00C04288" w:rsidP="00D33378">
                  <w:pPr>
                    <w:jc w:val="center"/>
                    <w:rPr>
                      <w:sz w:val="22"/>
                      <w:szCs w:val="22"/>
                    </w:rPr>
                  </w:pPr>
                  <w:r>
                    <w:rPr>
                      <w:sz w:val="22"/>
                      <w:szCs w:val="22"/>
                    </w:rPr>
                    <w:t>2.878,98</w:t>
                  </w:r>
                </w:p>
              </w:tc>
              <w:tc>
                <w:tcPr>
                  <w:tcW w:w="1901" w:type="dxa"/>
                  <w:shd w:val="clear" w:color="auto" w:fill="auto"/>
                  <w:tcMar>
                    <w:top w:w="0" w:type="dxa"/>
                    <w:left w:w="70" w:type="dxa"/>
                    <w:bottom w:w="0" w:type="dxa"/>
                    <w:right w:w="70" w:type="dxa"/>
                  </w:tcMar>
                  <w:vAlign w:val="bottom"/>
                </w:tcPr>
                <w:p w:rsidR="00FB549D" w:rsidRPr="00C767BA" w:rsidRDefault="00C51D25" w:rsidP="00C767BA">
                  <w:pPr>
                    <w:jc w:val="center"/>
                    <w:rPr>
                      <w:rFonts w:ascii="Calibri" w:hAnsi="Calibri"/>
                      <w:sz w:val="22"/>
                      <w:szCs w:val="22"/>
                    </w:rPr>
                  </w:pPr>
                  <w:r>
                    <w:rPr>
                      <w:rFonts w:ascii="Calibri" w:hAnsi="Calibri"/>
                      <w:sz w:val="22"/>
                      <w:szCs w:val="22"/>
                    </w:rPr>
                    <w:t>-13%</w:t>
                  </w:r>
                </w:p>
              </w:tc>
            </w:tr>
          </w:tbl>
          <w:p w:rsidR="00EF4393" w:rsidRDefault="00EF4393" w:rsidP="00EF4393">
            <w:pPr>
              <w:pStyle w:val="Standard"/>
              <w:ind w:left="720"/>
              <w:jc w:val="both"/>
              <w:rPr>
                <w:b/>
                <w:sz w:val="10"/>
                <w:szCs w:val="22"/>
              </w:rPr>
            </w:pPr>
          </w:p>
          <w:p w:rsidR="00B73890" w:rsidRDefault="00B73890" w:rsidP="00EF4393">
            <w:pPr>
              <w:pStyle w:val="Standard"/>
              <w:ind w:left="720"/>
              <w:jc w:val="both"/>
              <w:rPr>
                <w:b/>
                <w:sz w:val="10"/>
                <w:szCs w:val="22"/>
              </w:rPr>
            </w:pPr>
          </w:p>
          <w:p w:rsidR="000C150D" w:rsidRDefault="000C150D" w:rsidP="00EF4393">
            <w:pPr>
              <w:pStyle w:val="Standard"/>
              <w:ind w:left="720"/>
              <w:jc w:val="both"/>
              <w:rPr>
                <w:b/>
                <w:sz w:val="10"/>
                <w:szCs w:val="22"/>
              </w:rPr>
            </w:pPr>
          </w:p>
          <w:p w:rsidR="003F11B8" w:rsidRDefault="003F11B8" w:rsidP="00EF4393">
            <w:pPr>
              <w:pStyle w:val="Standard"/>
              <w:ind w:left="720"/>
              <w:jc w:val="both"/>
              <w:rPr>
                <w:b/>
                <w:sz w:val="10"/>
                <w:szCs w:val="22"/>
              </w:rPr>
            </w:pPr>
          </w:p>
          <w:p w:rsidR="003F11B8" w:rsidRDefault="003F11B8" w:rsidP="00EF4393">
            <w:pPr>
              <w:pStyle w:val="Standard"/>
              <w:ind w:left="720"/>
              <w:jc w:val="both"/>
              <w:rPr>
                <w:b/>
                <w:sz w:val="10"/>
                <w:szCs w:val="22"/>
              </w:rPr>
            </w:pPr>
          </w:p>
          <w:p w:rsidR="003F11B8" w:rsidRDefault="003F11B8" w:rsidP="00EF4393">
            <w:pPr>
              <w:pStyle w:val="Standard"/>
              <w:ind w:left="720"/>
              <w:jc w:val="both"/>
              <w:rPr>
                <w:b/>
                <w:sz w:val="10"/>
                <w:szCs w:val="22"/>
              </w:rPr>
            </w:pPr>
          </w:p>
          <w:p w:rsidR="00932A1E" w:rsidRDefault="00932A1E" w:rsidP="00932A1E">
            <w:pPr>
              <w:pStyle w:val="Standard"/>
              <w:numPr>
                <w:ilvl w:val="0"/>
                <w:numId w:val="3"/>
              </w:numPr>
              <w:jc w:val="both"/>
              <w:rPr>
                <w:b/>
                <w:sz w:val="22"/>
                <w:szCs w:val="22"/>
              </w:rPr>
            </w:pPr>
            <w:r w:rsidRPr="008C5951">
              <w:rPr>
                <w:b/>
                <w:sz w:val="22"/>
                <w:szCs w:val="22"/>
              </w:rPr>
              <w:t>Barrido Manual</w:t>
            </w:r>
          </w:p>
          <w:p w:rsidR="00EF4393" w:rsidRPr="008C5951" w:rsidRDefault="00EF4393" w:rsidP="00EF4393">
            <w:pPr>
              <w:pStyle w:val="Standard"/>
              <w:ind w:left="720"/>
              <w:jc w:val="both"/>
              <w:rPr>
                <w:b/>
                <w:sz w:val="6"/>
                <w:szCs w:val="22"/>
              </w:rPr>
            </w:pPr>
          </w:p>
          <w:tbl>
            <w:tblPr>
              <w:tblW w:w="6266" w:type="dxa"/>
              <w:jc w:val="center"/>
              <w:tblCellMar>
                <w:left w:w="10" w:type="dxa"/>
                <w:right w:w="10" w:type="dxa"/>
              </w:tblCellMar>
              <w:tblLook w:val="0000"/>
            </w:tblPr>
            <w:tblGrid>
              <w:gridCol w:w="1282"/>
              <w:gridCol w:w="1478"/>
              <w:gridCol w:w="1704"/>
              <w:gridCol w:w="1802"/>
            </w:tblGrid>
            <w:tr w:rsidR="002E0EF8" w:rsidRPr="008C5951" w:rsidTr="002E0EF8">
              <w:trPr>
                <w:trHeight w:val="56"/>
                <w:jc w:val="center"/>
              </w:trPr>
              <w:tc>
                <w:tcPr>
                  <w:tcW w:w="1282" w:type="dxa"/>
                  <w:tcBorders>
                    <w:top w:val="single" w:sz="4" w:space="0" w:color="00000A"/>
                    <w:left w:val="single" w:sz="4" w:space="0" w:color="00000A"/>
                    <w:bottom w:val="single" w:sz="4" w:space="0" w:color="00000A"/>
                    <w:right w:val="single" w:sz="4" w:space="0" w:color="00000A"/>
                  </w:tcBorders>
                  <w:vAlign w:val="center"/>
                </w:tcPr>
                <w:p w:rsidR="002E0EF8" w:rsidRDefault="002E0EF8" w:rsidP="00C04075">
                  <w:pPr>
                    <w:pStyle w:val="Standard"/>
                    <w:jc w:val="center"/>
                    <w:rPr>
                      <w:b/>
                      <w:bCs/>
                      <w:sz w:val="22"/>
                      <w:szCs w:val="22"/>
                      <w:lang w:val="es-CO" w:eastAsia="es-CO"/>
                    </w:rPr>
                  </w:pPr>
                  <w:r w:rsidRPr="008C5951">
                    <w:rPr>
                      <w:b/>
                      <w:bCs/>
                      <w:sz w:val="22"/>
                      <w:szCs w:val="22"/>
                      <w:lang w:val="es-CO" w:eastAsia="es-CO"/>
                    </w:rPr>
                    <w:t>Localidad</w:t>
                  </w:r>
                </w:p>
                <w:p w:rsidR="002E0EF8" w:rsidRPr="008C5951" w:rsidRDefault="002E0EF8" w:rsidP="00C04075">
                  <w:pPr>
                    <w:pStyle w:val="Standard"/>
                    <w:jc w:val="center"/>
                    <w:rPr>
                      <w:b/>
                      <w:bCs/>
                      <w:sz w:val="22"/>
                      <w:szCs w:val="22"/>
                      <w:lang w:val="es-CO" w:eastAsia="es-CO"/>
                    </w:rPr>
                  </w:pPr>
                  <w:r>
                    <w:rPr>
                      <w:b/>
                      <w:bCs/>
                      <w:sz w:val="22"/>
                      <w:szCs w:val="22"/>
                      <w:lang w:val="es-CO" w:eastAsia="es-CO"/>
                    </w:rPr>
                    <w:t>Suba</w:t>
                  </w:r>
                </w:p>
              </w:tc>
              <w:tc>
                <w:tcPr>
                  <w:tcW w:w="1478" w:type="dxa"/>
                  <w:tcBorders>
                    <w:top w:val="single" w:sz="4" w:space="0" w:color="00000A"/>
                    <w:left w:val="single" w:sz="4" w:space="0" w:color="00000A"/>
                    <w:bottom w:val="single" w:sz="4" w:space="0" w:color="00000A"/>
                    <w:right w:val="single" w:sz="4" w:space="0" w:color="00000A"/>
                  </w:tcBorders>
                </w:tcPr>
                <w:p w:rsidR="00CF40CC" w:rsidRDefault="00CF40CC" w:rsidP="00CF40CC">
                  <w:pPr>
                    <w:pStyle w:val="Standard"/>
                    <w:jc w:val="center"/>
                    <w:rPr>
                      <w:b/>
                      <w:bCs/>
                      <w:sz w:val="22"/>
                      <w:szCs w:val="22"/>
                    </w:rPr>
                  </w:pPr>
                  <w:r w:rsidRPr="008C5951">
                    <w:rPr>
                      <w:b/>
                      <w:bCs/>
                      <w:sz w:val="22"/>
                      <w:szCs w:val="22"/>
                    </w:rPr>
                    <w:t>Km barrido manual</w:t>
                  </w:r>
                </w:p>
                <w:p w:rsidR="002E0EF8" w:rsidRPr="008C5951" w:rsidRDefault="00482D61" w:rsidP="00CF40CC">
                  <w:pPr>
                    <w:pStyle w:val="Standard"/>
                    <w:jc w:val="center"/>
                    <w:rPr>
                      <w:b/>
                      <w:bCs/>
                      <w:sz w:val="22"/>
                      <w:szCs w:val="22"/>
                    </w:rPr>
                  </w:pPr>
                  <w:r>
                    <w:rPr>
                      <w:b/>
                      <w:bCs/>
                      <w:sz w:val="22"/>
                      <w:szCs w:val="22"/>
                    </w:rPr>
                    <w:t>Agosto</w:t>
                  </w:r>
                </w:p>
              </w:tc>
              <w:tc>
                <w:tcPr>
                  <w:tcW w:w="1704" w:type="dxa"/>
                  <w:tcBorders>
                    <w:top w:val="single" w:sz="4" w:space="0" w:color="00000A"/>
                    <w:left w:val="single" w:sz="4" w:space="0" w:color="00000A"/>
                    <w:bottom w:val="single" w:sz="4" w:space="0" w:color="00000A"/>
                    <w:right w:val="single" w:sz="4" w:space="0" w:color="00000A"/>
                  </w:tcBorders>
                </w:tcPr>
                <w:p w:rsidR="002E0EF8" w:rsidRDefault="002E0EF8" w:rsidP="00C04075">
                  <w:pPr>
                    <w:pStyle w:val="Standard"/>
                    <w:jc w:val="center"/>
                    <w:rPr>
                      <w:b/>
                      <w:bCs/>
                      <w:sz w:val="22"/>
                      <w:szCs w:val="22"/>
                    </w:rPr>
                  </w:pPr>
                  <w:r w:rsidRPr="008C5951">
                    <w:rPr>
                      <w:b/>
                      <w:bCs/>
                      <w:sz w:val="22"/>
                      <w:szCs w:val="22"/>
                    </w:rPr>
                    <w:t>Km barrido manual</w:t>
                  </w:r>
                </w:p>
                <w:p w:rsidR="002E0EF8" w:rsidRPr="008C5951" w:rsidRDefault="00482D61" w:rsidP="00C04075">
                  <w:pPr>
                    <w:pStyle w:val="Standard"/>
                    <w:jc w:val="center"/>
                    <w:rPr>
                      <w:b/>
                      <w:bCs/>
                      <w:sz w:val="22"/>
                      <w:szCs w:val="22"/>
                    </w:rPr>
                  </w:pPr>
                  <w:r>
                    <w:rPr>
                      <w:b/>
                      <w:bCs/>
                      <w:sz w:val="22"/>
                      <w:szCs w:val="22"/>
                    </w:rPr>
                    <w:t>Septiembre</w:t>
                  </w:r>
                </w:p>
              </w:tc>
              <w:tc>
                <w:tcPr>
                  <w:tcW w:w="18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E0EF8" w:rsidRPr="008C5951" w:rsidRDefault="002E0EF8" w:rsidP="00C04075">
                  <w:pPr>
                    <w:pStyle w:val="Standard"/>
                    <w:jc w:val="center"/>
                    <w:rPr>
                      <w:b/>
                      <w:bCs/>
                      <w:sz w:val="22"/>
                      <w:szCs w:val="22"/>
                    </w:rPr>
                  </w:pPr>
                  <w:r w:rsidRPr="008C5951">
                    <w:rPr>
                      <w:b/>
                      <w:bCs/>
                      <w:sz w:val="22"/>
                      <w:szCs w:val="22"/>
                    </w:rPr>
                    <w:t>Porcentaje</w:t>
                  </w:r>
                </w:p>
                <w:p w:rsidR="002E0EF8" w:rsidRPr="008C5951" w:rsidRDefault="002E0EF8" w:rsidP="00C04075">
                  <w:pPr>
                    <w:pStyle w:val="Standard"/>
                    <w:jc w:val="center"/>
                    <w:rPr>
                      <w:b/>
                      <w:bCs/>
                      <w:sz w:val="22"/>
                      <w:szCs w:val="22"/>
                    </w:rPr>
                  </w:pPr>
                  <w:r w:rsidRPr="008C5951">
                    <w:rPr>
                      <w:b/>
                      <w:bCs/>
                      <w:sz w:val="22"/>
                      <w:szCs w:val="22"/>
                    </w:rPr>
                    <w:t>Total, por localidad</w:t>
                  </w:r>
                </w:p>
              </w:tc>
            </w:tr>
            <w:tr w:rsidR="002E0EF8" w:rsidRPr="008C5951" w:rsidTr="002E0EF8">
              <w:trPr>
                <w:trHeight w:val="292"/>
                <w:jc w:val="center"/>
              </w:trPr>
              <w:tc>
                <w:tcPr>
                  <w:tcW w:w="1282" w:type="dxa"/>
                  <w:tcBorders>
                    <w:top w:val="single" w:sz="4" w:space="0" w:color="00000A"/>
                    <w:left w:val="single" w:sz="4" w:space="0" w:color="00000A"/>
                    <w:bottom w:val="single" w:sz="4" w:space="0" w:color="00000A"/>
                    <w:right w:val="single" w:sz="4" w:space="0" w:color="00000A"/>
                  </w:tcBorders>
                  <w:vAlign w:val="bottom"/>
                </w:tcPr>
                <w:p w:rsidR="002E0EF8" w:rsidRPr="008C5951" w:rsidRDefault="002E0EF8" w:rsidP="00007FDB">
                  <w:pPr>
                    <w:pStyle w:val="Standard"/>
                    <w:jc w:val="center"/>
                    <w:rPr>
                      <w:b/>
                      <w:bCs/>
                      <w:color w:val="000000"/>
                      <w:sz w:val="22"/>
                      <w:szCs w:val="22"/>
                    </w:rPr>
                  </w:pPr>
                  <w:r w:rsidRPr="008C5951">
                    <w:rPr>
                      <w:b/>
                      <w:bCs/>
                      <w:color w:val="000000"/>
                      <w:sz w:val="22"/>
                      <w:szCs w:val="22"/>
                    </w:rPr>
                    <w:t>Total</w:t>
                  </w:r>
                  <w:r>
                    <w:rPr>
                      <w:b/>
                      <w:bCs/>
                      <w:color w:val="000000"/>
                      <w:sz w:val="22"/>
                      <w:szCs w:val="22"/>
                    </w:rPr>
                    <w:t xml:space="preserve"> (Km)</w:t>
                  </w:r>
                </w:p>
              </w:tc>
              <w:tc>
                <w:tcPr>
                  <w:tcW w:w="1478" w:type="dxa"/>
                  <w:tcBorders>
                    <w:top w:val="single" w:sz="4" w:space="0" w:color="00000A"/>
                    <w:left w:val="single" w:sz="4" w:space="0" w:color="00000A"/>
                    <w:bottom w:val="single" w:sz="4" w:space="0" w:color="00000A"/>
                    <w:right w:val="single" w:sz="4" w:space="0" w:color="00000A"/>
                  </w:tcBorders>
                </w:tcPr>
                <w:p w:rsidR="002E0EF8" w:rsidRDefault="00482D61" w:rsidP="00007FDB">
                  <w:pPr>
                    <w:jc w:val="center"/>
                    <w:rPr>
                      <w:sz w:val="22"/>
                      <w:szCs w:val="22"/>
                    </w:rPr>
                  </w:pPr>
                  <w:r>
                    <w:rPr>
                      <w:sz w:val="22"/>
                      <w:szCs w:val="22"/>
                    </w:rPr>
                    <w:t>23.467,73</w:t>
                  </w:r>
                </w:p>
              </w:tc>
              <w:tc>
                <w:tcPr>
                  <w:tcW w:w="1704" w:type="dxa"/>
                  <w:tcBorders>
                    <w:top w:val="single" w:sz="4" w:space="0" w:color="00000A"/>
                    <w:left w:val="single" w:sz="4" w:space="0" w:color="00000A"/>
                    <w:bottom w:val="single" w:sz="4" w:space="0" w:color="00000A"/>
                    <w:right w:val="single" w:sz="4" w:space="0" w:color="00000A"/>
                  </w:tcBorders>
                </w:tcPr>
                <w:p w:rsidR="002E0EF8" w:rsidRPr="00B40C03" w:rsidRDefault="00C04288" w:rsidP="00007FDB">
                  <w:pPr>
                    <w:jc w:val="center"/>
                    <w:rPr>
                      <w:sz w:val="22"/>
                      <w:szCs w:val="22"/>
                    </w:rPr>
                  </w:pPr>
                  <w:r>
                    <w:rPr>
                      <w:sz w:val="22"/>
                      <w:szCs w:val="22"/>
                    </w:rPr>
                    <w:t>22.068,45</w:t>
                  </w:r>
                </w:p>
              </w:tc>
              <w:tc>
                <w:tcPr>
                  <w:tcW w:w="18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2E0EF8" w:rsidRPr="00007FDB" w:rsidRDefault="008341CF" w:rsidP="00007FDB">
                  <w:pPr>
                    <w:jc w:val="center"/>
                    <w:rPr>
                      <w:sz w:val="22"/>
                      <w:szCs w:val="22"/>
                    </w:rPr>
                  </w:pPr>
                  <w:r>
                    <w:rPr>
                      <w:sz w:val="22"/>
                      <w:szCs w:val="22"/>
                    </w:rPr>
                    <w:t>22.068,45</w:t>
                  </w:r>
                </w:p>
              </w:tc>
            </w:tr>
          </w:tbl>
          <w:p w:rsidR="0049373B" w:rsidRDefault="0049373B" w:rsidP="00F022D9">
            <w:pPr>
              <w:pStyle w:val="western"/>
              <w:rPr>
                <w:rFonts w:ascii="Times New Roman" w:hAnsi="Times New Roman" w:cs="Times New Roman"/>
                <w:b w:val="0"/>
                <w:bCs w:val="0"/>
                <w:color w:val="00000A"/>
                <w:sz w:val="10"/>
                <w:szCs w:val="22"/>
              </w:rPr>
            </w:pPr>
          </w:p>
          <w:p w:rsidR="00C04288" w:rsidRDefault="00C04288" w:rsidP="00932A1E">
            <w:pPr>
              <w:pStyle w:val="western"/>
              <w:jc w:val="center"/>
              <w:rPr>
                <w:rFonts w:ascii="Times New Roman" w:hAnsi="Times New Roman" w:cs="Times New Roman"/>
                <w:b w:val="0"/>
                <w:bCs w:val="0"/>
                <w:color w:val="00000A"/>
                <w:sz w:val="10"/>
                <w:szCs w:val="22"/>
              </w:rPr>
            </w:pPr>
          </w:p>
          <w:p w:rsidR="00932A1E" w:rsidRDefault="00932A1E" w:rsidP="00932A1E">
            <w:pPr>
              <w:pStyle w:val="Standard"/>
              <w:numPr>
                <w:ilvl w:val="0"/>
                <w:numId w:val="3"/>
              </w:numPr>
              <w:jc w:val="both"/>
              <w:rPr>
                <w:b/>
                <w:sz w:val="22"/>
                <w:szCs w:val="22"/>
              </w:rPr>
            </w:pPr>
            <w:r w:rsidRPr="008C5951">
              <w:rPr>
                <w:b/>
                <w:sz w:val="22"/>
                <w:szCs w:val="22"/>
              </w:rPr>
              <w:t>Barrido Mecánico</w:t>
            </w:r>
          </w:p>
          <w:p w:rsidR="00F022D9" w:rsidRPr="008C5951" w:rsidRDefault="00F022D9" w:rsidP="00F022D9">
            <w:pPr>
              <w:pStyle w:val="Standard"/>
              <w:ind w:left="720"/>
              <w:jc w:val="both"/>
              <w:rPr>
                <w:b/>
                <w:sz w:val="22"/>
                <w:szCs w:val="22"/>
              </w:rPr>
            </w:pPr>
          </w:p>
          <w:p w:rsidR="00EF4393" w:rsidRPr="0058700C" w:rsidRDefault="00EF4393" w:rsidP="00EF4393">
            <w:pPr>
              <w:pStyle w:val="Standard"/>
              <w:ind w:left="720"/>
              <w:jc w:val="both"/>
              <w:rPr>
                <w:b/>
                <w:sz w:val="8"/>
                <w:szCs w:val="22"/>
              </w:rPr>
            </w:pPr>
          </w:p>
          <w:tbl>
            <w:tblPr>
              <w:tblW w:w="7025" w:type="dxa"/>
              <w:jc w:val="center"/>
              <w:tblCellMar>
                <w:left w:w="10" w:type="dxa"/>
                <w:right w:w="10" w:type="dxa"/>
              </w:tblCellMar>
              <w:tblLook w:val="0000"/>
            </w:tblPr>
            <w:tblGrid>
              <w:gridCol w:w="2342"/>
              <w:gridCol w:w="1561"/>
              <w:gridCol w:w="1561"/>
              <w:gridCol w:w="1561"/>
            </w:tblGrid>
            <w:tr w:rsidR="00CF40CC" w:rsidRPr="008C5951" w:rsidTr="00CF40CC">
              <w:trPr>
                <w:trHeight w:val="900"/>
                <w:jc w:val="center"/>
              </w:trPr>
              <w:tc>
                <w:tcPr>
                  <w:tcW w:w="2342" w:type="dxa"/>
                  <w:tcBorders>
                    <w:top w:val="single" w:sz="4" w:space="0" w:color="00000A"/>
                    <w:left w:val="single" w:sz="4" w:space="0" w:color="00000A"/>
                    <w:bottom w:val="single" w:sz="4" w:space="0" w:color="00000A"/>
                    <w:right w:val="single" w:sz="4" w:space="0" w:color="00000A"/>
                  </w:tcBorders>
                  <w:vAlign w:val="center"/>
                </w:tcPr>
                <w:p w:rsidR="00CF40CC" w:rsidRDefault="00CF40CC" w:rsidP="00CF40CC">
                  <w:pPr>
                    <w:pStyle w:val="Standard"/>
                    <w:jc w:val="center"/>
                    <w:rPr>
                      <w:b/>
                      <w:bCs/>
                      <w:sz w:val="22"/>
                      <w:szCs w:val="22"/>
                      <w:lang w:val="es-CO" w:eastAsia="es-CO"/>
                    </w:rPr>
                  </w:pPr>
                  <w:r w:rsidRPr="008C5951">
                    <w:rPr>
                      <w:b/>
                      <w:bCs/>
                      <w:sz w:val="22"/>
                      <w:szCs w:val="22"/>
                      <w:lang w:val="es-CO" w:eastAsia="es-CO"/>
                    </w:rPr>
                    <w:t>Localidad</w:t>
                  </w:r>
                </w:p>
                <w:p w:rsidR="00CF40CC" w:rsidRPr="008C5951" w:rsidRDefault="00CF40CC" w:rsidP="00CF40CC">
                  <w:pPr>
                    <w:pStyle w:val="Standard"/>
                    <w:jc w:val="center"/>
                    <w:rPr>
                      <w:b/>
                      <w:bCs/>
                      <w:sz w:val="22"/>
                      <w:szCs w:val="22"/>
                      <w:lang w:val="es-CO" w:eastAsia="es-CO"/>
                    </w:rPr>
                  </w:pPr>
                  <w:r>
                    <w:rPr>
                      <w:b/>
                      <w:bCs/>
                      <w:sz w:val="22"/>
                      <w:szCs w:val="22"/>
                      <w:lang w:val="es-CO" w:eastAsia="es-CO"/>
                    </w:rPr>
                    <w:t>Suba</w:t>
                  </w:r>
                </w:p>
              </w:tc>
              <w:tc>
                <w:tcPr>
                  <w:tcW w:w="1561" w:type="dxa"/>
                  <w:tcBorders>
                    <w:top w:val="single" w:sz="4" w:space="0" w:color="00000A"/>
                    <w:left w:val="single" w:sz="4" w:space="0" w:color="00000A"/>
                    <w:bottom w:val="single" w:sz="4" w:space="0" w:color="00000A"/>
                    <w:right w:val="single" w:sz="4" w:space="0" w:color="00000A"/>
                  </w:tcBorders>
                </w:tcPr>
                <w:p w:rsidR="00482D61" w:rsidRPr="008C5951" w:rsidRDefault="00482D61" w:rsidP="00482D61">
                  <w:pPr>
                    <w:pStyle w:val="Standard"/>
                    <w:jc w:val="center"/>
                    <w:rPr>
                      <w:b/>
                      <w:bCs/>
                      <w:sz w:val="22"/>
                      <w:szCs w:val="22"/>
                    </w:rPr>
                  </w:pPr>
                  <w:r w:rsidRPr="008C5951">
                    <w:rPr>
                      <w:b/>
                      <w:bCs/>
                      <w:sz w:val="22"/>
                      <w:szCs w:val="22"/>
                    </w:rPr>
                    <w:t xml:space="preserve">Km barrido </w:t>
                  </w:r>
                  <w:r>
                    <w:rPr>
                      <w:b/>
                      <w:bCs/>
                      <w:sz w:val="22"/>
                      <w:szCs w:val="22"/>
                    </w:rPr>
                    <w:t>mecánico</w:t>
                  </w:r>
                </w:p>
                <w:p w:rsidR="00CF40CC" w:rsidRPr="008C5951" w:rsidRDefault="00482D61" w:rsidP="00482D61">
                  <w:pPr>
                    <w:pStyle w:val="Standard"/>
                    <w:jc w:val="center"/>
                    <w:rPr>
                      <w:b/>
                      <w:bCs/>
                      <w:sz w:val="22"/>
                      <w:szCs w:val="22"/>
                    </w:rPr>
                  </w:pPr>
                  <w:r>
                    <w:rPr>
                      <w:b/>
                      <w:bCs/>
                      <w:sz w:val="22"/>
                      <w:szCs w:val="22"/>
                    </w:rPr>
                    <w:t>Agosto</w:t>
                  </w:r>
                </w:p>
              </w:tc>
              <w:tc>
                <w:tcPr>
                  <w:tcW w:w="1561" w:type="dxa"/>
                  <w:tcBorders>
                    <w:top w:val="single" w:sz="4" w:space="0" w:color="00000A"/>
                    <w:left w:val="single" w:sz="4" w:space="0" w:color="00000A"/>
                    <w:bottom w:val="single" w:sz="4" w:space="0" w:color="00000A"/>
                    <w:right w:val="single" w:sz="4" w:space="0" w:color="00000A"/>
                  </w:tcBorders>
                </w:tcPr>
                <w:p w:rsidR="00CF40CC" w:rsidRPr="008C5951" w:rsidRDefault="00CF40CC" w:rsidP="00CF40CC">
                  <w:pPr>
                    <w:pStyle w:val="Standard"/>
                    <w:jc w:val="center"/>
                    <w:rPr>
                      <w:b/>
                      <w:bCs/>
                      <w:sz w:val="22"/>
                      <w:szCs w:val="22"/>
                    </w:rPr>
                  </w:pPr>
                  <w:r w:rsidRPr="008C5951">
                    <w:rPr>
                      <w:b/>
                      <w:bCs/>
                      <w:sz w:val="22"/>
                      <w:szCs w:val="22"/>
                    </w:rPr>
                    <w:t xml:space="preserve">Km barrido </w:t>
                  </w:r>
                  <w:r>
                    <w:rPr>
                      <w:b/>
                      <w:bCs/>
                      <w:sz w:val="22"/>
                      <w:szCs w:val="22"/>
                    </w:rPr>
                    <w:t>mecánico</w:t>
                  </w:r>
                </w:p>
                <w:p w:rsidR="00CF40CC" w:rsidRPr="008C5951" w:rsidRDefault="00482D61" w:rsidP="00CF40CC">
                  <w:pPr>
                    <w:pStyle w:val="Standard"/>
                    <w:jc w:val="center"/>
                    <w:rPr>
                      <w:b/>
                      <w:bCs/>
                      <w:sz w:val="22"/>
                      <w:szCs w:val="22"/>
                    </w:rPr>
                  </w:pPr>
                  <w:r>
                    <w:rPr>
                      <w:b/>
                      <w:bCs/>
                      <w:sz w:val="22"/>
                      <w:szCs w:val="22"/>
                    </w:rPr>
                    <w:t>Septiembre</w:t>
                  </w:r>
                </w:p>
              </w:tc>
              <w:tc>
                <w:tcPr>
                  <w:tcW w:w="156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F40CC" w:rsidRPr="008C5951" w:rsidRDefault="00CF40CC" w:rsidP="00CF40CC">
                  <w:pPr>
                    <w:pStyle w:val="Standard"/>
                    <w:jc w:val="center"/>
                    <w:rPr>
                      <w:b/>
                      <w:bCs/>
                      <w:sz w:val="22"/>
                      <w:szCs w:val="22"/>
                    </w:rPr>
                  </w:pPr>
                  <w:r w:rsidRPr="008C5951">
                    <w:rPr>
                      <w:b/>
                      <w:bCs/>
                      <w:sz w:val="22"/>
                      <w:szCs w:val="22"/>
                    </w:rPr>
                    <w:t>Porcentaje</w:t>
                  </w:r>
                </w:p>
                <w:p w:rsidR="00CF40CC" w:rsidRPr="008C5951" w:rsidRDefault="00CF40CC" w:rsidP="00CF40CC">
                  <w:pPr>
                    <w:pStyle w:val="Standard"/>
                    <w:jc w:val="center"/>
                    <w:rPr>
                      <w:b/>
                      <w:bCs/>
                      <w:sz w:val="22"/>
                      <w:szCs w:val="22"/>
                    </w:rPr>
                  </w:pPr>
                  <w:r w:rsidRPr="008C5951">
                    <w:rPr>
                      <w:b/>
                      <w:bCs/>
                      <w:sz w:val="22"/>
                      <w:szCs w:val="22"/>
                    </w:rPr>
                    <w:t>Total, por localidad</w:t>
                  </w:r>
                </w:p>
              </w:tc>
            </w:tr>
            <w:tr w:rsidR="00CF40CC" w:rsidRPr="008C5951" w:rsidTr="00CF40CC">
              <w:trPr>
                <w:trHeight w:val="300"/>
                <w:jc w:val="center"/>
              </w:trPr>
              <w:tc>
                <w:tcPr>
                  <w:tcW w:w="2342" w:type="dxa"/>
                  <w:tcBorders>
                    <w:top w:val="single" w:sz="4" w:space="0" w:color="00000A"/>
                    <w:left w:val="single" w:sz="4" w:space="0" w:color="00000A"/>
                    <w:bottom w:val="single" w:sz="4" w:space="0" w:color="00000A"/>
                    <w:right w:val="single" w:sz="4" w:space="0" w:color="00000A"/>
                  </w:tcBorders>
                  <w:vAlign w:val="bottom"/>
                </w:tcPr>
                <w:p w:rsidR="00CF40CC" w:rsidRPr="008C5951" w:rsidRDefault="00CF40CC" w:rsidP="00CF40CC">
                  <w:pPr>
                    <w:pStyle w:val="Standard"/>
                    <w:jc w:val="center"/>
                    <w:rPr>
                      <w:b/>
                      <w:bCs/>
                      <w:color w:val="000000"/>
                      <w:sz w:val="22"/>
                      <w:szCs w:val="22"/>
                    </w:rPr>
                  </w:pPr>
                  <w:r w:rsidRPr="008C5951">
                    <w:rPr>
                      <w:b/>
                      <w:bCs/>
                      <w:color w:val="000000"/>
                      <w:sz w:val="22"/>
                      <w:szCs w:val="22"/>
                    </w:rPr>
                    <w:t>Total</w:t>
                  </w:r>
                </w:p>
              </w:tc>
              <w:tc>
                <w:tcPr>
                  <w:tcW w:w="1561" w:type="dxa"/>
                  <w:tcBorders>
                    <w:top w:val="single" w:sz="4" w:space="0" w:color="00000A"/>
                    <w:left w:val="single" w:sz="4" w:space="0" w:color="00000A"/>
                    <w:bottom w:val="single" w:sz="4" w:space="0" w:color="00000A"/>
                    <w:right w:val="single" w:sz="4" w:space="0" w:color="00000A"/>
                  </w:tcBorders>
                  <w:vAlign w:val="center"/>
                </w:tcPr>
                <w:p w:rsidR="00CF40CC" w:rsidRPr="00CF40CC" w:rsidRDefault="00482D61" w:rsidP="00CF40CC">
                  <w:pPr>
                    <w:spacing w:before="120" w:line="276" w:lineRule="auto"/>
                    <w:jc w:val="center"/>
                    <w:rPr>
                      <w:sz w:val="22"/>
                      <w:szCs w:val="22"/>
                    </w:rPr>
                  </w:pPr>
                  <w:r>
                    <w:rPr>
                      <w:sz w:val="22"/>
                      <w:szCs w:val="22"/>
                    </w:rPr>
                    <w:t>2.593,80</w:t>
                  </w:r>
                </w:p>
              </w:tc>
              <w:tc>
                <w:tcPr>
                  <w:tcW w:w="1561" w:type="dxa"/>
                  <w:tcBorders>
                    <w:top w:val="single" w:sz="4" w:space="0" w:color="00000A"/>
                    <w:left w:val="single" w:sz="4" w:space="0" w:color="00000A"/>
                    <w:bottom w:val="single" w:sz="4" w:space="0" w:color="00000A"/>
                    <w:right w:val="single" w:sz="4" w:space="0" w:color="00000A"/>
                  </w:tcBorders>
                  <w:vAlign w:val="bottom"/>
                </w:tcPr>
                <w:p w:rsidR="00CF40CC" w:rsidRDefault="00C04288" w:rsidP="00CF40CC">
                  <w:pPr>
                    <w:spacing w:before="120" w:line="276" w:lineRule="auto"/>
                    <w:jc w:val="center"/>
                    <w:rPr>
                      <w:rFonts w:ascii="Arial" w:hAnsi="Arial"/>
                      <w:iCs/>
                      <w:lang w:val="es-ES"/>
                    </w:rPr>
                  </w:pPr>
                  <w:r>
                    <w:rPr>
                      <w:rFonts w:ascii="Arial" w:hAnsi="Arial"/>
                      <w:iCs/>
                      <w:lang w:val="es-ES"/>
                    </w:rPr>
                    <w:t>2.376,87</w:t>
                  </w:r>
                </w:p>
              </w:tc>
              <w:tc>
                <w:tcPr>
                  <w:tcW w:w="156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F40CC" w:rsidRPr="00007FDB" w:rsidRDefault="008341CF" w:rsidP="00CF40CC">
                  <w:pPr>
                    <w:jc w:val="center"/>
                    <w:rPr>
                      <w:sz w:val="22"/>
                      <w:szCs w:val="22"/>
                    </w:rPr>
                  </w:pPr>
                  <w:r>
                    <w:rPr>
                      <w:sz w:val="22"/>
                      <w:szCs w:val="22"/>
                    </w:rPr>
                    <w:t>2,376,87</w:t>
                  </w:r>
                </w:p>
              </w:tc>
            </w:tr>
          </w:tbl>
          <w:p w:rsidR="00A9650F" w:rsidRDefault="00A9650F" w:rsidP="00932A1E">
            <w:pPr>
              <w:pStyle w:val="western"/>
              <w:jc w:val="center"/>
              <w:rPr>
                <w:rFonts w:ascii="Times New Roman" w:hAnsi="Times New Roman" w:cs="Times New Roman"/>
                <w:color w:val="auto"/>
                <w:sz w:val="6"/>
                <w:szCs w:val="22"/>
              </w:rPr>
            </w:pPr>
          </w:p>
          <w:p w:rsidR="00F022D9" w:rsidRDefault="00F022D9" w:rsidP="00932A1E">
            <w:pPr>
              <w:pStyle w:val="western"/>
              <w:jc w:val="center"/>
              <w:rPr>
                <w:rFonts w:ascii="Times New Roman" w:hAnsi="Times New Roman" w:cs="Times New Roman"/>
                <w:color w:val="auto"/>
                <w:sz w:val="6"/>
                <w:szCs w:val="22"/>
              </w:rPr>
            </w:pPr>
          </w:p>
          <w:p w:rsidR="00932A1E" w:rsidRPr="008C5951" w:rsidRDefault="00932A1E" w:rsidP="00932A1E">
            <w:pPr>
              <w:pStyle w:val="Standard"/>
              <w:numPr>
                <w:ilvl w:val="0"/>
                <w:numId w:val="3"/>
              </w:numPr>
              <w:jc w:val="both"/>
              <w:rPr>
                <w:b/>
                <w:sz w:val="22"/>
                <w:szCs w:val="22"/>
              </w:rPr>
            </w:pPr>
            <w:r w:rsidRPr="008C5951">
              <w:rPr>
                <w:b/>
                <w:sz w:val="22"/>
                <w:szCs w:val="22"/>
              </w:rPr>
              <w:t>Promedio de kilómetros de Barrido manual por operario</w:t>
            </w:r>
          </w:p>
          <w:p w:rsidR="000820E9" w:rsidRPr="008C5951" w:rsidRDefault="000820E9" w:rsidP="00932A1E">
            <w:pPr>
              <w:pStyle w:val="western"/>
              <w:jc w:val="center"/>
              <w:rPr>
                <w:rFonts w:ascii="Times New Roman" w:hAnsi="Times New Roman" w:cs="Times New Roman"/>
                <w:bCs w:val="0"/>
                <w:color w:val="00000A"/>
                <w:sz w:val="14"/>
                <w:szCs w:val="22"/>
              </w:rPr>
            </w:pPr>
          </w:p>
          <w:tbl>
            <w:tblPr>
              <w:tblW w:w="9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2526"/>
              <w:gridCol w:w="1719"/>
              <w:gridCol w:w="1719"/>
              <w:gridCol w:w="1720"/>
              <w:gridCol w:w="1542"/>
            </w:tblGrid>
            <w:tr w:rsidR="00774F9B" w:rsidRPr="008C5951" w:rsidTr="00774F9B">
              <w:trPr>
                <w:trHeight w:val="305"/>
                <w:jc w:val="center"/>
              </w:trPr>
              <w:tc>
                <w:tcPr>
                  <w:tcW w:w="2526" w:type="dxa"/>
                  <w:shd w:val="clear" w:color="auto" w:fill="auto"/>
                  <w:tcMar>
                    <w:top w:w="0" w:type="dxa"/>
                    <w:left w:w="70" w:type="dxa"/>
                    <w:bottom w:w="0" w:type="dxa"/>
                    <w:right w:w="70" w:type="dxa"/>
                  </w:tcMar>
                </w:tcPr>
                <w:p w:rsidR="00774F9B" w:rsidRPr="008C5951" w:rsidRDefault="00774F9B" w:rsidP="00932A1E">
                  <w:pPr>
                    <w:pStyle w:val="Standard"/>
                    <w:jc w:val="center"/>
                    <w:rPr>
                      <w:b/>
                      <w:bCs/>
                      <w:sz w:val="22"/>
                      <w:szCs w:val="22"/>
                    </w:rPr>
                  </w:pPr>
                  <w:r>
                    <w:rPr>
                      <w:b/>
                      <w:bCs/>
                      <w:sz w:val="22"/>
                      <w:szCs w:val="22"/>
                    </w:rPr>
                    <w:t xml:space="preserve">Periodo </w:t>
                  </w:r>
                </w:p>
              </w:tc>
              <w:tc>
                <w:tcPr>
                  <w:tcW w:w="1719" w:type="dxa"/>
                  <w:tcMar>
                    <w:top w:w="0" w:type="dxa"/>
                    <w:left w:w="70" w:type="dxa"/>
                    <w:bottom w:w="0" w:type="dxa"/>
                    <w:right w:w="70" w:type="dxa"/>
                  </w:tcMar>
                </w:tcPr>
                <w:p w:rsidR="00774F9B" w:rsidRDefault="00774F9B" w:rsidP="00932A1E">
                  <w:pPr>
                    <w:pStyle w:val="Standard"/>
                    <w:jc w:val="center"/>
                    <w:rPr>
                      <w:b/>
                      <w:bCs/>
                      <w:sz w:val="22"/>
                      <w:szCs w:val="22"/>
                    </w:rPr>
                  </w:pPr>
                  <w:r w:rsidRPr="008C5951">
                    <w:rPr>
                      <w:b/>
                      <w:bCs/>
                      <w:sz w:val="22"/>
                      <w:szCs w:val="22"/>
                    </w:rPr>
                    <w:t>Km de Barrido atendidos</w:t>
                  </w:r>
                </w:p>
              </w:tc>
              <w:tc>
                <w:tcPr>
                  <w:tcW w:w="1719" w:type="dxa"/>
                  <w:shd w:val="clear" w:color="auto" w:fill="auto"/>
                  <w:tcMar>
                    <w:top w:w="0" w:type="dxa"/>
                    <w:left w:w="70" w:type="dxa"/>
                    <w:bottom w:w="0" w:type="dxa"/>
                    <w:right w:w="70" w:type="dxa"/>
                  </w:tcMar>
                </w:tcPr>
                <w:p w:rsidR="00774F9B" w:rsidRPr="008C5951" w:rsidRDefault="00774F9B" w:rsidP="00932A1E">
                  <w:pPr>
                    <w:pStyle w:val="Standard"/>
                    <w:jc w:val="center"/>
                    <w:rPr>
                      <w:b/>
                      <w:bCs/>
                      <w:sz w:val="22"/>
                      <w:szCs w:val="22"/>
                    </w:rPr>
                  </w:pPr>
                  <w:r>
                    <w:rPr>
                      <w:b/>
                      <w:bCs/>
                      <w:sz w:val="22"/>
                      <w:szCs w:val="22"/>
                    </w:rPr>
                    <w:t xml:space="preserve">Operarios de Barrido </w:t>
                  </w:r>
                </w:p>
              </w:tc>
              <w:tc>
                <w:tcPr>
                  <w:tcW w:w="1720" w:type="dxa"/>
                  <w:shd w:val="clear" w:color="auto" w:fill="auto"/>
                  <w:tcMar>
                    <w:top w:w="0" w:type="dxa"/>
                    <w:left w:w="70" w:type="dxa"/>
                    <w:bottom w:w="0" w:type="dxa"/>
                    <w:right w:w="70" w:type="dxa"/>
                  </w:tcMar>
                  <w:vAlign w:val="center"/>
                </w:tcPr>
                <w:p w:rsidR="00774F9B" w:rsidRPr="008C5951" w:rsidRDefault="00774F9B" w:rsidP="00932A1E">
                  <w:pPr>
                    <w:pStyle w:val="Standard"/>
                    <w:jc w:val="center"/>
                    <w:rPr>
                      <w:b/>
                      <w:bCs/>
                      <w:sz w:val="22"/>
                      <w:szCs w:val="22"/>
                    </w:rPr>
                  </w:pPr>
                  <w:r w:rsidRPr="008C5951">
                    <w:rPr>
                      <w:b/>
                      <w:bCs/>
                      <w:sz w:val="22"/>
                      <w:szCs w:val="22"/>
                    </w:rPr>
                    <w:t>Días laborados Periodo actual</w:t>
                  </w:r>
                </w:p>
              </w:tc>
              <w:tc>
                <w:tcPr>
                  <w:tcW w:w="1542" w:type="dxa"/>
                  <w:shd w:val="clear" w:color="auto" w:fill="auto"/>
                  <w:tcMar>
                    <w:top w:w="0" w:type="dxa"/>
                    <w:left w:w="70" w:type="dxa"/>
                    <w:bottom w:w="0" w:type="dxa"/>
                    <w:right w:w="70" w:type="dxa"/>
                  </w:tcMar>
                  <w:vAlign w:val="center"/>
                </w:tcPr>
                <w:p w:rsidR="00774F9B" w:rsidRPr="008C5951" w:rsidRDefault="00774F9B" w:rsidP="00932A1E">
                  <w:pPr>
                    <w:pStyle w:val="Standard"/>
                    <w:jc w:val="center"/>
                    <w:rPr>
                      <w:b/>
                      <w:bCs/>
                      <w:sz w:val="22"/>
                      <w:szCs w:val="22"/>
                    </w:rPr>
                  </w:pPr>
                  <w:r w:rsidRPr="008C5951">
                    <w:rPr>
                      <w:b/>
                      <w:bCs/>
                      <w:sz w:val="22"/>
                      <w:szCs w:val="22"/>
                    </w:rPr>
                    <w:t>Promedio KM por operario</w:t>
                  </w:r>
                </w:p>
              </w:tc>
            </w:tr>
            <w:tr w:rsidR="007A0415" w:rsidRPr="008C5951" w:rsidTr="00774F9B">
              <w:trPr>
                <w:trHeight w:val="300"/>
                <w:jc w:val="center"/>
              </w:trPr>
              <w:tc>
                <w:tcPr>
                  <w:tcW w:w="2526" w:type="dxa"/>
                  <w:shd w:val="clear" w:color="auto" w:fill="auto"/>
                  <w:tcMar>
                    <w:top w:w="0" w:type="dxa"/>
                    <w:left w:w="70" w:type="dxa"/>
                    <w:bottom w:w="0" w:type="dxa"/>
                    <w:right w:w="70" w:type="dxa"/>
                  </w:tcMar>
                  <w:vAlign w:val="center"/>
                </w:tcPr>
                <w:p w:rsidR="007A0415" w:rsidRPr="008C5951" w:rsidRDefault="001D57A4" w:rsidP="00C04075">
                  <w:pPr>
                    <w:jc w:val="center"/>
                    <w:rPr>
                      <w:b/>
                      <w:bCs/>
                      <w:sz w:val="22"/>
                      <w:szCs w:val="22"/>
                    </w:rPr>
                  </w:pPr>
                  <w:r>
                    <w:rPr>
                      <w:b/>
                      <w:bCs/>
                      <w:sz w:val="22"/>
                      <w:szCs w:val="22"/>
                    </w:rPr>
                    <w:t>Agosto</w:t>
                  </w:r>
                </w:p>
              </w:tc>
              <w:tc>
                <w:tcPr>
                  <w:tcW w:w="1719" w:type="dxa"/>
                  <w:tcMar>
                    <w:top w:w="0" w:type="dxa"/>
                    <w:left w:w="70" w:type="dxa"/>
                    <w:bottom w:w="0" w:type="dxa"/>
                    <w:right w:w="70" w:type="dxa"/>
                  </w:tcMar>
                </w:tcPr>
                <w:p w:rsidR="007A0415" w:rsidRPr="00433C4C" w:rsidRDefault="00C04288" w:rsidP="00C04075">
                  <w:pPr>
                    <w:ind w:left="708" w:hanging="708"/>
                    <w:jc w:val="center"/>
                    <w:rPr>
                      <w:sz w:val="22"/>
                      <w:szCs w:val="22"/>
                    </w:rPr>
                  </w:pPr>
                  <w:r>
                    <w:rPr>
                      <w:sz w:val="22"/>
                      <w:szCs w:val="22"/>
                    </w:rPr>
                    <w:t>22.068,45</w:t>
                  </w:r>
                </w:p>
              </w:tc>
              <w:tc>
                <w:tcPr>
                  <w:tcW w:w="1719" w:type="dxa"/>
                  <w:shd w:val="clear" w:color="auto" w:fill="auto"/>
                  <w:tcMar>
                    <w:top w:w="0" w:type="dxa"/>
                    <w:left w:w="70" w:type="dxa"/>
                    <w:bottom w:w="0" w:type="dxa"/>
                    <w:right w:w="70" w:type="dxa"/>
                  </w:tcMar>
                  <w:vAlign w:val="center"/>
                </w:tcPr>
                <w:p w:rsidR="007A0415" w:rsidRPr="00433C4C" w:rsidRDefault="00B53A41" w:rsidP="00B4330D">
                  <w:pPr>
                    <w:ind w:left="708" w:hanging="708"/>
                    <w:jc w:val="center"/>
                    <w:rPr>
                      <w:sz w:val="22"/>
                      <w:szCs w:val="22"/>
                    </w:rPr>
                  </w:pPr>
                  <w:r>
                    <w:rPr>
                      <w:sz w:val="22"/>
                      <w:szCs w:val="22"/>
                    </w:rPr>
                    <w:t>186</w:t>
                  </w:r>
                </w:p>
              </w:tc>
              <w:tc>
                <w:tcPr>
                  <w:tcW w:w="1720" w:type="dxa"/>
                  <w:shd w:val="clear" w:color="auto" w:fill="auto"/>
                  <w:tcMar>
                    <w:top w:w="0" w:type="dxa"/>
                    <w:left w:w="70" w:type="dxa"/>
                    <w:bottom w:w="0" w:type="dxa"/>
                    <w:right w:w="70" w:type="dxa"/>
                  </w:tcMar>
                  <w:vAlign w:val="center"/>
                </w:tcPr>
                <w:p w:rsidR="007A0415" w:rsidRPr="00433C4C" w:rsidRDefault="00C51D25" w:rsidP="00C04075">
                  <w:pPr>
                    <w:ind w:left="708" w:hanging="708"/>
                    <w:jc w:val="center"/>
                    <w:rPr>
                      <w:sz w:val="22"/>
                      <w:szCs w:val="22"/>
                    </w:rPr>
                  </w:pPr>
                  <w:r>
                    <w:rPr>
                      <w:sz w:val="22"/>
                      <w:szCs w:val="22"/>
                    </w:rPr>
                    <w:t>25</w:t>
                  </w:r>
                </w:p>
              </w:tc>
              <w:tc>
                <w:tcPr>
                  <w:tcW w:w="1542" w:type="dxa"/>
                  <w:shd w:val="clear" w:color="auto" w:fill="auto"/>
                  <w:tcMar>
                    <w:top w:w="0" w:type="dxa"/>
                    <w:left w:w="70" w:type="dxa"/>
                    <w:bottom w:w="0" w:type="dxa"/>
                    <w:right w:w="70" w:type="dxa"/>
                  </w:tcMar>
                  <w:vAlign w:val="center"/>
                </w:tcPr>
                <w:p w:rsidR="007A0415" w:rsidRPr="00433C4C" w:rsidRDefault="00C51D25" w:rsidP="00C04075">
                  <w:pPr>
                    <w:ind w:left="708" w:hanging="708"/>
                    <w:jc w:val="center"/>
                    <w:rPr>
                      <w:sz w:val="22"/>
                      <w:szCs w:val="22"/>
                    </w:rPr>
                  </w:pPr>
                  <w:r>
                    <w:rPr>
                      <w:sz w:val="22"/>
                      <w:szCs w:val="22"/>
                    </w:rPr>
                    <w:t>4,74</w:t>
                  </w:r>
                </w:p>
              </w:tc>
            </w:tr>
          </w:tbl>
          <w:p w:rsidR="00A9650F" w:rsidRDefault="00A9650F" w:rsidP="00A9650F">
            <w:pPr>
              <w:pStyle w:val="Standard"/>
              <w:ind w:left="720"/>
              <w:rPr>
                <w:b/>
                <w:sz w:val="6"/>
                <w:szCs w:val="22"/>
              </w:rPr>
            </w:pPr>
          </w:p>
          <w:p w:rsidR="00FC247C" w:rsidRDefault="00FC247C" w:rsidP="00F022D9">
            <w:pPr>
              <w:pStyle w:val="Textocomentario"/>
            </w:pPr>
          </w:p>
          <w:p w:rsidR="00F022D9" w:rsidRPr="008C5951" w:rsidRDefault="00F022D9" w:rsidP="00A9650F">
            <w:pPr>
              <w:pStyle w:val="Standard"/>
              <w:ind w:left="720"/>
              <w:rPr>
                <w:b/>
                <w:sz w:val="6"/>
                <w:szCs w:val="22"/>
              </w:rPr>
            </w:pPr>
          </w:p>
          <w:p w:rsidR="000C6E80" w:rsidRPr="007745EE" w:rsidRDefault="000C6E80" w:rsidP="000C6E80">
            <w:pPr>
              <w:pStyle w:val="Standard"/>
              <w:ind w:left="720"/>
              <w:rPr>
                <w:b/>
                <w:sz w:val="6"/>
                <w:szCs w:val="22"/>
              </w:rPr>
            </w:pPr>
          </w:p>
          <w:p w:rsidR="00932A1E" w:rsidRPr="00C13003" w:rsidRDefault="00932A1E" w:rsidP="00EB41F2">
            <w:pPr>
              <w:pStyle w:val="Standard"/>
              <w:numPr>
                <w:ilvl w:val="0"/>
                <w:numId w:val="3"/>
              </w:numPr>
              <w:rPr>
                <w:b/>
                <w:sz w:val="22"/>
                <w:szCs w:val="22"/>
              </w:rPr>
            </w:pPr>
            <w:r w:rsidRPr="00C13003">
              <w:rPr>
                <w:b/>
                <w:sz w:val="22"/>
                <w:szCs w:val="22"/>
              </w:rPr>
              <w:t>Solicitudes atendidas por arrojo de residuos mixtos clandestinos</w:t>
            </w:r>
            <w:r w:rsidR="00F022D9" w:rsidRPr="00C13003">
              <w:rPr>
                <w:b/>
                <w:sz w:val="22"/>
                <w:szCs w:val="22"/>
              </w:rPr>
              <w:t>*</w:t>
            </w:r>
          </w:p>
          <w:p w:rsidR="00F022D9" w:rsidRPr="00672BE8" w:rsidRDefault="00F022D9" w:rsidP="00F022D9">
            <w:pPr>
              <w:pStyle w:val="Standard"/>
              <w:ind w:left="720"/>
              <w:rPr>
                <w:b/>
                <w:sz w:val="22"/>
                <w:szCs w:val="22"/>
              </w:rPr>
            </w:pPr>
          </w:p>
          <w:tbl>
            <w:tblPr>
              <w:tblW w:w="10086" w:type="dxa"/>
              <w:jc w:val="center"/>
              <w:tblCellMar>
                <w:left w:w="10" w:type="dxa"/>
                <w:right w:w="10" w:type="dxa"/>
              </w:tblCellMar>
              <w:tblLook w:val="0000"/>
            </w:tblPr>
            <w:tblGrid>
              <w:gridCol w:w="2554"/>
              <w:gridCol w:w="1366"/>
              <w:gridCol w:w="1365"/>
              <w:gridCol w:w="1372"/>
              <w:gridCol w:w="1722"/>
              <w:gridCol w:w="1707"/>
            </w:tblGrid>
            <w:tr w:rsidR="00932A1E" w:rsidRPr="008C5951" w:rsidTr="001F0909">
              <w:trPr>
                <w:trHeight w:val="557"/>
                <w:jc w:val="center"/>
              </w:trPr>
              <w:tc>
                <w:tcPr>
                  <w:tcW w:w="2554" w:type="dxa"/>
                  <w:tcBorders>
                    <w:top w:val="single" w:sz="4" w:space="0" w:color="00000A"/>
                    <w:left w:val="single" w:sz="4" w:space="0" w:color="00000A"/>
                    <w:bottom w:val="single" w:sz="4" w:space="0" w:color="auto"/>
                    <w:right w:val="single" w:sz="4" w:space="0" w:color="00000A"/>
                  </w:tcBorders>
                  <w:shd w:val="clear" w:color="auto" w:fill="auto"/>
                  <w:tcMar>
                    <w:top w:w="0" w:type="dxa"/>
                    <w:left w:w="70" w:type="dxa"/>
                    <w:bottom w:w="0" w:type="dxa"/>
                    <w:right w:w="70" w:type="dxa"/>
                  </w:tcMar>
                  <w:vAlign w:val="center"/>
                </w:tcPr>
                <w:p w:rsidR="00932A1E" w:rsidRPr="008C5951" w:rsidRDefault="00083CDA" w:rsidP="00932A1E">
                  <w:pPr>
                    <w:pStyle w:val="Standard"/>
                    <w:jc w:val="center"/>
                    <w:rPr>
                      <w:b/>
                      <w:bCs/>
                      <w:color w:val="000000"/>
                      <w:sz w:val="22"/>
                      <w:szCs w:val="22"/>
                    </w:rPr>
                  </w:pPr>
                  <w:r w:rsidRPr="008C5951">
                    <w:rPr>
                      <w:b/>
                      <w:bCs/>
                      <w:color w:val="000000"/>
                      <w:sz w:val="22"/>
                      <w:szCs w:val="22"/>
                    </w:rPr>
                    <w:t>Solicitud</w:t>
                  </w:r>
                </w:p>
              </w:tc>
              <w:tc>
                <w:tcPr>
                  <w:tcW w:w="1366" w:type="dxa"/>
                  <w:tcBorders>
                    <w:top w:val="single" w:sz="4" w:space="0" w:color="00000A"/>
                    <w:bottom w:val="single" w:sz="4" w:space="0" w:color="auto"/>
                    <w:right w:val="single" w:sz="4" w:space="0" w:color="00000A"/>
                  </w:tcBorders>
                  <w:shd w:val="clear" w:color="auto" w:fill="auto"/>
                  <w:tcMar>
                    <w:top w:w="0" w:type="dxa"/>
                    <w:left w:w="70" w:type="dxa"/>
                    <w:bottom w:w="0" w:type="dxa"/>
                    <w:right w:w="70" w:type="dxa"/>
                  </w:tcMar>
                  <w:vAlign w:val="center"/>
                </w:tcPr>
                <w:p w:rsidR="00932A1E" w:rsidRPr="008C5951" w:rsidRDefault="00932A1E" w:rsidP="00932A1E">
                  <w:pPr>
                    <w:pStyle w:val="Standard"/>
                    <w:jc w:val="center"/>
                    <w:rPr>
                      <w:b/>
                      <w:bCs/>
                      <w:color w:val="000000"/>
                      <w:sz w:val="22"/>
                      <w:szCs w:val="22"/>
                    </w:rPr>
                  </w:pPr>
                  <w:r w:rsidRPr="008C5951">
                    <w:rPr>
                      <w:b/>
                      <w:bCs/>
                      <w:color w:val="000000"/>
                      <w:sz w:val="22"/>
                      <w:szCs w:val="22"/>
                    </w:rPr>
                    <w:t>Cantidad de solicitudes recibidas</w:t>
                  </w:r>
                </w:p>
              </w:tc>
              <w:tc>
                <w:tcPr>
                  <w:tcW w:w="1365" w:type="dxa"/>
                  <w:tcBorders>
                    <w:top w:val="single" w:sz="4" w:space="0" w:color="00000A"/>
                    <w:bottom w:val="single" w:sz="4" w:space="0" w:color="auto"/>
                    <w:right w:val="single" w:sz="4" w:space="0" w:color="00000A"/>
                  </w:tcBorders>
                  <w:shd w:val="clear" w:color="auto" w:fill="auto"/>
                  <w:tcMar>
                    <w:top w:w="0" w:type="dxa"/>
                    <w:left w:w="70" w:type="dxa"/>
                    <w:bottom w:w="0" w:type="dxa"/>
                    <w:right w:w="70" w:type="dxa"/>
                  </w:tcMar>
                  <w:vAlign w:val="center"/>
                </w:tcPr>
                <w:p w:rsidR="00932A1E" w:rsidRPr="008C5951" w:rsidRDefault="00932A1E" w:rsidP="00932A1E">
                  <w:pPr>
                    <w:pStyle w:val="Standard"/>
                    <w:jc w:val="center"/>
                    <w:rPr>
                      <w:b/>
                      <w:bCs/>
                      <w:color w:val="000000"/>
                      <w:sz w:val="22"/>
                      <w:szCs w:val="22"/>
                    </w:rPr>
                  </w:pPr>
                  <w:r w:rsidRPr="008C5951">
                    <w:rPr>
                      <w:b/>
                      <w:bCs/>
                      <w:color w:val="000000"/>
                      <w:sz w:val="22"/>
                      <w:szCs w:val="22"/>
                    </w:rPr>
                    <w:t>Cantidad de solicitudes atendidas</w:t>
                  </w:r>
                </w:p>
              </w:tc>
              <w:tc>
                <w:tcPr>
                  <w:tcW w:w="1372" w:type="dxa"/>
                  <w:tcBorders>
                    <w:top w:val="single" w:sz="4" w:space="0" w:color="00000A"/>
                    <w:bottom w:val="single" w:sz="4" w:space="0" w:color="auto"/>
                    <w:right w:val="single" w:sz="4" w:space="0" w:color="00000A"/>
                  </w:tcBorders>
                  <w:shd w:val="clear" w:color="auto" w:fill="auto"/>
                  <w:tcMar>
                    <w:top w:w="0" w:type="dxa"/>
                    <w:left w:w="70" w:type="dxa"/>
                    <w:bottom w:w="0" w:type="dxa"/>
                    <w:right w:w="70" w:type="dxa"/>
                  </w:tcMar>
                  <w:vAlign w:val="center"/>
                </w:tcPr>
                <w:p w:rsidR="00932A1E" w:rsidRPr="008C5951" w:rsidRDefault="00932A1E" w:rsidP="00932A1E">
                  <w:pPr>
                    <w:pStyle w:val="Standard"/>
                    <w:jc w:val="center"/>
                    <w:rPr>
                      <w:b/>
                      <w:bCs/>
                      <w:color w:val="000000"/>
                      <w:sz w:val="22"/>
                      <w:szCs w:val="22"/>
                    </w:rPr>
                  </w:pPr>
                  <w:r w:rsidRPr="008C5951">
                    <w:rPr>
                      <w:b/>
                      <w:bCs/>
                      <w:color w:val="000000"/>
                      <w:sz w:val="22"/>
                      <w:szCs w:val="22"/>
                    </w:rPr>
                    <w:t>Solicitudes pendientes por atender</w:t>
                  </w:r>
                </w:p>
              </w:tc>
              <w:tc>
                <w:tcPr>
                  <w:tcW w:w="1722" w:type="dxa"/>
                  <w:tcBorders>
                    <w:top w:val="single" w:sz="4" w:space="0" w:color="00000A"/>
                    <w:bottom w:val="single" w:sz="4" w:space="0" w:color="auto"/>
                    <w:right w:val="single" w:sz="4" w:space="0" w:color="00000A"/>
                  </w:tcBorders>
                  <w:shd w:val="clear" w:color="auto" w:fill="auto"/>
                  <w:tcMar>
                    <w:top w:w="0" w:type="dxa"/>
                    <w:left w:w="70" w:type="dxa"/>
                    <w:bottom w:w="0" w:type="dxa"/>
                    <w:right w:w="70" w:type="dxa"/>
                  </w:tcMar>
                  <w:vAlign w:val="center"/>
                </w:tcPr>
                <w:p w:rsidR="00932A1E" w:rsidRPr="008C5951" w:rsidRDefault="00932A1E" w:rsidP="00932A1E">
                  <w:pPr>
                    <w:pStyle w:val="Standard"/>
                    <w:jc w:val="center"/>
                    <w:rPr>
                      <w:b/>
                      <w:bCs/>
                      <w:color w:val="000000"/>
                      <w:sz w:val="22"/>
                      <w:szCs w:val="22"/>
                    </w:rPr>
                  </w:pPr>
                  <w:r w:rsidRPr="008C5951">
                    <w:rPr>
                      <w:b/>
                      <w:bCs/>
                      <w:color w:val="000000"/>
                      <w:sz w:val="22"/>
                      <w:szCs w:val="22"/>
                    </w:rPr>
                    <w:t>Porcentaje de solicitudes pendientes por atender</w:t>
                  </w:r>
                </w:p>
              </w:tc>
              <w:tc>
                <w:tcPr>
                  <w:tcW w:w="1707" w:type="dxa"/>
                  <w:tcBorders>
                    <w:top w:val="single" w:sz="4" w:space="0" w:color="00000A"/>
                    <w:bottom w:val="single" w:sz="4" w:space="0" w:color="auto"/>
                    <w:right w:val="single" w:sz="4" w:space="0" w:color="00000A"/>
                  </w:tcBorders>
                  <w:shd w:val="clear" w:color="auto" w:fill="auto"/>
                  <w:tcMar>
                    <w:top w:w="0" w:type="dxa"/>
                    <w:left w:w="70" w:type="dxa"/>
                    <w:bottom w:w="0" w:type="dxa"/>
                    <w:right w:w="70" w:type="dxa"/>
                  </w:tcMar>
                  <w:vAlign w:val="center"/>
                </w:tcPr>
                <w:p w:rsidR="00932A1E" w:rsidRPr="008C5951" w:rsidRDefault="00932A1E" w:rsidP="00932A1E">
                  <w:pPr>
                    <w:pStyle w:val="Standard"/>
                    <w:jc w:val="center"/>
                    <w:rPr>
                      <w:b/>
                      <w:bCs/>
                      <w:color w:val="000000"/>
                      <w:sz w:val="22"/>
                      <w:szCs w:val="22"/>
                    </w:rPr>
                  </w:pPr>
                  <w:r w:rsidRPr="008C5951">
                    <w:rPr>
                      <w:b/>
                      <w:bCs/>
                      <w:color w:val="000000"/>
                      <w:sz w:val="22"/>
                      <w:szCs w:val="22"/>
                    </w:rPr>
                    <w:t>Porcentaje de solicitudes por localidad</w:t>
                  </w:r>
                </w:p>
              </w:tc>
            </w:tr>
          </w:tbl>
          <w:p w:rsidR="007131DA" w:rsidRDefault="007131DA" w:rsidP="007131DA">
            <w:pPr>
              <w:pStyle w:val="Standard"/>
              <w:jc w:val="both"/>
              <w:rPr>
                <w:sz w:val="8"/>
                <w:szCs w:val="22"/>
              </w:rPr>
            </w:pPr>
          </w:p>
          <w:p w:rsidR="00F022D9" w:rsidRDefault="00F022D9" w:rsidP="00F022D9">
            <w:pPr>
              <w:pStyle w:val="Textocomentario"/>
            </w:pPr>
            <w:r>
              <w:t>* No se tiene información en el informe del concesionario.</w:t>
            </w:r>
            <w:r w:rsidR="00F60063">
              <w:t xml:space="preserve"> Toda vez que se encuentra dentro de la adición 01 de 2018</w:t>
            </w:r>
          </w:p>
          <w:p w:rsidR="00F022D9" w:rsidRDefault="00F022D9" w:rsidP="00F022D9">
            <w:pPr>
              <w:pStyle w:val="Textocomentario"/>
            </w:pPr>
          </w:p>
          <w:p w:rsidR="00F022D9" w:rsidRPr="008C5951" w:rsidRDefault="00F022D9" w:rsidP="007131DA">
            <w:pPr>
              <w:pStyle w:val="Standard"/>
              <w:jc w:val="both"/>
              <w:rPr>
                <w:sz w:val="8"/>
                <w:szCs w:val="22"/>
              </w:rPr>
            </w:pPr>
          </w:p>
          <w:p w:rsidR="00932A1E" w:rsidRPr="00C13003" w:rsidRDefault="00932A1E" w:rsidP="00B64C1B">
            <w:pPr>
              <w:pStyle w:val="Standard"/>
              <w:numPr>
                <w:ilvl w:val="0"/>
                <w:numId w:val="45"/>
              </w:numPr>
              <w:jc w:val="both"/>
              <w:rPr>
                <w:b/>
                <w:sz w:val="22"/>
                <w:szCs w:val="22"/>
              </w:rPr>
            </w:pPr>
            <w:r w:rsidRPr="00C13003">
              <w:rPr>
                <w:b/>
                <w:sz w:val="22"/>
                <w:szCs w:val="22"/>
              </w:rPr>
              <w:t>Solicitudes de escombros atendidas por localidad</w:t>
            </w:r>
            <w:r w:rsidR="00F022D9" w:rsidRPr="00C13003">
              <w:rPr>
                <w:b/>
                <w:sz w:val="22"/>
                <w:szCs w:val="22"/>
              </w:rPr>
              <w:t>*</w:t>
            </w:r>
          </w:p>
          <w:p w:rsidR="00FC247C" w:rsidRPr="008C5951" w:rsidRDefault="00FC247C" w:rsidP="00FC247C">
            <w:pPr>
              <w:pStyle w:val="Standard"/>
              <w:ind w:left="720"/>
              <w:jc w:val="both"/>
              <w:rPr>
                <w:b/>
                <w:sz w:val="22"/>
                <w:szCs w:val="22"/>
              </w:rPr>
            </w:pPr>
          </w:p>
          <w:p w:rsidR="00932A1E" w:rsidRPr="008C5951" w:rsidRDefault="00932A1E" w:rsidP="00932A1E">
            <w:pPr>
              <w:pStyle w:val="Standard"/>
              <w:ind w:left="720"/>
              <w:rPr>
                <w:sz w:val="10"/>
                <w:szCs w:val="22"/>
              </w:rPr>
            </w:pPr>
          </w:p>
          <w:tbl>
            <w:tblPr>
              <w:tblW w:w="9953" w:type="dxa"/>
              <w:jc w:val="center"/>
              <w:tblCellMar>
                <w:left w:w="10" w:type="dxa"/>
                <w:right w:w="10" w:type="dxa"/>
              </w:tblCellMar>
              <w:tblLook w:val="0000"/>
            </w:tblPr>
            <w:tblGrid>
              <w:gridCol w:w="2453"/>
              <w:gridCol w:w="1118"/>
              <w:gridCol w:w="1407"/>
              <w:gridCol w:w="1409"/>
              <w:gridCol w:w="1819"/>
              <w:gridCol w:w="1747"/>
            </w:tblGrid>
            <w:tr w:rsidR="00932A1E" w:rsidRPr="008C5951" w:rsidTr="004C02E3">
              <w:trPr>
                <w:trHeight w:val="900"/>
                <w:jc w:val="center"/>
              </w:trPr>
              <w:tc>
                <w:tcPr>
                  <w:tcW w:w="24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32A1E" w:rsidRPr="008C5951" w:rsidRDefault="00083CDA" w:rsidP="00932A1E">
                  <w:pPr>
                    <w:pStyle w:val="Standard"/>
                    <w:jc w:val="center"/>
                    <w:rPr>
                      <w:b/>
                      <w:bCs/>
                      <w:color w:val="000000"/>
                      <w:sz w:val="22"/>
                      <w:szCs w:val="22"/>
                    </w:rPr>
                  </w:pPr>
                  <w:r w:rsidRPr="008C5951">
                    <w:rPr>
                      <w:b/>
                      <w:bCs/>
                      <w:color w:val="000000"/>
                      <w:sz w:val="22"/>
                      <w:szCs w:val="22"/>
                    </w:rPr>
                    <w:t>Solicitud</w:t>
                  </w:r>
                </w:p>
              </w:tc>
              <w:tc>
                <w:tcPr>
                  <w:tcW w:w="111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32A1E" w:rsidRPr="008C5951" w:rsidRDefault="00932A1E" w:rsidP="00932A1E">
                  <w:pPr>
                    <w:pStyle w:val="Standard"/>
                    <w:jc w:val="center"/>
                    <w:rPr>
                      <w:b/>
                      <w:bCs/>
                      <w:color w:val="000000"/>
                      <w:sz w:val="22"/>
                      <w:szCs w:val="22"/>
                    </w:rPr>
                  </w:pPr>
                  <w:r w:rsidRPr="008C5951">
                    <w:rPr>
                      <w:b/>
                      <w:bCs/>
                      <w:color w:val="000000"/>
                      <w:sz w:val="22"/>
                      <w:szCs w:val="22"/>
                    </w:rPr>
                    <w:t>Cantidad de solicitudes recibidas</w:t>
                  </w:r>
                </w:p>
              </w:tc>
              <w:tc>
                <w:tcPr>
                  <w:tcW w:w="1407"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32A1E" w:rsidRPr="008C5951" w:rsidRDefault="00932A1E" w:rsidP="00932A1E">
                  <w:pPr>
                    <w:pStyle w:val="Standard"/>
                    <w:jc w:val="center"/>
                    <w:rPr>
                      <w:b/>
                      <w:bCs/>
                      <w:color w:val="000000"/>
                      <w:sz w:val="22"/>
                      <w:szCs w:val="22"/>
                    </w:rPr>
                  </w:pPr>
                  <w:r w:rsidRPr="008C5951">
                    <w:rPr>
                      <w:b/>
                      <w:bCs/>
                      <w:color w:val="000000"/>
                      <w:sz w:val="22"/>
                      <w:szCs w:val="22"/>
                    </w:rPr>
                    <w:t>Cantidad de solicitudes atendidas</w:t>
                  </w:r>
                </w:p>
              </w:tc>
              <w:tc>
                <w:tcPr>
                  <w:tcW w:w="1409"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32A1E" w:rsidRPr="008C5951" w:rsidRDefault="00932A1E" w:rsidP="00932A1E">
                  <w:pPr>
                    <w:pStyle w:val="Standard"/>
                    <w:jc w:val="center"/>
                    <w:rPr>
                      <w:b/>
                      <w:bCs/>
                      <w:color w:val="000000"/>
                      <w:sz w:val="22"/>
                      <w:szCs w:val="22"/>
                    </w:rPr>
                  </w:pPr>
                  <w:r w:rsidRPr="008C5951">
                    <w:rPr>
                      <w:b/>
                      <w:bCs/>
                      <w:color w:val="000000"/>
                      <w:sz w:val="22"/>
                      <w:szCs w:val="22"/>
                    </w:rPr>
                    <w:t>Solicitudes pendientes por atender</w:t>
                  </w:r>
                </w:p>
              </w:tc>
              <w:tc>
                <w:tcPr>
                  <w:tcW w:w="1819"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32A1E" w:rsidRPr="008C5951" w:rsidRDefault="00932A1E" w:rsidP="00932A1E">
                  <w:pPr>
                    <w:pStyle w:val="Standard"/>
                    <w:jc w:val="center"/>
                    <w:rPr>
                      <w:b/>
                      <w:bCs/>
                      <w:color w:val="000000"/>
                      <w:sz w:val="22"/>
                      <w:szCs w:val="22"/>
                    </w:rPr>
                  </w:pPr>
                  <w:r w:rsidRPr="008C5951">
                    <w:rPr>
                      <w:b/>
                      <w:bCs/>
                      <w:color w:val="000000"/>
                      <w:sz w:val="22"/>
                      <w:szCs w:val="22"/>
                    </w:rPr>
                    <w:t>Porcentaje de solicitudes pendientes por atender</w:t>
                  </w:r>
                </w:p>
              </w:tc>
              <w:tc>
                <w:tcPr>
                  <w:tcW w:w="1747"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32A1E" w:rsidRPr="008C5951" w:rsidRDefault="00932A1E" w:rsidP="00932A1E">
                  <w:pPr>
                    <w:pStyle w:val="Standard"/>
                    <w:jc w:val="center"/>
                    <w:rPr>
                      <w:b/>
                      <w:bCs/>
                      <w:color w:val="000000"/>
                      <w:sz w:val="22"/>
                      <w:szCs w:val="22"/>
                    </w:rPr>
                  </w:pPr>
                  <w:r w:rsidRPr="008C5951">
                    <w:rPr>
                      <w:b/>
                      <w:bCs/>
                      <w:color w:val="000000"/>
                      <w:sz w:val="22"/>
                      <w:szCs w:val="22"/>
                    </w:rPr>
                    <w:t>Porcentaje de atención por localidad</w:t>
                  </w:r>
                </w:p>
              </w:tc>
            </w:tr>
            <w:tr w:rsidR="006331D7" w:rsidRPr="008C5951" w:rsidTr="00BD6C3D">
              <w:trPr>
                <w:trHeight w:val="552"/>
                <w:jc w:val="center"/>
              </w:trPr>
              <w:tc>
                <w:tcPr>
                  <w:tcW w:w="245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6331D7" w:rsidRPr="0003632D" w:rsidRDefault="0003632D" w:rsidP="00932A1E">
                  <w:pPr>
                    <w:pStyle w:val="Standard"/>
                    <w:jc w:val="center"/>
                    <w:rPr>
                      <w:bCs/>
                      <w:color w:val="000000"/>
                      <w:sz w:val="22"/>
                      <w:szCs w:val="22"/>
                    </w:rPr>
                  </w:pPr>
                  <w:r w:rsidRPr="0003632D">
                    <w:rPr>
                      <w:bCs/>
                      <w:color w:val="000000"/>
                      <w:sz w:val="22"/>
                      <w:szCs w:val="22"/>
                    </w:rPr>
                    <w:t>Total,</w:t>
                  </w:r>
                  <w:r w:rsidR="006331D7" w:rsidRPr="0003632D">
                    <w:rPr>
                      <w:bCs/>
                      <w:color w:val="000000"/>
                      <w:sz w:val="22"/>
                      <w:szCs w:val="22"/>
                    </w:rPr>
                    <w:t xml:space="preserve"> de solicitudes</w:t>
                  </w:r>
                </w:p>
              </w:tc>
              <w:tc>
                <w:tcPr>
                  <w:tcW w:w="111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6331D7" w:rsidRPr="0003632D" w:rsidRDefault="0003632D" w:rsidP="00932A1E">
                  <w:pPr>
                    <w:pStyle w:val="Standard"/>
                    <w:jc w:val="center"/>
                    <w:rPr>
                      <w:bCs/>
                      <w:color w:val="000000"/>
                      <w:sz w:val="22"/>
                      <w:szCs w:val="22"/>
                    </w:rPr>
                  </w:pPr>
                  <w:r w:rsidRPr="0003632D">
                    <w:rPr>
                      <w:rFonts w:ascii="Arial" w:hAnsi="Arial"/>
                      <w:bCs/>
                      <w:color w:val="000000"/>
                    </w:rPr>
                    <w:t>205</w:t>
                  </w:r>
                </w:p>
              </w:tc>
              <w:tc>
                <w:tcPr>
                  <w:tcW w:w="1407"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6331D7" w:rsidRPr="0003632D" w:rsidRDefault="0003632D" w:rsidP="00932A1E">
                  <w:pPr>
                    <w:pStyle w:val="Standard"/>
                    <w:jc w:val="center"/>
                    <w:rPr>
                      <w:bCs/>
                      <w:color w:val="000000"/>
                      <w:sz w:val="22"/>
                      <w:szCs w:val="22"/>
                    </w:rPr>
                  </w:pPr>
                  <w:r w:rsidRPr="0003632D">
                    <w:rPr>
                      <w:rFonts w:ascii="Arial" w:hAnsi="Arial"/>
                      <w:bCs/>
                      <w:color w:val="000000"/>
                    </w:rPr>
                    <w:t>205</w:t>
                  </w:r>
                </w:p>
              </w:tc>
              <w:tc>
                <w:tcPr>
                  <w:tcW w:w="1409"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6331D7" w:rsidRPr="0003632D" w:rsidRDefault="0003632D" w:rsidP="00932A1E">
                  <w:pPr>
                    <w:pStyle w:val="Standard"/>
                    <w:jc w:val="center"/>
                    <w:rPr>
                      <w:bCs/>
                      <w:color w:val="000000"/>
                      <w:sz w:val="22"/>
                      <w:szCs w:val="22"/>
                    </w:rPr>
                  </w:pPr>
                  <w:r>
                    <w:rPr>
                      <w:bCs/>
                      <w:color w:val="000000"/>
                      <w:sz w:val="22"/>
                      <w:szCs w:val="22"/>
                    </w:rPr>
                    <w:t>0</w:t>
                  </w:r>
                </w:p>
              </w:tc>
              <w:tc>
                <w:tcPr>
                  <w:tcW w:w="1819"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6331D7" w:rsidRPr="0003632D" w:rsidRDefault="0003632D" w:rsidP="00932A1E">
                  <w:pPr>
                    <w:pStyle w:val="Standard"/>
                    <w:jc w:val="center"/>
                    <w:rPr>
                      <w:bCs/>
                      <w:color w:val="000000"/>
                      <w:sz w:val="22"/>
                      <w:szCs w:val="22"/>
                    </w:rPr>
                  </w:pPr>
                  <w:r>
                    <w:rPr>
                      <w:bCs/>
                      <w:color w:val="000000"/>
                      <w:sz w:val="22"/>
                      <w:szCs w:val="22"/>
                    </w:rPr>
                    <w:t>0</w:t>
                  </w:r>
                </w:p>
              </w:tc>
              <w:tc>
                <w:tcPr>
                  <w:tcW w:w="1747"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6331D7" w:rsidRPr="0003632D" w:rsidRDefault="0003632D" w:rsidP="00932A1E">
                  <w:pPr>
                    <w:pStyle w:val="Standard"/>
                    <w:jc w:val="center"/>
                    <w:rPr>
                      <w:bCs/>
                      <w:color w:val="000000"/>
                      <w:sz w:val="22"/>
                      <w:szCs w:val="22"/>
                    </w:rPr>
                  </w:pPr>
                  <w:r>
                    <w:rPr>
                      <w:bCs/>
                      <w:color w:val="000000"/>
                      <w:sz w:val="22"/>
                      <w:szCs w:val="22"/>
                    </w:rPr>
                    <w:t>205</w:t>
                  </w:r>
                </w:p>
              </w:tc>
            </w:tr>
          </w:tbl>
          <w:p w:rsidR="007745EE" w:rsidRDefault="00D82030" w:rsidP="00831E5F">
            <w:pPr>
              <w:pStyle w:val="Standard"/>
              <w:jc w:val="both"/>
            </w:pPr>
            <w:r>
              <w:t>*</w:t>
            </w:r>
            <w:r w:rsidR="006331D7">
              <w:t>Se reporta la información suministrada por el concesion</w:t>
            </w:r>
            <w:bookmarkStart w:id="0" w:name="_GoBack"/>
            <w:bookmarkEnd w:id="0"/>
            <w:r w:rsidR="006331D7">
              <w:t>ario Área Limpia</w:t>
            </w:r>
          </w:p>
          <w:p w:rsidR="004B657C" w:rsidRDefault="004B657C" w:rsidP="00831E5F">
            <w:pPr>
              <w:pStyle w:val="Standard"/>
              <w:jc w:val="both"/>
            </w:pPr>
          </w:p>
          <w:p w:rsidR="004B657C" w:rsidRPr="00B87401" w:rsidRDefault="004B657C" w:rsidP="004B657C">
            <w:pPr>
              <w:pStyle w:val="Standard"/>
              <w:numPr>
                <w:ilvl w:val="0"/>
                <w:numId w:val="3"/>
              </w:numPr>
              <w:rPr>
                <w:b/>
                <w:sz w:val="22"/>
                <w:szCs w:val="22"/>
              </w:rPr>
            </w:pPr>
            <w:r w:rsidRPr="00B87401">
              <w:rPr>
                <w:b/>
                <w:sz w:val="22"/>
                <w:szCs w:val="22"/>
              </w:rPr>
              <w:t>Corte de Césped:</w:t>
            </w:r>
          </w:p>
          <w:p w:rsidR="004B657C" w:rsidRPr="003C31FB" w:rsidRDefault="004B657C" w:rsidP="004B657C">
            <w:pPr>
              <w:pStyle w:val="Standard"/>
              <w:ind w:left="720"/>
              <w:rPr>
                <w:b/>
                <w:sz w:val="22"/>
                <w:szCs w:val="22"/>
                <w:highlight w:val="yellow"/>
              </w:rPr>
            </w:pPr>
          </w:p>
          <w:tbl>
            <w:tblPr>
              <w:tblW w:w="8170" w:type="dxa"/>
              <w:jc w:val="center"/>
              <w:tblCellMar>
                <w:left w:w="10" w:type="dxa"/>
                <w:right w:w="10" w:type="dxa"/>
              </w:tblCellMar>
              <w:tblLook w:val="0000"/>
            </w:tblPr>
            <w:tblGrid>
              <w:gridCol w:w="2074"/>
              <w:gridCol w:w="2032"/>
              <w:gridCol w:w="2032"/>
              <w:gridCol w:w="2032"/>
            </w:tblGrid>
            <w:tr w:rsidR="004B657C" w:rsidRPr="003C31FB" w:rsidTr="00E254B1">
              <w:trPr>
                <w:trHeight w:val="446"/>
                <w:jc w:val="center"/>
              </w:trPr>
              <w:tc>
                <w:tcPr>
                  <w:tcW w:w="20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4B657C" w:rsidRPr="00B731EC" w:rsidRDefault="004B657C" w:rsidP="004B657C">
                  <w:pPr>
                    <w:pStyle w:val="Standard"/>
                    <w:jc w:val="center"/>
                    <w:rPr>
                      <w:b/>
                      <w:bCs/>
                      <w:sz w:val="22"/>
                      <w:szCs w:val="22"/>
                    </w:rPr>
                  </w:pPr>
                  <w:r w:rsidRPr="00B731EC">
                    <w:rPr>
                      <w:b/>
                      <w:bCs/>
                      <w:sz w:val="22"/>
                      <w:szCs w:val="22"/>
                    </w:rPr>
                    <w:t>Nombre Localidad</w:t>
                  </w:r>
                </w:p>
              </w:tc>
              <w:tc>
                <w:tcPr>
                  <w:tcW w:w="2032" w:type="dxa"/>
                  <w:tcBorders>
                    <w:top w:val="single" w:sz="4" w:space="0" w:color="00000A"/>
                    <w:left w:val="single" w:sz="4" w:space="0" w:color="00000A"/>
                    <w:bottom w:val="single" w:sz="4" w:space="0" w:color="00000A"/>
                    <w:right w:val="single" w:sz="4" w:space="0" w:color="00000A"/>
                  </w:tcBorders>
                  <w:shd w:val="clear" w:color="auto" w:fill="auto"/>
                </w:tcPr>
                <w:p w:rsidR="004B657C" w:rsidRDefault="004B657C" w:rsidP="004B657C">
                  <w:pPr>
                    <w:pStyle w:val="Standard"/>
                    <w:jc w:val="center"/>
                    <w:rPr>
                      <w:b/>
                      <w:bCs/>
                      <w:sz w:val="22"/>
                      <w:szCs w:val="22"/>
                    </w:rPr>
                  </w:pPr>
                  <w:r w:rsidRPr="00B731EC">
                    <w:rPr>
                      <w:b/>
                      <w:bCs/>
                      <w:sz w:val="22"/>
                      <w:szCs w:val="22"/>
                    </w:rPr>
                    <w:t>m</w:t>
                  </w:r>
                  <w:r w:rsidRPr="00B731EC">
                    <w:rPr>
                      <w:b/>
                      <w:bCs/>
                      <w:sz w:val="22"/>
                      <w:szCs w:val="22"/>
                      <w:vertAlign w:val="superscript"/>
                    </w:rPr>
                    <w:t>2</w:t>
                  </w:r>
                  <w:r w:rsidRPr="00B731EC">
                    <w:rPr>
                      <w:b/>
                      <w:bCs/>
                      <w:sz w:val="22"/>
                      <w:szCs w:val="22"/>
                    </w:rPr>
                    <w:t xml:space="preserve"> de corte césped </w:t>
                  </w:r>
                </w:p>
                <w:p w:rsidR="00C04288" w:rsidRPr="00B731EC" w:rsidRDefault="00C04288" w:rsidP="004B657C">
                  <w:pPr>
                    <w:pStyle w:val="Standard"/>
                    <w:jc w:val="center"/>
                    <w:rPr>
                      <w:b/>
                      <w:bCs/>
                      <w:sz w:val="22"/>
                      <w:szCs w:val="22"/>
                    </w:rPr>
                  </w:pPr>
                  <w:r>
                    <w:rPr>
                      <w:b/>
                      <w:bCs/>
                      <w:sz w:val="22"/>
                      <w:szCs w:val="22"/>
                    </w:rPr>
                    <w:t>Agosto</w:t>
                  </w:r>
                </w:p>
              </w:tc>
              <w:tc>
                <w:tcPr>
                  <w:tcW w:w="2032" w:type="dxa"/>
                  <w:tcBorders>
                    <w:top w:val="single" w:sz="4" w:space="0" w:color="00000A"/>
                    <w:left w:val="single" w:sz="4" w:space="0" w:color="00000A"/>
                    <w:bottom w:val="single" w:sz="4" w:space="0" w:color="00000A"/>
                    <w:right w:val="single" w:sz="4" w:space="0" w:color="00000A"/>
                  </w:tcBorders>
                  <w:shd w:val="clear" w:color="auto" w:fill="auto"/>
                </w:tcPr>
                <w:p w:rsidR="004B657C" w:rsidRPr="00B731EC" w:rsidRDefault="004B657C" w:rsidP="004B657C">
                  <w:pPr>
                    <w:pStyle w:val="Standard"/>
                    <w:jc w:val="center"/>
                    <w:rPr>
                      <w:b/>
                      <w:bCs/>
                      <w:sz w:val="22"/>
                      <w:szCs w:val="22"/>
                    </w:rPr>
                  </w:pPr>
                  <w:r w:rsidRPr="00B731EC">
                    <w:rPr>
                      <w:b/>
                      <w:bCs/>
                      <w:sz w:val="22"/>
                      <w:szCs w:val="22"/>
                    </w:rPr>
                    <w:t>m</w:t>
                  </w:r>
                  <w:r w:rsidRPr="00B731EC">
                    <w:rPr>
                      <w:b/>
                      <w:bCs/>
                      <w:sz w:val="22"/>
                      <w:szCs w:val="22"/>
                      <w:vertAlign w:val="superscript"/>
                    </w:rPr>
                    <w:t>2</w:t>
                  </w:r>
                  <w:r w:rsidR="00C04288">
                    <w:rPr>
                      <w:b/>
                      <w:bCs/>
                      <w:sz w:val="22"/>
                      <w:szCs w:val="22"/>
                    </w:rPr>
                    <w:t xml:space="preserve"> de corte césped septiembre</w:t>
                  </w:r>
                </w:p>
              </w:tc>
              <w:tc>
                <w:tcPr>
                  <w:tcW w:w="203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4B657C" w:rsidRPr="00B731EC" w:rsidRDefault="004B657C" w:rsidP="004B657C">
                  <w:pPr>
                    <w:pStyle w:val="Standard"/>
                    <w:jc w:val="center"/>
                    <w:rPr>
                      <w:b/>
                      <w:bCs/>
                      <w:sz w:val="22"/>
                      <w:szCs w:val="22"/>
                    </w:rPr>
                  </w:pPr>
                  <w:r w:rsidRPr="00B731EC">
                    <w:rPr>
                      <w:b/>
                      <w:bCs/>
                      <w:sz w:val="22"/>
                      <w:szCs w:val="22"/>
                    </w:rPr>
                    <w:t>Porcentaje</w:t>
                  </w:r>
                </w:p>
                <w:p w:rsidR="004B657C" w:rsidRPr="00B731EC" w:rsidRDefault="004B657C" w:rsidP="004B657C">
                  <w:pPr>
                    <w:pStyle w:val="Standard"/>
                    <w:jc w:val="center"/>
                    <w:rPr>
                      <w:b/>
                      <w:bCs/>
                      <w:sz w:val="22"/>
                      <w:szCs w:val="22"/>
                    </w:rPr>
                  </w:pPr>
                  <w:r w:rsidRPr="00B731EC">
                    <w:rPr>
                      <w:b/>
                      <w:bCs/>
                      <w:sz w:val="22"/>
                      <w:szCs w:val="22"/>
                    </w:rPr>
                    <w:t>Total, por localidad</w:t>
                  </w:r>
                </w:p>
              </w:tc>
            </w:tr>
            <w:tr w:rsidR="004B657C" w:rsidRPr="003C31FB" w:rsidTr="00E254B1">
              <w:trPr>
                <w:trHeight w:val="262"/>
                <w:jc w:val="center"/>
              </w:trPr>
              <w:tc>
                <w:tcPr>
                  <w:tcW w:w="20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4B657C" w:rsidRPr="00B731EC" w:rsidRDefault="004B657C" w:rsidP="004B657C">
                  <w:pPr>
                    <w:pStyle w:val="Standard"/>
                    <w:jc w:val="center"/>
                    <w:rPr>
                      <w:b/>
                      <w:sz w:val="22"/>
                      <w:szCs w:val="22"/>
                    </w:rPr>
                  </w:pPr>
                  <w:r w:rsidRPr="00B731EC">
                    <w:rPr>
                      <w:b/>
                      <w:sz w:val="22"/>
                      <w:szCs w:val="22"/>
                    </w:rPr>
                    <w:t>Suba</w:t>
                  </w:r>
                </w:p>
              </w:tc>
              <w:tc>
                <w:tcPr>
                  <w:tcW w:w="2032" w:type="dxa"/>
                  <w:tcBorders>
                    <w:top w:val="single" w:sz="4" w:space="0" w:color="00000A"/>
                    <w:left w:val="single" w:sz="4" w:space="0" w:color="00000A"/>
                    <w:bottom w:val="single" w:sz="4" w:space="0" w:color="00000A"/>
                    <w:right w:val="single" w:sz="4" w:space="0" w:color="00000A"/>
                  </w:tcBorders>
                  <w:shd w:val="clear" w:color="auto" w:fill="auto"/>
                </w:tcPr>
                <w:p w:rsidR="004B657C" w:rsidRPr="00D4142E" w:rsidRDefault="00C04288" w:rsidP="004B657C">
                  <w:pPr>
                    <w:jc w:val="center"/>
                    <w:rPr>
                      <w:sz w:val="22"/>
                      <w:szCs w:val="22"/>
                    </w:rPr>
                  </w:pPr>
                  <w:r w:rsidRPr="00D4142E">
                    <w:rPr>
                      <w:sz w:val="22"/>
                      <w:szCs w:val="22"/>
                    </w:rPr>
                    <w:t>6.225.113,00</w:t>
                  </w:r>
                </w:p>
              </w:tc>
              <w:tc>
                <w:tcPr>
                  <w:tcW w:w="2032" w:type="dxa"/>
                  <w:tcBorders>
                    <w:top w:val="single" w:sz="4" w:space="0" w:color="00000A"/>
                    <w:left w:val="single" w:sz="4" w:space="0" w:color="00000A"/>
                    <w:bottom w:val="single" w:sz="4" w:space="0" w:color="00000A"/>
                    <w:right w:val="single" w:sz="4" w:space="0" w:color="00000A"/>
                  </w:tcBorders>
                  <w:shd w:val="clear" w:color="auto" w:fill="auto"/>
                </w:tcPr>
                <w:p w:rsidR="004B657C" w:rsidRPr="00D4142E" w:rsidRDefault="004B657C" w:rsidP="004B657C">
                  <w:pPr>
                    <w:pStyle w:val="Standard"/>
                    <w:jc w:val="center"/>
                    <w:rPr>
                      <w:sz w:val="22"/>
                      <w:szCs w:val="22"/>
                    </w:rPr>
                  </w:pPr>
                  <w:r w:rsidRPr="00D4142E">
                    <w:rPr>
                      <w:sz w:val="22"/>
                      <w:szCs w:val="22"/>
                    </w:rPr>
                    <w:t>6.</w:t>
                  </w:r>
                  <w:r w:rsidR="00C04288">
                    <w:rPr>
                      <w:sz w:val="22"/>
                      <w:szCs w:val="22"/>
                    </w:rPr>
                    <w:t>144.721</w:t>
                  </w:r>
                </w:p>
              </w:tc>
              <w:tc>
                <w:tcPr>
                  <w:tcW w:w="203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bottom"/>
                </w:tcPr>
                <w:p w:rsidR="004B657C" w:rsidRPr="00D4142E" w:rsidRDefault="00C51D25" w:rsidP="004B657C">
                  <w:pPr>
                    <w:pStyle w:val="Standard"/>
                    <w:jc w:val="center"/>
                    <w:rPr>
                      <w:sz w:val="22"/>
                      <w:szCs w:val="22"/>
                    </w:rPr>
                  </w:pPr>
                  <w:r w:rsidRPr="00D4142E">
                    <w:rPr>
                      <w:sz w:val="22"/>
                      <w:szCs w:val="22"/>
                    </w:rPr>
                    <w:t>6.</w:t>
                  </w:r>
                  <w:r>
                    <w:rPr>
                      <w:sz w:val="22"/>
                      <w:szCs w:val="22"/>
                    </w:rPr>
                    <w:t>144.721</w:t>
                  </w:r>
                </w:p>
              </w:tc>
            </w:tr>
          </w:tbl>
          <w:p w:rsidR="00FC247C" w:rsidRDefault="00FC247C" w:rsidP="00F022D9">
            <w:pPr>
              <w:pStyle w:val="Standard"/>
              <w:jc w:val="both"/>
              <w:rPr>
                <w:sz w:val="22"/>
                <w:szCs w:val="22"/>
                <w:highlight w:val="yellow"/>
                <w:shd w:val="clear" w:color="auto" w:fill="FFFF00"/>
              </w:rPr>
            </w:pPr>
          </w:p>
          <w:p w:rsidR="00AC0934" w:rsidRPr="00907C3C" w:rsidRDefault="00AC0934" w:rsidP="00AC0934">
            <w:pPr>
              <w:pStyle w:val="Standard"/>
              <w:numPr>
                <w:ilvl w:val="0"/>
                <w:numId w:val="3"/>
              </w:numPr>
              <w:jc w:val="both"/>
              <w:rPr>
                <w:b/>
                <w:sz w:val="22"/>
                <w:szCs w:val="22"/>
              </w:rPr>
            </w:pPr>
            <w:r w:rsidRPr="00907C3C">
              <w:rPr>
                <w:b/>
                <w:sz w:val="22"/>
                <w:szCs w:val="22"/>
              </w:rPr>
              <w:lastRenderedPageBreak/>
              <w:t>Poda de Arboles</w:t>
            </w:r>
          </w:p>
          <w:p w:rsidR="00AC0934" w:rsidRDefault="00AC0934" w:rsidP="00AC0934">
            <w:pPr>
              <w:pStyle w:val="Standard"/>
              <w:ind w:left="720"/>
              <w:rPr>
                <w:b/>
                <w:sz w:val="22"/>
                <w:szCs w:val="22"/>
              </w:rPr>
            </w:pPr>
          </w:p>
          <w:p w:rsidR="00AC0934" w:rsidRDefault="00AC0934" w:rsidP="00AC0934">
            <w:pPr>
              <w:pStyle w:val="Standard"/>
              <w:ind w:left="720"/>
              <w:jc w:val="both"/>
              <w:rPr>
                <w:b/>
                <w:sz w:val="22"/>
                <w:szCs w:val="22"/>
                <w:highlight w:val="yellow"/>
              </w:rPr>
            </w:pPr>
          </w:p>
          <w:tbl>
            <w:tblPr>
              <w:tblpPr w:leftFromText="141" w:rightFromText="141" w:vertAnchor="text" w:horzAnchor="margin" w:tblpXSpec="center" w:tblpY="-347"/>
              <w:tblOverlap w:val="never"/>
              <w:tblW w:w="7962" w:type="dxa"/>
              <w:tblCellMar>
                <w:left w:w="10" w:type="dxa"/>
                <w:right w:w="10" w:type="dxa"/>
              </w:tblCellMar>
              <w:tblLook w:val="0000"/>
            </w:tblPr>
            <w:tblGrid>
              <w:gridCol w:w="2290"/>
              <w:gridCol w:w="1729"/>
              <w:gridCol w:w="1729"/>
              <w:gridCol w:w="2214"/>
            </w:tblGrid>
            <w:tr w:rsidR="00AC0934" w:rsidRPr="003C31FB" w:rsidTr="00E254B1">
              <w:trPr>
                <w:trHeight w:val="333"/>
              </w:trPr>
              <w:tc>
                <w:tcPr>
                  <w:tcW w:w="229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C0934" w:rsidRPr="00907C3C" w:rsidRDefault="00AC0934" w:rsidP="00AC0934">
                  <w:pPr>
                    <w:pStyle w:val="Standard"/>
                    <w:jc w:val="center"/>
                    <w:rPr>
                      <w:b/>
                      <w:bCs/>
                      <w:sz w:val="22"/>
                      <w:szCs w:val="22"/>
                    </w:rPr>
                  </w:pPr>
                  <w:r w:rsidRPr="00907C3C">
                    <w:rPr>
                      <w:b/>
                      <w:bCs/>
                      <w:sz w:val="22"/>
                      <w:szCs w:val="22"/>
                    </w:rPr>
                    <w:t>Nombre Localidad</w:t>
                  </w:r>
                </w:p>
              </w:tc>
              <w:tc>
                <w:tcPr>
                  <w:tcW w:w="1729" w:type="dxa"/>
                  <w:tcBorders>
                    <w:top w:val="single" w:sz="4" w:space="0" w:color="00000A"/>
                    <w:left w:val="single" w:sz="4" w:space="0" w:color="00000A"/>
                    <w:bottom w:val="single" w:sz="4" w:space="0" w:color="00000A"/>
                    <w:right w:val="single" w:sz="4" w:space="0" w:color="00000A"/>
                  </w:tcBorders>
                </w:tcPr>
                <w:p w:rsidR="00AC0934" w:rsidRPr="00907C3C" w:rsidRDefault="00AC0934" w:rsidP="00AC0934">
                  <w:pPr>
                    <w:pStyle w:val="Standard"/>
                    <w:jc w:val="center"/>
                    <w:rPr>
                      <w:b/>
                      <w:bCs/>
                      <w:sz w:val="22"/>
                      <w:szCs w:val="22"/>
                    </w:rPr>
                  </w:pPr>
                  <w:r w:rsidRPr="00907C3C">
                    <w:rPr>
                      <w:b/>
                      <w:bCs/>
                      <w:sz w:val="22"/>
                      <w:szCs w:val="22"/>
                    </w:rPr>
                    <w:t>Árboles Intervenidos</w:t>
                  </w:r>
                </w:p>
                <w:p w:rsidR="00AC0934" w:rsidRPr="00907C3C" w:rsidRDefault="00C04288" w:rsidP="00AC0934">
                  <w:pPr>
                    <w:pStyle w:val="Standard"/>
                    <w:jc w:val="center"/>
                    <w:rPr>
                      <w:b/>
                      <w:bCs/>
                      <w:sz w:val="22"/>
                      <w:szCs w:val="22"/>
                    </w:rPr>
                  </w:pPr>
                  <w:r>
                    <w:rPr>
                      <w:b/>
                      <w:bCs/>
                      <w:sz w:val="22"/>
                      <w:szCs w:val="22"/>
                    </w:rPr>
                    <w:t>Agosto</w:t>
                  </w:r>
                </w:p>
              </w:tc>
              <w:tc>
                <w:tcPr>
                  <w:tcW w:w="1729" w:type="dxa"/>
                  <w:tcBorders>
                    <w:top w:val="single" w:sz="4" w:space="0" w:color="00000A"/>
                    <w:left w:val="single" w:sz="4" w:space="0" w:color="00000A"/>
                    <w:bottom w:val="single" w:sz="4" w:space="0" w:color="00000A"/>
                    <w:right w:val="single" w:sz="4" w:space="0" w:color="00000A"/>
                  </w:tcBorders>
                </w:tcPr>
                <w:p w:rsidR="00AC0934" w:rsidRPr="00907C3C" w:rsidRDefault="00AC0934" w:rsidP="00AC0934">
                  <w:pPr>
                    <w:pStyle w:val="Standard"/>
                    <w:jc w:val="center"/>
                    <w:rPr>
                      <w:b/>
                      <w:bCs/>
                      <w:sz w:val="22"/>
                      <w:szCs w:val="22"/>
                    </w:rPr>
                  </w:pPr>
                  <w:r w:rsidRPr="00907C3C">
                    <w:rPr>
                      <w:b/>
                      <w:bCs/>
                      <w:sz w:val="22"/>
                      <w:szCs w:val="22"/>
                    </w:rPr>
                    <w:t>Árboles Intervenidos</w:t>
                  </w:r>
                </w:p>
                <w:p w:rsidR="00AC0934" w:rsidRPr="00907C3C" w:rsidRDefault="00C04288" w:rsidP="00AC0934">
                  <w:pPr>
                    <w:pStyle w:val="Standard"/>
                    <w:jc w:val="center"/>
                    <w:rPr>
                      <w:b/>
                      <w:bCs/>
                      <w:sz w:val="22"/>
                      <w:szCs w:val="22"/>
                    </w:rPr>
                  </w:pPr>
                  <w:r>
                    <w:rPr>
                      <w:b/>
                      <w:bCs/>
                      <w:sz w:val="22"/>
                      <w:szCs w:val="22"/>
                    </w:rPr>
                    <w:t>Septiembre</w:t>
                  </w:r>
                </w:p>
              </w:tc>
              <w:tc>
                <w:tcPr>
                  <w:tcW w:w="221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C0934" w:rsidRPr="00907C3C" w:rsidRDefault="00AC0934" w:rsidP="00AC0934">
                  <w:pPr>
                    <w:pStyle w:val="Standard"/>
                    <w:jc w:val="center"/>
                    <w:rPr>
                      <w:b/>
                      <w:bCs/>
                      <w:sz w:val="22"/>
                      <w:szCs w:val="22"/>
                    </w:rPr>
                  </w:pPr>
                  <w:r w:rsidRPr="00907C3C">
                    <w:rPr>
                      <w:b/>
                      <w:bCs/>
                      <w:sz w:val="22"/>
                      <w:szCs w:val="22"/>
                    </w:rPr>
                    <w:t>Porcentaje de Variación*</w:t>
                  </w:r>
                </w:p>
              </w:tc>
            </w:tr>
            <w:tr w:rsidR="00AC0934" w:rsidRPr="003C31FB" w:rsidTr="00E254B1">
              <w:trPr>
                <w:trHeight w:val="196"/>
              </w:trPr>
              <w:tc>
                <w:tcPr>
                  <w:tcW w:w="229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C0934" w:rsidRPr="00907C3C" w:rsidRDefault="00AC0934" w:rsidP="00AC0934">
                  <w:pPr>
                    <w:pStyle w:val="Standard"/>
                    <w:jc w:val="center"/>
                    <w:rPr>
                      <w:b/>
                      <w:sz w:val="22"/>
                      <w:szCs w:val="22"/>
                    </w:rPr>
                  </w:pPr>
                  <w:r w:rsidRPr="00907C3C">
                    <w:rPr>
                      <w:b/>
                      <w:sz w:val="22"/>
                      <w:szCs w:val="22"/>
                    </w:rPr>
                    <w:t>Suba</w:t>
                  </w:r>
                </w:p>
              </w:tc>
              <w:tc>
                <w:tcPr>
                  <w:tcW w:w="1729" w:type="dxa"/>
                  <w:tcBorders>
                    <w:top w:val="single" w:sz="4" w:space="0" w:color="00000A"/>
                    <w:left w:val="single" w:sz="4" w:space="0" w:color="00000A"/>
                    <w:bottom w:val="single" w:sz="4" w:space="0" w:color="00000A"/>
                    <w:right w:val="single" w:sz="4" w:space="0" w:color="00000A"/>
                  </w:tcBorders>
                </w:tcPr>
                <w:p w:rsidR="00AC0934" w:rsidRPr="00907C3C" w:rsidRDefault="00C04288" w:rsidP="00AC0934">
                  <w:pPr>
                    <w:jc w:val="center"/>
                    <w:rPr>
                      <w:sz w:val="22"/>
                      <w:szCs w:val="22"/>
                    </w:rPr>
                  </w:pPr>
                  <w:r>
                    <w:rPr>
                      <w:sz w:val="22"/>
                      <w:szCs w:val="22"/>
                    </w:rPr>
                    <w:t>1000</w:t>
                  </w:r>
                </w:p>
              </w:tc>
              <w:tc>
                <w:tcPr>
                  <w:tcW w:w="1729" w:type="dxa"/>
                  <w:tcBorders>
                    <w:top w:val="single" w:sz="4" w:space="0" w:color="00000A"/>
                    <w:left w:val="single" w:sz="4" w:space="0" w:color="00000A"/>
                    <w:bottom w:val="single" w:sz="4" w:space="0" w:color="00000A"/>
                    <w:right w:val="single" w:sz="4" w:space="0" w:color="00000A"/>
                  </w:tcBorders>
                  <w:vAlign w:val="bottom"/>
                </w:tcPr>
                <w:p w:rsidR="00AC0934" w:rsidRPr="00907C3C" w:rsidRDefault="00C04288" w:rsidP="00AC0934">
                  <w:pPr>
                    <w:jc w:val="center"/>
                    <w:rPr>
                      <w:sz w:val="22"/>
                      <w:szCs w:val="22"/>
                    </w:rPr>
                  </w:pPr>
                  <w:r>
                    <w:rPr>
                      <w:sz w:val="22"/>
                      <w:szCs w:val="22"/>
                    </w:rPr>
                    <w:t>746</w:t>
                  </w:r>
                </w:p>
              </w:tc>
              <w:tc>
                <w:tcPr>
                  <w:tcW w:w="221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C0934" w:rsidRPr="006401DA" w:rsidRDefault="00C51D25" w:rsidP="00C51D25">
                  <w:pPr>
                    <w:jc w:val="center"/>
                    <w:rPr>
                      <w:sz w:val="22"/>
                      <w:szCs w:val="22"/>
                    </w:rPr>
                  </w:pPr>
                  <w:r>
                    <w:rPr>
                      <w:sz w:val="22"/>
                      <w:szCs w:val="22"/>
                    </w:rPr>
                    <w:t>-25%</w:t>
                  </w:r>
                </w:p>
              </w:tc>
            </w:tr>
          </w:tbl>
          <w:p w:rsidR="00AC0934" w:rsidRDefault="00AC0934" w:rsidP="00AC0934">
            <w:pPr>
              <w:pStyle w:val="Standard"/>
              <w:ind w:left="360"/>
              <w:rPr>
                <w:b/>
                <w:sz w:val="22"/>
                <w:szCs w:val="22"/>
                <w:u w:val="single"/>
              </w:rPr>
            </w:pPr>
          </w:p>
          <w:p w:rsidR="00AC0934" w:rsidRDefault="00AC0934" w:rsidP="00AC0934">
            <w:pPr>
              <w:pStyle w:val="Standard"/>
              <w:ind w:left="360"/>
              <w:rPr>
                <w:b/>
                <w:sz w:val="22"/>
                <w:szCs w:val="22"/>
                <w:u w:val="single"/>
              </w:rPr>
            </w:pPr>
          </w:p>
          <w:p w:rsidR="00AC0934" w:rsidRDefault="00AC0934" w:rsidP="00AC0934">
            <w:pPr>
              <w:pStyle w:val="Standard"/>
              <w:ind w:left="360"/>
              <w:rPr>
                <w:b/>
                <w:sz w:val="22"/>
                <w:szCs w:val="22"/>
                <w:u w:val="single"/>
              </w:rPr>
            </w:pPr>
          </w:p>
          <w:p w:rsidR="00AC0934" w:rsidRDefault="00AC0934" w:rsidP="00AC0934">
            <w:pPr>
              <w:pStyle w:val="Standard"/>
              <w:ind w:left="360"/>
              <w:rPr>
                <w:b/>
                <w:sz w:val="22"/>
                <w:szCs w:val="22"/>
                <w:u w:val="single"/>
              </w:rPr>
            </w:pPr>
          </w:p>
          <w:p w:rsidR="00AC0934" w:rsidRDefault="00AC0934" w:rsidP="00AC0934">
            <w:pPr>
              <w:pStyle w:val="Standard"/>
              <w:ind w:left="360"/>
              <w:rPr>
                <w:b/>
                <w:sz w:val="22"/>
                <w:szCs w:val="22"/>
                <w:u w:val="single"/>
              </w:rPr>
            </w:pPr>
          </w:p>
          <w:p w:rsidR="00AC0934" w:rsidRDefault="00AC0934" w:rsidP="00AC0934">
            <w:pPr>
              <w:pStyle w:val="Standard"/>
              <w:ind w:left="360"/>
              <w:rPr>
                <w:b/>
                <w:sz w:val="22"/>
                <w:szCs w:val="22"/>
                <w:u w:val="single"/>
              </w:rPr>
            </w:pPr>
          </w:p>
          <w:p w:rsidR="00932A1E" w:rsidRDefault="00932A1E" w:rsidP="00932A1E">
            <w:pPr>
              <w:pStyle w:val="Standard"/>
              <w:numPr>
                <w:ilvl w:val="0"/>
                <w:numId w:val="2"/>
              </w:numPr>
              <w:rPr>
                <w:b/>
                <w:sz w:val="22"/>
                <w:szCs w:val="22"/>
                <w:u w:val="single"/>
              </w:rPr>
            </w:pPr>
            <w:r w:rsidRPr="008C5951">
              <w:rPr>
                <w:b/>
                <w:sz w:val="22"/>
                <w:szCs w:val="22"/>
                <w:u w:val="single"/>
              </w:rPr>
              <w:t>COMPONENTE DE GESTIÓN SOCIAL</w:t>
            </w:r>
          </w:p>
          <w:p w:rsidR="00F022D9" w:rsidRPr="008C5951" w:rsidRDefault="00F022D9" w:rsidP="00F022D9">
            <w:pPr>
              <w:pStyle w:val="Standard"/>
              <w:ind w:left="360"/>
              <w:rPr>
                <w:b/>
                <w:sz w:val="22"/>
                <w:szCs w:val="22"/>
                <w:u w:val="single"/>
              </w:rPr>
            </w:pPr>
          </w:p>
          <w:p w:rsidR="00932A1E" w:rsidRPr="008C5951" w:rsidRDefault="00932A1E" w:rsidP="00932A1E">
            <w:pPr>
              <w:pStyle w:val="Standard"/>
              <w:jc w:val="both"/>
              <w:rPr>
                <w:b/>
                <w:sz w:val="22"/>
                <w:szCs w:val="22"/>
              </w:rPr>
            </w:pPr>
          </w:p>
          <w:tbl>
            <w:tblPr>
              <w:tblW w:w="9653" w:type="dxa"/>
              <w:jc w:val="center"/>
              <w:tblCellMar>
                <w:left w:w="10" w:type="dxa"/>
                <w:right w:w="10" w:type="dxa"/>
              </w:tblCellMar>
              <w:tblLook w:val="0000"/>
            </w:tblPr>
            <w:tblGrid>
              <w:gridCol w:w="4700"/>
              <w:gridCol w:w="2337"/>
              <w:gridCol w:w="2616"/>
            </w:tblGrid>
            <w:tr w:rsidR="00307390" w:rsidRPr="008C5951" w:rsidTr="00307390">
              <w:trPr>
                <w:trHeight w:val="195"/>
                <w:jc w:val="center"/>
              </w:trPr>
              <w:tc>
                <w:tcPr>
                  <w:tcW w:w="4700" w:type="dxa"/>
                  <w:vMerge w:val="restart"/>
                  <w:tcBorders>
                    <w:top w:val="single" w:sz="4" w:space="0" w:color="00000A"/>
                    <w:left w:val="single" w:sz="4" w:space="0" w:color="00000A"/>
                    <w:bottom w:val="single" w:sz="4" w:space="0" w:color="auto"/>
                    <w:right w:val="single" w:sz="4" w:space="0" w:color="00000A"/>
                  </w:tcBorders>
                  <w:shd w:val="clear" w:color="auto" w:fill="auto"/>
                  <w:tcMar>
                    <w:top w:w="0" w:type="dxa"/>
                    <w:left w:w="70" w:type="dxa"/>
                    <w:bottom w:w="0" w:type="dxa"/>
                    <w:right w:w="70" w:type="dxa"/>
                  </w:tcMar>
                  <w:vAlign w:val="center"/>
                </w:tcPr>
                <w:p w:rsidR="00307390" w:rsidRPr="008C5951" w:rsidRDefault="00307390" w:rsidP="00932A1E">
                  <w:pPr>
                    <w:pStyle w:val="Standard"/>
                    <w:jc w:val="center"/>
                    <w:rPr>
                      <w:b/>
                      <w:bCs/>
                      <w:color w:val="000000"/>
                      <w:sz w:val="22"/>
                      <w:szCs w:val="22"/>
                    </w:rPr>
                  </w:pPr>
                </w:p>
                <w:p w:rsidR="00307390" w:rsidRPr="008C5951" w:rsidRDefault="00307390" w:rsidP="00932A1E">
                  <w:pPr>
                    <w:pStyle w:val="Standard"/>
                    <w:jc w:val="center"/>
                    <w:rPr>
                      <w:b/>
                      <w:bCs/>
                      <w:color w:val="000000"/>
                      <w:sz w:val="22"/>
                      <w:szCs w:val="22"/>
                    </w:rPr>
                  </w:pPr>
                  <w:r w:rsidRPr="008C5951">
                    <w:rPr>
                      <w:b/>
                      <w:bCs/>
                      <w:color w:val="000000"/>
                      <w:sz w:val="22"/>
                      <w:szCs w:val="22"/>
                    </w:rPr>
                    <w:t>Proyecto</w:t>
                  </w:r>
                </w:p>
              </w:tc>
              <w:tc>
                <w:tcPr>
                  <w:tcW w:w="4953" w:type="dxa"/>
                  <w:gridSpan w:val="2"/>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bottom"/>
                </w:tcPr>
                <w:p w:rsidR="00307390" w:rsidRPr="008C5951" w:rsidRDefault="00482D61" w:rsidP="00774F9B">
                  <w:pPr>
                    <w:pStyle w:val="Standard"/>
                    <w:jc w:val="center"/>
                    <w:rPr>
                      <w:b/>
                      <w:bCs/>
                      <w:color w:val="000000"/>
                      <w:sz w:val="22"/>
                      <w:szCs w:val="22"/>
                    </w:rPr>
                  </w:pPr>
                  <w:r>
                    <w:rPr>
                      <w:b/>
                      <w:bCs/>
                      <w:color w:val="000000"/>
                      <w:sz w:val="22"/>
                      <w:szCs w:val="22"/>
                    </w:rPr>
                    <w:t>Septiembre</w:t>
                  </w:r>
                </w:p>
              </w:tc>
            </w:tr>
            <w:tr w:rsidR="00307390" w:rsidRPr="008C5951" w:rsidTr="00307390">
              <w:trPr>
                <w:trHeight w:val="323"/>
                <w:jc w:val="center"/>
              </w:trPr>
              <w:tc>
                <w:tcPr>
                  <w:tcW w:w="4700" w:type="dxa"/>
                  <w:vMerge/>
                  <w:tcBorders>
                    <w:top w:val="single" w:sz="4" w:space="0" w:color="00000A"/>
                    <w:left w:val="single" w:sz="4" w:space="0" w:color="00000A"/>
                    <w:bottom w:val="single" w:sz="4" w:space="0" w:color="auto"/>
                    <w:right w:val="single" w:sz="4" w:space="0" w:color="00000A"/>
                  </w:tcBorders>
                  <w:shd w:val="clear" w:color="auto" w:fill="auto"/>
                  <w:tcMar>
                    <w:top w:w="0" w:type="dxa"/>
                    <w:left w:w="70" w:type="dxa"/>
                    <w:bottom w:w="0" w:type="dxa"/>
                    <w:right w:w="70" w:type="dxa"/>
                  </w:tcMar>
                  <w:vAlign w:val="center"/>
                </w:tcPr>
                <w:p w:rsidR="00307390" w:rsidRPr="008C5951" w:rsidRDefault="00307390" w:rsidP="00774F9B">
                  <w:pPr>
                    <w:widowControl w:val="0"/>
                    <w:rPr>
                      <w:sz w:val="22"/>
                      <w:szCs w:val="22"/>
                    </w:rPr>
                  </w:pPr>
                </w:p>
              </w:tc>
              <w:tc>
                <w:tcPr>
                  <w:tcW w:w="2337" w:type="dxa"/>
                  <w:tcBorders>
                    <w:bottom w:val="single" w:sz="4" w:space="0" w:color="00000A"/>
                    <w:right w:val="single" w:sz="4" w:space="0" w:color="00000A"/>
                  </w:tcBorders>
                  <w:shd w:val="clear" w:color="auto" w:fill="auto"/>
                  <w:tcMar>
                    <w:top w:w="0" w:type="dxa"/>
                    <w:left w:w="70" w:type="dxa"/>
                    <w:bottom w:w="0" w:type="dxa"/>
                    <w:right w:w="70" w:type="dxa"/>
                  </w:tcMar>
                  <w:vAlign w:val="bottom"/>
                </w:tcPr>
                <w:p w:rsidR="00307390" w:rsidRPr="008C5951" w:rsidRDefault="00307390" w:rsidP="00774F9B">
                  <w:pPr>
                    <w:pStyle w:val="Standard"/>
                    <w:jc w:val="center"/>
                    <w:rPr>
                      <w:b/>
                      <w:bCs/>
                      <w:color w:val="000000"/>
                      <w:sz w:val="22"/>
                      <w:szCs w:val="22"/>
                    </w:rPr>
                  </w:pPr>
                  <w:r w:rsidRPr="008C5951">
                    <w:rPr>
                      <w:b/>
                      <w:bCs/>
                      <w:color w:val="000000"/>
                      <w:sz w:val="22"/>
                      <w:szCs w:val="22"/>
                    </w:rPr>
                    <w:t>No de Actividades Ejecutadas</w:t>
                  </w:r>
                </w:p>
              </w:tc>
              <w:tc>
                <w:tcPr>
                  <w:tcW w:w="2615" w:type="dxa"/>
                  <w:tcBorders>
                    <w:bottom w:val="single" w:sz="4" w:space="0" w:color="00000A"/>
                    <w:right w:val="single" w:sz="4" w:space="0" w:color="00000A"/>
                  </w:tcBorders>
                  <w:shd w:val="clear" w:color="auto" w:fill="auto"/>
                  <w:tcMar>
                    <w:top w:w="0" w:type="dxa"/>
                    <w:left w:w="70" w:type="dxa"/>
                    <w:bottom w:w="0" w:type="dxa"/>
                    <w:right w:w="70" w:type="dxa"/>
                  </w:tcMar>
                  <w:vAlign w:val="bottom"/>
                </w:tcPr>
                <w:p w:rsidR="00307390" w:rsidRPr="008C5951" w:rsidRDefault="00307390" w:rsidP="00774F9B">
                  <w:pPr>
                    <w:pStyle w:val="Standard"/>
                    <w:jc w:val="center"/>
                    <w:rPr>
                      <w:b/>
                      <w:bCs/>
                      <w:color w:val="000000"/>
                      <w:sz w:val="22"/>
                      <w:szCs w:val="22"/>
                    </w:rPr>
                  </w:pPr>
                  <w:r w:rsidRPr="008C5951">
                    <w:rPr>
                      <w:b/>
                      <w:bCs/>
                      <w:color w:val="000000"/>
                      <w:sz w:val="22"/>
                      <w:szCs w:val="22"/>
                    </w:rPr>
                    <w:t>No de Participantes</w:t>
                  </w:r>
                </w:p>
              </w:tc>
            </w:tr>
            <w:tr w:rsidR="00307390" w:rsidRPr="008C5951" w:rsidTr="00307390">
              <w:trPr>
                <w:trHeight w:val="195"/>
                <w:jc w:val="center"/>
              </w:trPr>
              <w:tc>
                <w:tcPr>
                  <w:tcW w:w="4700" w:type="dxa"/>
                  <w:tcBorders>
                    <w:top w:val="single" w:sz="4" w:space="0" w:color="auto"/>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bottom"/>
                </w:tcPr>
                <w:p w:rsidR="00307390" w:rsidRPr="008C5951" w:rsidRDefault="00307390" w:rsidP="000B5FFF">
                  <w:pPr>
                    <w:pStyle w:val="Standard"/>
                    <w:rPr>
                      <w:sz w:val="22"/>
                      <w:szCs w:val="22"/>
                      <w:lang w:val="es-CO" w:eastAsia="es-CO"/>
                    </w:rPr>
                  </w:pPr>
                  <w:r w:rsidRPr="008C5951">
                    <w:rPr>
                      <w:sz w:val="22"/>
                      <w:szCs w:val="22"/>
                      <w:lang w:val="es-CO" w:eastAsia="es-CO"/>
                    </w:rPr>
                    <w:t xml:space="preserve"> CENTROS EDUCATIVOS</w:t>
                  </w:r>
                </w:p>
              </w:tc>
              <w:tc>
                <w:tcPr>
                  <w:tcW w:w="2337"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8341CF" w:rsidP="00C94858">
                  <w:pPr>
                    <w:jc w:val="center"/>
                    <w:rPr>
                      <w:sz w:val="22"/>
                      <w:szCs w:val="22"/>
                    </w:rPr>
                  </w:pPr>
                  <w:r>
                    <w:rPr>
                      <w:sz w:val="22"/>
                      <w:szCs w:val="22"/>
                    </w:rPr>
                    <w:t>2</w:t>
                  </w:r>
                </w:p>
              </w:tc>
              <w:tc>
                <w:tcPr>
                  <w:tcW w:w="2615"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8341CF" w:rsidP="00C94858">
                  <w:pPr>
                    <w:jc w:val="center"/>
                    <w:rPr>
                      <w:sz w:val="22"/>
                      <w:szCs w:val="22"/>
                    </w:rPr>
                  </w:pPr>
                  <w:r>
                    <w:rPr>
                      <w:sz w:val="22"/>
                      <w:szCs w:val="22"/>
                    </w:rPr>
                    <w:t>109</w:t>
                  </w:r>
                </w:p>
              </w:tc>
            </w:tr>
            <w:tr w:rsidR="00307390" w:rsidRPr="008C5951" w:rsidTr="00307390">
              <w:trPr>
                <w:trHeight w:val="195"/>
                <w:jc w:val="center"/>
              </w:trPr>
              <w:tc>
                <w:tcPr>
                  <w:tcW w:w="4700" w:type="dxa"/>
                  <w:tcBorders>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bottom"/>
                </w:tcPr>
                <w:p w:rsidR="00307390" w:rsidRPr="008C5951" w:rsidRDefault="00307390" w:rsidP="000B5FFF">
                  <w:pPr>
                    <w:pStyle w:val="Standard"/>
                    <w:rPr>
                      <w:sz w:val="22"/>
                      <w:szCs w:val="22"/>
                      <w:lang w:val="es-CO" w:eastAsia="es-CO"/>
                    </w:rPr>
                  </w:pPr>
                  <w:r w:rsidRPr="008C5951">
                    <w:rPr>
                      <w:sz w:val="22"/>
                      <w:szCs w:val="22"/>
                      <w:lang w:val="es-CO" w:eastAsia="es-CO"/>
                    </w:rPr>
                    <w:t>COMERCIANTES</w:t>
                  </w:r>
                </w:p>
              </w:tc>
              <w:tc>
                <w:tcPr>
                  <w:tcW w:w="2337"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8341CF" w:rsidP="000B5FFF">
                  <w:pPr>
                    <w:jc w:val="center"/>
                    <w:rPr>
                      <w:sz w:val="22"/>
                      <w:szCs w:val="22"/>
                    </w:rPr>
                  </w:pPr>
                  <w:r>
                    <w:rPr>
                      <w:sz w:val="22"/>
                      <w:szCs w:val="22"/>
                    </w:rPr>
                    <w:t>7</w:t>
                  </w:r>
                </w:p>
              </w:tc>
              <w:tc>
                <w:tcPr>
                  <w:tcW w:w="2615"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8341CF" w:rsidP="000B5FFF">
                  <w:pPr>
                    <w:jc w:val="center"/>
                    <w:rPr>
                      <w:sz w:val="22"/>
                      <w:szCs w:val="22"/>
                    </w:rPr>
                  </w:pPr>
                  <w:r>
                    <w:rPr>
                      <w:sz w:val="22"/>
                      <w:szCs w:val="22"/>
                    </w:rPr>
                    <w:t>256</w:t>
                  </w:r>
                </w:p>
              </w:tc>
            </w:tr>
            <w:tr w:rsidR="00307390" w:rsidRPr="008C5951" w:rsidTr="00307390">
              <w:trPr>
                <w:trHeight w:val="195"/>
                <w:jc w:val="center"/>
              </w:trPr>
              <w:tc>
                <w:tcPr>
                  <w:tcW w:w="4700" w:type="dxa"/>
                  <w:tcBorders>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bottom"/>
                </w:tcPr>
                <w:p w:rsidR="00307390" w:rsidRPr="008C5951" w:rsidRDefault="00307390" w:rsidP="0008277D">
                  <w:pPr>
                    <w:pStyle w:val="Standard"/>
                    <w:rPr>
                      <w:sz w:val="22"/>
                      <w:szCs w:val="22"/>
                      <w:lang w:val="es-CO" w:eastAsia="es-CO"/>
                    </w:rPr>
                  </w:pPr>
                  <w:r w:rsidRPr="008C5951">
                    <w:rPr>
                      <w:sz w:val="22"/>
                      <w:szCs w:val="22"/>
                      <w:lang w:val="es-CO" w:eastAsia="es-CO"/>
                    </w:rPr>
                    <w:t>CUARTOS DE ALMACENAMIENTO</w:t>
                  </w:r>
                </w:p>
              </w:tc>
              <w:tc>
                <w:tcPr>
                  <w:tcW w:w="2337"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8341CF" w:rsidP="0008277D">
                  <w:pPr>
                    <w:jc w:val="center"/>
                    <w:rPr>
                      <w:sz w:val="22"/>
                      <w:szCs w:val="22"/>
                    </w:rPr>
                  </w:pPr>
                  <w:r>
                    <w:rPr>
                      <w:sz w:val="22"/>
                      <w:szCs w:val="22"/>
                    </w:rPr>
                    <w:t>0</w:t>
                  </w:r>
                </w:p>
              </w:tc>
              <w:tc>
                <w:tcPr>
                  <w:tcW w:w="2615"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8341CF" w:rsidP="0008277D">
                  <w:pPr>
                    <w:jc w:val="center"/>
                    <w:rPr>
                      <w:sz w:val="22"/>
                      <w:szCs w:val="22"/>
                    </w:rPr>
                  </w:pPr>
                  <w:r>
                    <w:rPr>
                      <w:sz w:val="22"/>
                      <w:szCs w:val="22"/>
                    </w:rPr>
                    <w:t>0</w:t>
                  </w:r>
                </w:p>
              </w:tc>
            </w:tr>
            <w:tr w:rsidR="00307390" w:rsidRPr="008C5951" w:rsidTr="00307390">
              <w:trPr>
                <w:trHeight w:val="195"/>
                <w:jc w:val="center"/>
              </w:trPr>
              <w:tc>
                <w:tcPr>
                  <w:tcW w:w="4700" w:type="dxa"/>
                  <w:tcBorders>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bottom"/>
                </w:tcPr>
                <w:p w:rsidR="00307390" w:rsidRPr="008C5951" w:rsidRDefault="00307390" w:rsidP="0075598F">
                  <w:pPr>
                    <w:pStyle w:val="Standard"/>
                    <w:rPr>
                      <w:sz w:val="22"/>
                      <w:szCs w:val="22"/>
                      <w:lang w:val="es-CO" w:eastAsia="es-CO"/>
                    </w:rPr>
                  </w:pPr>
                  <w:r w:rsidRPr="008C5951">
                    <w:rPr>
                      <w:sz w:val="22"/>
                      <w:szCs w:val="22"/>
                      <w:lang w:val="es-CO" w:eastAsia="es-CO"/>
                    </w:rPr>
                    <w:t>INTERINSTITUCIONAL</w:t>
                  </w:r>
                </w:p>
              </w:tc>
              <w:tc>
                <w:tcPr>
                  <w:tcW w:w="2337"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8341CF" w:rsidP="0075598F">
                  <w:pPr>
                    <w:jc w:val="center"/>
                    <w:rPr>
                      <w:sz w:val="22"/>
                      <w:szCs w:val="22"/>
                    </w:rPr>
                  </w:pPr>
                  <w:r>
                    <w:rPr>
                      <w:sz w:val="22"/>
                      <w:szCs w:val="22"/>
                    </w:rPr>
                    <w:t>4</w:t>
                  </w:r>
                </w:p>
              </w:tc>
              <w:tc>
                <w:tcPr>
                  <w:tcW w:w="2615"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8341CF" w:rsidP="0075598F">
                  <w:pPr>
                    <w:jc w:val="center"/>
                    <w:rPr>
                      <w:sz w:val="22"/>
                      <w:szCs w:val="22"/>
                    </w:rPr>
                  </w:pPr>
                  <w:r>
                    <w:rPr>
                      <w:sz w:val="22"/>
                      <w:szCs w:val="22"/>
                    </w:rPr>
                    <w:t>53</w:t>
                  </w:r>
                </w:p>
              </w:tc>
            </w:tr>
            <w:tr w:rsidR="00307390" w:rsidRPr="008C5951" w:rsidTr="00307390">
              <w:trPr>
                <w:trHeight w:val="195"/>
                <w:jc w:val="center"/>
              </w:trPr>
              <w:tc>
                <w:tcPr>
                  <w:tcW w:w="4700" w:type="dxa"/>
                  <w:tcBorders>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bottom"/>
                </w:tcPr>
                <w:p w:rsidR="00307390" w:rsidRPr="008C5951" w:rsidRDefault="00307390" w:rsidP="0075598F">
                  <w:pPr>
                    <w:pStyle w:val="Standard"/>
                    <w:rPr>
                      <w:sz w:val="22"/>
                      <w:szCs w:val="22"/>
                      <w:lang w:val="es-CO" w:eastAsia="es-CO"/>
                    </w:rPr>
                  </w:pPr>
                  <w:r w:rsidRPr="008C5951">
                    <w:rPr>
                      <w:sz w:val="22"/>
                      <w:szCs w:val="22"/>
                      <w:lang w:val="es-CO" w:eastAsia="es-CO"/>
                    </w:rPr>
                    <w:t>MASCOTAS</w:t>
                  </w:r>
                </w:p>
              </w:tc>
              <w:tc>
                <w:tcPr>
                  <w:tcW w:w="2337"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8341CF" w:rsidP="0075598F">
                  <w:pPr>
                    <w:jc w:val="center"/>
                    <w:rPr>
                      <w:sz w:val="22"/>
                      <w:szCs w:val="22"/>
                    </w:rPr>
                  </w:pPr>
                  <w:r>
                    <w:rPr>
                      <w:sz w:val="22"/>
                      <w:szCs w:val="22"/>
                    </w:rPr>
                    <w:t>0</w:t>
                  </w:r>
                </w:p>
              </w:tc>
              <w:tc>
                <w:tcPr>
                  <w:tcW w:w="2615"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8341CF" w:rsidP="0075598F">
                  <w:pPr>
                    <w:jc w:val="center"/>
                    <w:rPr>
                      <w:sz w:val="22"/>
                      <w:szCs w:val="22"/>
                    </w:rPr>
                  </w:pPr>
                  <w:r>
                    <w:rPr>
                      <w:sz w:val="22"/>
                      <w:szCs w:val="22"/>
                    </w:rPr>
                    <w:t>0</w:t>
                  </w:r>
                </w:p>
              </w:tc>
            </w:tr>
            <w:tr w:rsidR="00307390" w:rsidRPr="008C5951" w:rsidTr="00307390">
              <w:trPr>
                <w:trHeight w:val="195"/>
                <w:jc w:val="center"/>
              </w:trPr>
              <w:tc>
                <w:tcPr>
                  <w:tcW w:w="4700" w:type="dxa"/>
                  <w:tcBorders>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bottom"/>
                </w:tcPr>
                <w:p w:rsidR="00307390" w:rsidRPr="008C5951" w:rsidRDefault="00307390" w:rsidP="0075598F">
                  <w:pPr>
                    <w:pStyle w:val="Standard"/>
                    <w:rPr>
                      <w:sz w:val="22"/>
                      <w:szCs w:val="22"/>
                      <w:lang w:val="es-CO" w:eastAsia="es-CO"/>
                    </w:rPr>
                  </w:pPr>
                  <w:r w:rsidRPr="008C5951">
                    <w:rPr>
                      <w:sz w:val="22"/>
                      <w:szCs w:val="22"/>
                      <w:lang w:val="es-CO" w:eastAsia="es-CO"/>
                    </w:rPr>
                    <w:t>MULTIUSUARIOS</w:t>
                  </w:r>
                </w:p>
              </w:tc>
              <w:tc>
                <w:tcPr>
                  <w:tcW w:w="2337"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8341CF" w:rsidP="0075598F">
                  <w:pPr>
                    <w:jc w:val="center"/>
                    <w:rPr>
                      <w:sz w:val="22"/>
                      <w:szCs w:val="22"/>
                    </w:rPr>
                  </w:pPr>
                  <w:r>
                    <w:rPr>
                      <w:sz w:val="22"/>
                      <w:szCs w:val="22"/>
                    </w:rPr>
                    <w:t>6</w:t>
                  </w:r>
                </w:p>
              </w:tc>
              <w:tc>
                <w:tcPr>
                  <w:tcW w:w="2615"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8341CF" w:rsidP="0075598F">
                  <w:pPr>
                    <w:jc w:val="center"/>
                    <w:rPr>
                      <w:sz w:val="22"/>
                      <w:szCs w:val="22"/>
                    </w:rPr>
                  </w:pPr>
                  <w:r>
                    <w:rPr>
                      <w:sz w:val="22"/>
                      <w:szCs w:val="22"/>
                    </w:rPr>
                    <w:t>129</w:t>
                  </w:r>
                </w:p>
              </w:tc>
            </w:tr>
            <w:tr w:rsidR="00307390" w:rsidRPr="008C5951" w:rsidTr="00307390">
              <w:trPr>
                <w:trHeight w:val="195"/>
                <w:jc w:val="center"/>
              </w:trPr>
              <w:tc>
                <w:tcPr>
                  <w:tcW w:w="4700" w:type="dxa"/>
                  <w:tcBorders>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bottom"/>
                </w:tcPr>
                <w:p w:rsidR="00307390" w:rsidRPr="008C5951" w:rsidRDefault="00307390" w:rsidP="0075598F">
                  <w:pPr>
                    <w:pStyle w:val="Standard"/>
                    <w:rPr>
                      <w:sz w:val="22"/>
                      <w:szCs w:val="22"/>
                      <w:lang w:val="es-CO" w:eastAsia="es-CO"/>
                    </w:rPr>
                  </w:pPr>
                  <w:r w:rsidRPr="008C5951">
                    <w:rPr>
                      <w:sz w:val="22"/>
                      <w:szCs w:val="22"/>
                      <w:lang w:val="es-CO" w:eastAsia="es-CO"/>
                    </w:rPr>
                    <w:t>PUNTOS CRITICOS</w:t>
                  </w:r>
                </w:p>
              </w:tc>
              <w:tc>
                <w:tcPr>
                  <w:tcW w:w="2337"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8341CF" w:rsidP="0075598F">
                  <w:pPr>
                    <w:jc w:val="center"/>
                    <w:rPr>
                      <w:sz w:val="22"/>
                      <w:szCs w:val="22"/>
                    </w:rPr>
                  </w:pPr>
                  <w:r>
                    <w:rPr>
                      <w:sz w:val="22"/>
                      <w:szCs w:val="22"/>
                    </w:rPr>
                    <w:t>2</w:t>
                  </w:r>
                </w:p>
              </w:tc>
              <w:tc>
                <w:tcPr>
                  <w:tcW w:w="2615"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8341CF" w:rsidP="0075598F">
                  <w:pPr>
                    <w:jc w:val="center"/>
                    <w:rPr>
                      <w:sz w:val="22"/>
                      <w:szCs w:val="22"/>
                    </w:rPr>
                  </w:pPr>
                  <w:r>
                    <w:rPr>
                      <w:sz w:val="22"/>
                      <w:szCs w:val="22"/>
                    </w:rPr>
                    <w:t>0</w:t>
                  </w:r>
                </w:p>
              </w:tc>
            </w:tr>
            <w:tr w:rsidR="00307390" w:rsidRPr="008C5951" w:rsidTr="00307390">
              <w:trPr>
                <w:trHeight w:val="195"/>
                <w:jc w:val="center"/>
              </w:trPr>
              <w:tc>
                <w:tcPr>
                  <w:tcW w:w="4700" w:type="dxa"/>
                  <w:tcBorders>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bottom"/>
                </w:tcPr>
                <w:p w:rsidR="00307390" w:rsidRPr="008C5951" w:rsidRDefault="00307390" w:rsidP="0075598F">
                  <w:pPr>
                    <w:pStyle w:val="Standard"/>
                    <w:rPr>
                      <w:sz w:val="22"/>
                      <w:szCs w:val="22"/>
                      <w:lang w:val="es-CO" w:eastAsia="es-CO"/>
                    </w:rPr>
                  </w:pPr>
                  <w:r w:rsidRPr="008C5951">
                    <w:rPr>
                      <w:sz w:val="22"/>
                      <w:szCs w:val="22"/>
                      <w:lang w:val="es-CO" w:eastAsia="es-CO"/>
                    </w:rPr>
                    <w:t>RESIDENTES</w:t>
                  </w:r>
                </w:p>
              </w:tc>
              <w:tc>
                <w:tcPr>
                  <w:tcW w:w="2337"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8341CF" w:rsidP="0075598F">
                  <w:pPr>
                    <w:jc w:val="center"/>
                    <w:rPr>
                      <w:sz w:val="22"/>
                      <w:szCs w:val="22"/>
                    </w:rPr>
                  </w:pPr>
                  <w:r>
                    <w:rPr>
                      <w:sz w:val="22"/>
                      <w:szCs w:val="22"/>
                    </w:rPr>
                    <w:t>15</w:t>
                  </w:r>
                </w:p>
              </w:tc>
              <w:tc>
                <w:tcPr>
                  <w:tcW w:w="2615"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8341CF" w:rsidP="0075598F">
                  <w:pPr>
                    <w:jc w:val="center"/>
                    <w:rPr>
                      <w:sz w:val="22"/>
                      <w:szCs w:val="22"/>
                    </w:rPr>
                  </w:pPr>
                  <w:r>
                    <w:rPr>
                      <w:sz w:val="22"/>
                      <w:szCs w:val="22"/>
                    </w:rPr>
                    <w:t>700</w:t>
                  </w:r>
                </w:p>
              </w:tc>
            </w:tr>
            <w:tr w:rsidR="00307390" w:rsidRPr="008C5951" w:rsidTr="00307390">
              <w:trPr>
                <w:trHeight w:val="195"/>
                <w:jc w:val="center"/>
              </w:trPr>
              <w:tc>
                <w:tcPr>
                  <w:tcW w:w="4700" w:type="dxa"/>
                  <w:tcBorders>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bottom"/>
                </w:tcPr>
                <w:p w:rsidR="00307390" w:rsidRPr="008C5951" w:rsidRDefault="00307390" w:rsidP="0075598F">
                  <w:pPr>
                    <w:pStyle w:val="Standard"/>
                    <w:rPr>
                      <w:sz w:val="22"/>
                      <w:szCs w:val="22"/>
                      <w:lang w:val="es-CO" w:eastAsia="es-CO"/>
                    </w:rPr>
                  </w:pPr>
                  <w:r w:rsidRPr="008C5951">
                    <w:rPr>
                      <w:sz w:val="22"/>
                      <w:szCs w:val="22"/>
                      <w:lang w:val="es-CO" w:eastAsia="es-CO"/>
                    </w:rPr>
                    <w:t>SEPARACIÓN EN LA FUENTE</w:t>
                  </w:r>
                </w:p>
              </w:tc>
              <w:tc>
                <w:tcPr>
                  <w:tcW w:w="2337"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8341CF" w:rsidP="0075598F">
                  <w:pPr>
                    <w:jc w:val="center"/>
                    <w:rPr>
                      <w:sz w:val="22"/>
                      <w:szCs w:val="22"/>
                    </w:rPr>
                  </w:pPr>
                  <w:r>
                    <w:rPr>
                      <w:sz w:val="22"/>
                      <w:szCs w:val="22"/>
                    </w:rPr>
                    <w:t>2</w:t>
                  </w:r>
                </w:p>
              </w:tc>
              <w:tc>
                <w:tcPr>
                  <w:tcW w:w="2615"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307390" w:rsidRPr="008C5951" w:rsidRDefault="008341CF" w:rsidP="0075598F">
                  <w:pPr>
                    <w:jc w:val="center"/>
                    <w:rPr>
                      <w:sz w:val="22"/>
                      <w:szCs w:val="22"/>
                    </w:rPr>
                  </w:pPr>
                  <w:r>
                    <w:rPr>
                      <w:sz w:val="22"/>
                      <w:szCs w:val="22"/>
                    </w:rPr>
                    <w:t>30</w:t>
                  </w:r>
                </w:p>
              </w:tc>
            </w:tr>
          </w:tbl>
          <w:p w:rsidR="00FA4B90" w:rsidRPr="008C5951" w:rsidRDefault="00FA4B90" w:rsidP="00932A1E">
            <w:pPr>
              <w:pStyle w:val="Standard"/>
              <w:ind w:left="360"/>
              <w:rPr>
                <w:b/>
                <w:sz w:val="4"/>
                <w:szCs w:val="22"/>
                <w:u w:val="single"/>
              </w:rPr>
            </w:pPr>
          </w:p>
          <w:p w:rsidR="00F022D9" w:rsidRDefault="00F022D9" w:rsidP="00A709E9">
            <w:pPr>
              <w:pStyle w:val="Standard"/>
              <w:ind w:left="360"/>
              <w:rPr>
                <w:b/>
                <w:bCs/>
                <w:kern w:val="0"/>
                <w:sz w:val="22"/>
                <w:szCs w:val="22"/>
              </w:rPr>
            </w:pPr>
          </w:p>
          <w:p w:rsidR="00F022D9" w:rsidRPr="008C5951" w:rsidRDefault="00F022D9" w:rsidP="00A709E9">
            <w:pPr>
              <w:pStyle w:val="Standard"/>
              <w:ind w:left="360"/>
              <w:rPr>
                <w:b/>
                <w:bCs/>
                <w:kern w:val="0"/>
                <w:sz w:val="22"/>
                <w:szCs w:val="22"/>
              </w:rPr>
            </w:pPr>
          </w:p>
          <w:p w:rsidR="00932A1E" w:rsidRPr="00C13003" w:rsidRDefault="00932A1E" w:rsidP="00932A1E">
            <w:pPr>
              <w:pStyle w:val="Standard"/>
              <w:numPr>
                <w:ilvl w:val="0"/>
                <w:numId w:val="2"/>
              </w:numPr>
              <w:rPr>
                <w:b/>
                <w:bCs/>
                <w:kern w:val="0"/>
                <w:sz w:val="22"/>
                <w:szCs w:val="22"/>
              </w:rPr>
            </w:pPr>
            <w:r w:rsidRPr="00C13003">
              <w:rPr>
                <w:b/>
                <w:sz w:val="22"/>
                <w:szCs w:val="22"/>
                <w:u w:val="single"/>
              </w:rPr>
              <w:t>COMPONENTE COMERCIAL Y FINANCIERO</w:t>
            </w:r>
          </w:p>
          <w:p w:rsidR="00932A1E" w:rsidRDefault="00932A1E" w:rsidP="00932A1E">
            <w:pPr>
              <w:pStyle w:val="Standard"/>
              <w:jc w:val="both"/>
              <w:rPr>
                <w:bCs/>
                <w:sz w:val="22"/>
                <w:szCs w:val="22"/>
              </w:rPr>
            </w:pPr>
          </w:p>
          <w:p w:rsidR="00932A1E" w:rsidRDefault="00630283" w:rsidP="000B2FFB">
            <w:pPr>
              <w:pStyle w:val="Standard"/>
              <w:jc w:val="both"/>
              <w:rPr>
                <w:bCs/>
                <w:sz w:val="22"/>
                <w:szCs w:val="22"/>
              </w:rPr>
            </w:pPr>
            <w:r>
              <w:rPr>
                <w:bCs/>
                <w:sz w:val="22"/>
                <w:szCs w:val="22"/>
              </w:rPr>
              <w:t>.</w:t>
            </w:r>
          </w:p>
          <w:p w:rsidR="000B2FFB" w:rsidRPr="008C5951" w:rsidRDefault="000B2FFB" w:rsidP="000B2FFB">
            <w:pPr>
              <w:pStyle w:val="Standard"/>
              <w:jc w:val="both"/>
              <w:rPr>
                <w:bCs/>
              </w:rPr>
            </w:pPr>
          </w:p>
        </w:tc>
      </w:tr>
    </w:tbl>
    <w:p w:rsidR="000B2FFB" w:rsidRDefault="001164BD" w:rsidP="000B2FFB">
      <w:pPr>
        <w:pStyle w:val="Standard"/>
        <w:jc w:val="both"/>
        <w:rPr>
          <w:sz w:val="22"/>
          <w:szCs w:val="22"/>
        </w:rPr>
      </w:pPr>
      <w:r w:rsidRPr="008C5951">
        <w:rPr>
          <w:b/>
          <w:sz w:val="22"/>
          <w:szCs w:val="22"/>
          <w:vertAlign w:val="superscript"/>
        </w:rPr>
        <w:lastRenderedPageBreak/>
        <w:t>1</w:t>
      </w:r>
      <w:r w:rsidRPr="008C5951">
        <w:rPr>
          <w:sz w:val="22"/>
          <w:szCs w:val="22"/>
        </w:rPr>
        <w:t>Para el reporte de las cifras se tendrá en cuenta lo reportado en el período de análisis por el Operador o Prestador del Servicio. Para los componentes de Recolección, Barrido y Limpieza como mínimo se diligenciarán las tablas descritas anteriormente y podrán incluir las consideren en el marco de la Supervisión del Servicio. Para el Servicio Hospitalario se podrán incluir las tablas y cifras que se consideren en el marco de la Supervisión del servicio.</w:t>
      </w:r>
      <w:r w:rsidR="000B2FFB">
        <w:rPr>
          <w:sz w:val="22"/>
          <w:szCs w:val="22"/>
        </w:rPr>
        <w:br w:type="page"/>
      </w:r>
    </w:p>
    <w:p w:rsidR="0058700C" w:rsidRDefault="0058700C">
      <w:pPr>
        <w:pStyle w:val="Standard"/>
        <w:jc w:val="both"/>
        <w:rPr>
          <w:sz w:val="22"/>
          <w:szCs w:val="22"/>
        </w:rPr>
      </w:pPr>
    </w:p>
    <w:p w:rsidR="00852770" w:rsidRDefault="00852770">
      <w:pPr>
        <w:pStyle w:val="Standard"/>
        <w:jc w:val="both"/>
        <w:rPr>
          <w:sz w:val="22"/>
          <w:szCs w:val="22"/>
        </w:rPr>
      </w:pPr>
    </w:p>
    <w:tbl>
      <w:tblPr>
        <w:tblW w:w="10702" w:type="dxa"/>
        <w:tblInd w:w="-70" w:type="dxa"/>
        <w:tblLayout w:type="fixed"/>
        <w:tblCellMar>
          <w:left w:w="10" w:type="dxa"/>
          <w:right w:w="10" w:type="dxa"/>
        </w:tblCellMar>
        <w:tblLook w:val="0000"/>
      </w:tblPr>
      <w:tblGrid>
        <w:gridCol w:w="1629"/>
        <w:gridCol w:w="1134"/>
        <w:gridCol w:w="1984"/>
        <w:gridCol w:w="1130"/>
        <w:gridCol w:w="1138"/>
        <w:gridCol w:w="1557"/>
        <w:gridCol w:w="2130"/>
      </w:tblGrid>
      <w:tr w:rsidR="00CF12DD" w:rsidRPr="00883F29" w:rsidTr="00B16BB9">
        <w:trPr>
          <w:trHeight w:val="316"/>
        </w:trPr>
        <w:tc>
          <w:tcPr>
            <w:tcW w:w="10702" w:type="dxa"/>
            <w:gridSpan w:val="7"/>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F12DD" w:rsidRPr="00883F29" w:rsidRDefault="001164BD">
            <w:pPr>
              <w:pStyle w:val="Standard"/>
              <w:jc w:val="center"/>
            </w:pPr>
            <w:r w:rsidRPr="00883F29">
              <w:rPr>
                <w:b/>
              </w:rPr>
              <w:t xml:space="preserve">SEGUIMIENTO </w:t>
            </w:r>
            <w:r w:rsidR="00D21AE0" w:rsidRPr="00883F29">
              <w:rPr>
                <w:b/>
              </w:rPr>
              <w:t>SOLICITUDES ACCION</w:t>
            </w:r>
            <w:r w:rsidRPr="00883F29">
              <w:rPr>
                <w:b/>
              </w:rPr>
              <w:t xml:space="preserve"> PREVENTIVA, CORRECTIVA Y DE MEJORA</w:t>
            </w:r>
            <w:r w:rsidRPr="00883F29">
              <w:rPr>
                <w:b/>
                <w:vertAlign w:val="superscript"/>
              </w:rPr>
              <w:t>2</w:t>
            </w:r>
          </w:p>
          <w:p w:rsidR="00CF12DD" w:rsidRPr="00883F29" w:rsidRDefault="001164BD">
            <w:pPr>
              <w:pStyle w:val="Standard"/>
              <w:jc w:val="center"/>
            </w:pPr>
            <w:r w:rsidRPr="00883F29">
              <w:t>(Tipo: AC: Acción Correctiva    AP: Acción Preventiva</w:t>
            </w:r>
            <w:r w:rsidRPr="00883F29">
              <w:tab/>
              <w:t xml:space="preserve">   AM: Acción de Mejora)</w:t>
            </w:r>
          </w:p>
        </w:tc>
      </w:tr>
      <w:tr w:rsidR="00CF12DD" w:rsidRPr="00883F29" w:rsidTr="000859EE">
        <w:trPr>
          <w:trHeight w:val="719"/>
        </w:trPr>
        <w:tc>
          <w:tcPr>
            <w:tcW w:w="162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F12DD" w:rsidRPr="00883F29" w:rsidRDefault="00CF12DD">
            <w:pPr>
              <w:pStyle w:val="Standard"/>
              <w:jc w:val="center"/>
              <w:rPr>
                <w:b/>
              </w:rPr>
            </w:pPr>
          </w:p>
          <w:p w:rsidR="00CF12DD" w:rsidRPr="00883F29" w:rsidRDefault="001164BD">
            <w:pPr>
              <w:pStyle w:val="Ttulo2"/>
              <w:spacing w:before="120" w:after="120"/>
              <w:rPr>
                <w:rFonts w:ascii="Times New Roman" w:hAnsi="Times New Roman"/>
              </w:rPr>
            </w:pPr>
            <w:r w:rsidRPr="00883F29">
              <w:rPr>
                <w:rFonts w:ascii="Times New Roman" w:hAnsi="Times New Roman"/>
              </w:rPr>
              <w:t>OBSERVACIÓN O HALLAZGO</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F12DD" w:rsidRPr="00883F29" w:rsidRDefault="001164BD">
            <w:pPr>
              <w:pStyle w:val="Ttulo2"/>
              <w:spacing w:before="120" w:after="120"/>
              <w:rPr>
                <w:rFonts w:ascii="Times New Roman" w:hAnsi="Times New Roman"/>
              </w:rPr>
            </w:pPr>
            <w:r w:rsidRPr="00883F29">
              <w:rPr>
                <w:rFonts w:ascii="Times New Roman" w:hAnsi="Times New Roman"/>
              </w:rPr>
              <w:t>TIPO Y DESCRIPCIÓN DE LA ACCIÓN</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F12DD" w:rsidRPr="00883F29" w:rsidRDefault="001164BD">
            <w:pPr>
              <w:pStyle w:val="Ttulo2"/>
              <w:spacing w:before="120" w:after="120"/>
              <w:rPr>
                <w:rFonts w:ascii="Times New Roman" w:hAnsi="Times New Roman"/>
              </w:rPr>
            </w:pPr>
            <w:r w:rsidRPr="00883F29">
              <w:rPr>
                <w:rFonts w:ascii="Times New Roman" w:hAnsi="Times New Roman"/>
              </w:rPr>
              <w:t>DESCRIPCIÓN DE LA ACCIÓN</w:t>
            </w:r>
          </w:p>
        </w:tc>
        <w:tc>
          <w:tcPr>
            <w:tcW w:w="11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F12DD" w:rsidRPr="00883F29" w:rsidRDefault="001164BD">
            <w:pPr>
              <w:pStyle w:val="Ttulo2"/>
              <w:spacing w:before="120" w:after="120"/>
              <w:rPr>
                <w:rFonts w:ascii="Times New Roman" w:hAnsi="Times New Roman"/>
              </w:rPr>
            </w:pPr>
            <w:r w:rsidRPr="00883F29">
              <w:rPr>
                <w:rFonts w:ascii="Times New Roman" w:hAnsi="Times New Roman"/>
              </w:rPr>
              <w:t>FECHA DE INICIO</w:t>
            </w:r>
          </w:p>
        </w:tc>
        <w:tc>
          <w:tcPr>
            <w:tcW w:w="11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F12DD" w:rsidRPr="00883F29" w:rsidRDefault="001164BD">
            <w:pPr>
              <w:pStyle w:val="Ttulo2"/>
              <w:spacing w:before="120" w:after="120"/>
              <w:rPr>
                <w:rFonts w:ascii="Times New Roman" w:hAnsi="Times New Roman"/>
              </w:rPr>
            </w:pPr>
            <w:r w:rsidRPr="00883F29">
              <w:rPr>
                <w:rFonts w:ascii="Times New Roman" w:hAnsi="Times New Roman"/>
              </w:rPr>
              <w:t>FECHA FINAL</w:t>
            </w:r>
          </w:p>
        </w:tc>
        <w:tc>
          <w:tcPr>
            <w:tcW w:w="155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F12DD" w:rsidRPr="00883F29" w:rsidRDefault="001164BD">
            <w:pPr>
              <w:pStyle w:val="Ttulo2"/>
              <w:spacing w:before="120" w:after="120"/>
              <w:rPr>
                <w:rFonts w:ascii="Times New Roman" w:hAnsi="Times New Roman"/>
              </w:rPr>
            </w:pPr>
            <w:r w:rsidRPr="00883F29">
              <w:rPr>
                <w:rFonts w:ascii="Times New Roman" w:hAnsi="Times New Roman"/>
              </w:rPr>
              <w:t>QUIENSOLICITA LA ACCIÓN</w:t>
            </w:r>
          </w:p>
        </w:tc>
        <w:tc>
          <w:tcPr>
            <w:tcW w:w="21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F12DD" w:rsidRPr="00883F29" w:rsidRDefault="001164BD">
            <w:pPr>
              <w:pStyle w:val="Ttulo2"/>
              <w:spacing w:before="120" w:after="120"/>
              <w:rPr>
                <w:rFonts w:ascii="Times New Roman" w:hAnsi="Times New Roman"/>
              </w:rPr>
            </w:pPr>
            <w:r w:rsidRPr="00883F29">
              <w:rPr>
                <w:rFonts w:ascii="Times New Roman" w:hAnsi="Times New Roman"/>
              </w:rPr>
              <w:t>ACCIONES DE SEGUIMIENTO POR PARTE DE LA UNIDAD</w:t>
            </w:r>
          </w:p>
        </w:tc>
      </w:tr>
      <w:tr w:rsidR="00A63A18" w:rsidRPr="00883F29" w:rsidTr="000859EE">
        <w:trPr>
          <w:trHeight w:val="455"/>
        </w:trPr>
        <w:tc>
          <w:tcPr>
            <w:tcW w:w="162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63A18" w:rsidRPr="00883F29" w:rsidRDefault="00A63A18" w:rsidP="00A63A18">
            <w:pPr>
              <w:autoSpaceDE w:val="0"/>
              <w:adjustRightInd w:val="0"/>
            </w:pPr>
          </w:p>
          <w:p w:rsidR="00A63A18" w:rsidRPr="00883F29" w:rsidRDefault="00A63A18" w:rsidP="00A63A18">
            <w:pPr>
              <w:autoSpaceDE w:val="0"/>
              <w:adjustRightInd w:val="0"/>
            </w:pPr>
            <w:r w:rsidRPr="00883F29">
              <w:t xml:space="preserve">SAC N°21 </w:t>
            </w:r>
          </w:p>
          <w:p w:rsidR="00A63A18" w:rsidRPr="00883F29" w:rsidRDefault="00A63A18" w:rsidP="00A63A18">
            <w:pPr>
              <w:autoSpaceDE w:val="0"/>
              <w:adjustRightInd w:val="0"/>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63A18" w:rsidRPr="00883F29" w:rsidRDefault="00A63A18" w:rsidP="00A63A18">
            <w:pPr>
              <w:autoSpaceDE w:val="0"/>
              <w:adjustRightInd w:val="0"/>
            </w:pP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63A18" w:rsidRPr="00883F29" w:rsidRDefault="00A63A18" w:rsidP="00A63A18">
            <w:pPr>
              <w:autoSpaceDE w:val="0"/>
              <w:adjustRightInd w:val="0"/>
              <w:jc w:val="both"/>
            </w:pPr>
            <w:r w:rsidRPr="00883F29">
              <w:t>Relacionada con la implementación de la flota vehicular prese</w:t>
            </w:r>
            <w:r w:rsidRPr="00883F29">
              <w:t>n</w:t>
            </w:r>
            <w:r w:rsidRPr="00883F29">
              <w:t>tada en el Plan Oper</w:t>
            </w:r>
            <w:r w:rsidRPr="00883F29">
              <w:t>a</w:t>
            </w:r>
            <w:r w:rsidRPr="00883F29">
              <w:t>tivo para la prestación del servicio de aseo una vez finalizada la etapa de transición</w:t>
            </w:r>
          </w:p>
        </w:tc>
        <w:tc>
          <w:tcPr>
            <w:tcW w:w="11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859EE" w:rsidRPr="00883F29" w:rsidRDefault="000859EE" w:rsidP="000859EE">
            <w:pPr>
              <w:pStyle w:val="Default"/>
              <w:jc w:val="center"/>
              <w:rPr>
                <w:rFonts w:ascii="Times New Roman" w:hAnsi="Times New Roman" w:cs="Times New Roman"/>
                <w:sz w:val="20"/>
                <w:szCs w:val="20"/>
              </w:rPr>
            </w:pPr>
            <w:r w:rsidRPr="00883F29">
              <w:rPr>
                <w:rFonts w:ascii="Times New Roman" w:hAnsi="Times New Roman" w:cs="Times New Roman"/>
                <w:sz w:val="20"/>
                <w:szCs w:val="20"/>
              </w:rPr>
              <w:t xml:space="preserve">30/08/2018 </w:t>
            </w:r>
          </w:p>
          <w:p w:rsidR="00A63A18" w:rsidRPr="00883F29" w:rsidRDefault="00A63A18" w:rsidP="00B15E8D">
            <w:pPr>
              <w:pStyle w:val="Predeterminado"/>
              <w:spacing w:before="120" w:after="120"/>
              <w:jc w:val="center"/>
              <w:rPr>
                <w:rFonts w:ascii="Times New Roman" w:hAnsi="Times New Roman"/>
                <w:sz w:val="20"/>
                <w:szCs w:val="20"/>
              </w:rPr>
            </w:pPr>
          </w:p>
        </w:tc>
        <w:tc>
          <w:tcPr>
            <w:tcW w:w="11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63A18" w:rsidRPr="00883F29" w:rsidRDefault="00A63A18" w:rsidP="00B15E8D">
            <w:pPr>
              <w:pStyle w:val="Predeterminado"/>
              <w:spacing w:before="120" w:after="120"/>
              <w:jc w:val="center"/>
              <w:rPr>
                <w:rFonts w:ascii="Times New Roman" w:hAnsi="Times New Roman"/>
                <w:sz w:val="20"/>
                <w:szCs w:val="20"/>
              </w:rPr>
            </w:pPr>
          </w:p>
        </w:tc>
        <w:tc>
          <w:tcPr>
            <w:tcW w:w="155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63A18" w:rsidRPr="00883F29" w:rsidRDefault="000859EE" w:rsidP="00B15E8D">
            <w:pPr>
              <w:pStyle w:val="Predeterminado"/>
              <w:spacing w:before="120" w:after="120"/>
              <w:jc w:val="center"/>
              <w:rPr>
                <w:rFonts w:ascii="Times New Roman" w:hAnsi="Times New Roman"/>
                <w:sz w:val="20"/>
                <w:szCs w:val="20"/>
              </w:rPr>
            </w:pPr>
            <w:r w:rsidRPr="00883F29">
              <w:rPr>
                <w:rFonts w:ascii="Times New Roman" w:hAnsi="Times New Roman"/>
                <w:sz w:val="20"/>
                <w:szCs w:val="20"/>
              </w:rPr>
              <w:t>Proyección Capital</w:t>
            </w:r>
          </w:p>
        </w:tc>
        <w:tc>
          <w:tcPr>
            <w:tcW w:w="21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883F29" w:rsidRPr="00883F29" w:rsidRDefault="00883F29" w:rsidP="00883F29">
            <w:pPr>
              <w:pStyle w:val="Default"/>
              <w:jc w:val="center"/>
              <w:rPr>
                <w:rFonts w:ascii="Times New Roman" w:hAnsi="Times New Roman" w:cs="Times New Roman"/>
                <w:sz w:val="20"/>
                <w:szCs w:val="20"/>
              </w:rPr>
            </w:pPr>
            <w:r w:rsidRPr="00883F29">
              <w:rPr>
                <w:rFonts w:ascii="Times New Roman" w:hAnsi="Times New Roman" w:cs="Times New Roman"/>
                <w:sz w:val="20"/>
                <w:szCs w:val="20"/>
              </w:rPr>
              <w:t xml:space="preserve">EN PROCESO </w:t>
            </w:r>
          </w:p>
          <w:p w:rsidR="00A63A18" w:rsidRPr="00883F29" w:rsidRDefault="00883F29" w:rsidP="00883F29">
            <w:pPr>
              <w:pStyle w:val="Predeterminado"/>
              <w:jc w:val="center"/>
              <w:rPr>
                <w:rFonts w:ascii="Times New Roman" w:hAnsi="Times New Roman"/>
                <w:sz w:val="20"/>
                <w:szCs w:val="20"/>
              </w:rPr>
            </w:pPr>
            <w:r w:rsidRPr="00883F29">
              <w:rPr>
                <w:rFonts w:ascii="Times New Roman" w:hAnsi="Times New Roman"/>
                <w:sz w:val="20"/>
                <w:szCs w:val="20"/>
              </w:rPr>
              <w:t xml:space="preserve">La interventoría remite observaciones y cronograma mediante oficio radicado UAESP-CPC-ASE5-0744-18 de 28/09/2018, a la fecha de este informe el concesionario se encuentra dentro del plazo para remitir respuesta y soportes a la SAC. </w:t>
            </w:r>
          </w:p>
        </w:tc>
      </w:tr>
      <w:tr w:rsidR="00A63A18" w:rsidRPr="00883F29" w:rsidTr="000859EE">
        <w:trPr>
          <w:trHeight w:val="455"/>
        </w:trPr>
        <w:tc>
          <w:tcPr>
            <w:tcW w:w="162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63A18" w:rsidRPr="00883F29" w:rsidRDefault="00A63A18" w:rsidP="00A63A18">
            <w:pPr>
              <w:autoSpaceDE w:val="0"/>
              <w:adjustRightInd w:val="0"/>
            </w:pPr>
          </w:p>
          <w:p w:rsidR="00A63A18" w:rsidRPr="00883F29" w:rsidRDefault="00A63A18" w:rsidP="00A63A18">
            <w:pPr>
              <w:autoSpaceDE w:val="0"/>
              <w:adjustRightInd w:val="0"/>
            </w:pPr>
            <w:r w:rsidRPr="00883F29">
              <w:t xml:space="preserve">SAC N°22: </w:t>
            </w:r>
          </w:p>
          <w:p w:rsidR="00A63A18" w:rsidRPr="00883F29" w:rsidRDefault="00A63A18" w:rsidP="00A63A18">
            <w:pPr>
              <w:autoSpaceDE w:val="0"/>
              <w:adjustRightInd w:val="0"/>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63A18" w:rsidRPr="00883F29" w:rsidRDefault="00A63A18" w:rsidP="00A63A18">
            <w:pPr>
              <w:autoSpaceDE w:val="0"/>
              <w:adjustRightInd w:val="0"/>
            </w:pP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63A18" w:rsidRPr="00883F29" w:rsidRDefault="00A63A18" w:rsidP="00A63A18">
            <w:pPr>
              <w:autoSpaceDE w:val="0"/>
              <w:adjustRightInd w:val="0"/>
              <w:jc w:val="both"/>
            </w:pPr>
            <w:r w:rsidRPr="00883F29">
              <w:t>Por la continuidad de deficiencias present</w:t>
            </w:r>
            <w:r w:rsidRPr="00883F29">
              <w:t>a</w:t>
            </w:r>
            <w:r w:rsidRPr="00883F29">
              <w:t>das en la ejecución de la actividad de rec</w:t>
            </w:r>
            <w:r w:rsidRPr="00883F29">
              <w:t>o</w:t>
            </w:r>
            <w:r w:rsidRPr="00883F29">
              <w:t xml:space="preserve">lección y transporte de puntos críticos de la localidad de Suba </w:t>
            </w:r>
          </w:p>
        </w:tc>
        <w:tc>
          <w:tcPr>
            <w:tcW w:w="11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859EE" w:rsidRPr="00883F29" w:rsidRDefault="000859EE" w:rsidP="000859EE">
            <w:pPr>
              <w:pStyle w:val="Default"/>
              <w:jc w:val="center"/>
              <w:rPr>
                <w:rFonts w:ascii="Times New Roman" w:hAnsi="Times New Roman" w:cs="Times New Roman"/>
                <w:sz w:val="20"/>
                <w:szCs w:val="20"/>
              </w:rPr>
            </w:pPr>
            <w:r w:rsidRPr="00883F29">
              <w:rPr>
                <w:rFonts w:ascii="Times New Roman" w:hAnsi="Times New Roman" w:cs="Times New Roman"/>
                <w:sz w:val="20"/>
                <w:szCs w:val="20"/>
              </w:rPr>
              <w:t xml:space="preserve">30/08/2018 </w:t>
            </w:r>
          </w:p>
          <w:p w:rsidR="00A63A18" w:rsidRPr="00883F29" w:rsidRDefault="00A63A18" w:rsidP="00B15E8D">
            <w:pPr>
              <w:pStyle w:val="Predeterminado"/>
              <w:spacing w:before="120" w:after="120"/>
              <w:jc w:val="center"/>
              <w:rPr>
                <w:rFonts w:ascii="Times New Roman" w:hAnsi="Times New Roman"/>
                <w:sz w:val="20"/>
                <w:szCs w:val="20"/>
              </w:rPr>
            </w:pPr>
          </w:p>
        </w:tc>
        <w:tc>
          <w:tcPr>
            <w:tcW w:w="11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63A18" w:rsidRPr="00883F29" w:rsidRDefault="00A63A18" w:rsidP="00B15E8D">
            <w:pPr>
              <w:pStyle w:val="Predeterminado"/>
              <w:spacing w:before="120" w:after="120"/>
              <w:jc w:val="center"/>
              <w:rPr>
                <w:rFonts w:ascii="Times New Roman" w:hAnsi="Times New Roman"/>
                <w:sz w:val="20"/>
                <w:szCs w:val="20"/>
              </w:rPr>
            </w:pPr>
          </w:p>
        </w:tc>
        <w:tc>
          <w:tcPr>
            <w:tcW w:w="155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A63A18" w:rsidRPr="00883F29" w:rsidRDefault="000859EE" w:rsidP="00B15E8D">
            <w:pPr>
              <w:pStyle w:val="Predeterminado"/>
              <w:spacing w:before="120" w:after="120"/>
              <w:jc w:val="center"/>
              <w:rPr>
                <w:rFonts w:ascii="Times New Roman" w:hAnsi="Times New Roman"/>
                <w:sz w:val="20"/>
                <w:szCs w:val="20"/>
              </w:rPr>
            </w:pPr>
            <w:r w:rsidRPr="00883F29">
              <w:rPr>
                <w:rFonts w:ascii="Times New Roman" w:hAnsi="Times New Roman"/>
                <w:sz w:val="20"/>
                <w:szCs w:val="20"/>
              </w:rPr>
              <w:t>Proyección Capital</w:t>
            </w:r>
          </w:p>
        </w:tc>
        <w:tc>
          <w:tcPr>
            <w:tcW w:w="21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883F29" w:rsidRPr="00883F29" w:rsidRDefault="00883F29" w:rsidP="00883F29">
            <w:pPr>
              <w:pStyle w:val="Default"/>
              <w:jc w:val="center"/>
              <w:rPr>
                <w:rFonts w:ascii="Times New Roman" w:hAnsi="Times New Roman" w:cs="Times New Roman"/>
                <w:sz w:val="20"/>
                <w:szCs w:val="20"/>
              </w:rPr>
            </w:pPr>
            <w:r w:rsidRPr="00883F29">
              <w:rPr>
                <w:rFonts w:ascii="Times New Roman" w:hAnsi="Times New Roman" w:cs="Times New Roman"/>
                <w:sz w:val="20"/>
                <w:szCs w:val="20"/>
              </w:rPr>
              <w:t xml:space="preserve">EN PROCESO DE ANÁLISIS RESPUESTA CONCESIONARIO </w:t>
            </w:r>
          </w:p>
          <w:p w:rsidR="00A63A18" w:rsidRPr="00883F29" w:rsidRDefault="00883F29" w:rsidP="00883F29">
            <w:pPr>
              <w:pStyle w:val="Predeterminado"/>
              <w:jc w:val="center"/>
              <w:rPr>
                <w:rFonts w:ascii="Times New Roman" w:hAnsi="Times New Roman"/>
                <w:sz w:val="20"/>
                <w:szCs w:val="20"/>
              </w:rPr>
            </w:pPr>
            <w:r w:rsidRPr="00883F29">
              <w:rPr>
                <w:rFonts w:ascii="Times New Roman" w:hAnsi="Times New Roman"/>
                <w:sz w:val="20"/>
                <w:szCs w:val="20"/>
              </w:rPr>
              <w:t>(Oficio del 27 de septiembre de 2018 al Cronograma de Concertaci</w:t>
            </w:r>
          </w:p>
        </w:tc>
      </w:tr>
      <w:tr w:rsidR="00883F29" w:rsidRPr="00883F29" w:rsidTr="000859EE">
        <w:trPr>
          <w:trHeight w:val="455"/>
        </w:trPr>
        <w:tc>
          <w:tcPr>
            <w:tcW w:w="162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883F29" w:rsidRPr="00883F29" w:rsidRDefault="00883F29" w:rsidP="00A63A18">
            <w:pPr>
              <w:autoSpaceDE w:val="0"/>
              <w:adjustRightInd w:val="0"/>
            </w:pPr>
            <w:r w:rsidRPr="00883F29">
              <w:t>SAC No. 23</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883F29" w:rsidRPr="00883F29" w:rsidRDefault="00883F29" w:rsidP="00A63A18">
            <w:pPr>
              <w:autoSpaceDE w:val="0"/>
              <w:adjustRightInd w:val="0"/>
            </w:pP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883F29" w:rsidRPr="00883F29" w:rsidRDefault="007E7BE9" w:rsidP="00883F29">
            <w:pPr>
              <w:pStyle w:val="Default"/>
              <w:jc w:val="both"/>
              <w:rPr>
                <w:rFonts w:ascii="Times New Roman" w:hAnsi="Times New Roman" w:cs="Times New Roman"/>
                <w:sz w:val="20"/>
                <w:szCs w:val="20"/>
              </w:rPr>
            </w:pPr>
            <w:r w:rsidRPr="00883F29">
              <w:rPr>
                <w:rFonts w:ascii="Times New Roman" w:hAnsi="Times New Roman" w:cs="Times New Roman"/>
                <w:sz w:val="20"/>
                <w:szCs w:val="20"/>
              </w:rPr>
              <w:t xml:space="preserve">Recolección y transporte de arrojo clandestino </w:t>
            </w:r>
          </w:p>
        </w:tc>
        <w:tc>
          <w:tcPr>
            <w:tcW w:w="11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883F29" w:rsidRPr="00883F29" w:rsidRDefault="00883F29" w:rsidP="00883F29">
            <w:pPr>
              <w:pStyle w:val="Default"/>
              <w:jc w:val="center"/>
              <w:rPr>
                <w:rFonts w:ascii="Times New Roman" w:hAnsi="Times New Roman" w:cs="Times New Roman"/>
                <w:sz w:val="20"/>
                <w:szCs w:val="20"/>
              </w:rPr>
            </w:pPr>
            <w:r w:rsidRPr="00883F29">
              <w:rPr>
                <w:rFonts w:ascii="Times New Roman" w:hAnsi="Times New Roman" w:cs="Times New Roman"/>
                <w:sz w:val="20"/>
                <w:szCs w:val="20"/>
              </w:rPr>
              <w:t xml:space="preserve">03/09/2018 </w:t>
            </w:r>
          </w:p>
        </w:tc>
        <w:tc>
          <w:tcPr>
            <w:tcW w:w="11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883F29" w:rsidRPr="00883F29" w:rsidRDefault="00883F29" w:rsidP="00B15E8D">
            <w:pPr>
              <w:pStyle w:val="Predeterminado"/>
              <w:spacing w:before="120" w:after="120"/>
              <w:jc w:val="center"/>
              <w:rPr>
                <w:rFonts w:ascii="Times New Roman" w:hAnsi="Times New Roman"/>
                <w:sz w:val="20"/>
                <w:szCs w:val="20"/>
              </w:rPr>
            </w:pPr>
          </w:p>
        </w:tc>
        <w:tc>
          <w:tcPr>
            <w:tcW w:w="155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883F29" w:rsidRPr="00883F29" w:rsidRDefault="00883F29" w:rsidP="00B15E8D">
            <w:pPr>
              <w:pStyle w:val="Predeterminado"/>
              <w:spacing w:before="120" w:after="120"/>
              <w:jc w:val="center"/>
              <w:rPr>
                <w:rFonts w:ascii="Times New Roman" w:hAnsi="Times New Roman"/>
                <w:sz w:val="20"/>
                <w:szCs w:val="20"/>
              </w:rPr>
            </w:pPr>
            <w:r w:rsidRPr="00883F29">
              <w:rPr>
                <w:rFonts w:ascii="Times New Roman" w:hAnsi="Times New Roman"/>
                <w:sz w:val="20"/>
                <w:szCs w:val="20"/>
              </w:rPr>
              <w:t>Proyección Capital</w:t>
            </w:r>
          </w:p>
        </w:tc>
        <w:tc>
          <w:tcPr>
            <w:tcW w:w="21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883F29" w:rsidRPr="00883F29" w:rsidRDefault="00883F29" w:rsidP="00883F29">
            <w:pPr>
              <w:pStyle w:val="Default"/>
              <w:jc w:val="center"/>
              <w:rPr>
                <w:rFonts w:ascii="Times New Roman" w:hAnsi="Times New Roman" w:cs="Times New Roman"/>
                <w:sz w:val="20"/>
                <w:szCs w:val="20"/>
              </w:rPr>
            </w:pPr>
            <w:r w:rsidRPr="00883F29">
              <w:rPr>
                <w:rFonts w:ascii="Times New Roman" w:hAnsi="Times New Roman" w:cs="Times New Roman"/>
                <w:sz w:val="20"/>
                <w:szCs w:val="20"/>
              </w:rPr>
              <w:t xml:space="preserve">EN PROCESO DE ANÁLISIS RESPUESTA CONCESIONARIO </w:t>
            </w:r>
          </w:p>
          <w:p w:rsidR="00883F29" w:rsidRPr="00883F29" w:rsidRDefault="00883F29" w:rsidP="00883F29">
            <w:pPr>
              <w:pStyle w:val="Default"/>
              <w:jc w:val="center"/>
              <w:rPr>
                <w:rFonts w:ascii="Times New Roman" w:hAnsi="Times New Roman" w:cs="Times New Roman"/>
                <w:sz w:val="20"/>
                <w:szCs w:val="20"/>
              </w:rPr>
            </w:pPr>
            <w:r w:rsidRPr="00883F29">
              <w:rPr>
                <w:rFonts w:ascii="Times New Roman" w:hAnsi="Times New Roman" w:cs="Times New Roman"/>
                <w:sz w:val="20"/>
                <w:szCs w:val="20"/>
              </w:rPr>
              <w:t xml:space="preserve">(Oficio del 4 de septiembre de 2018) Radicado UAESP 20187000306972 </w:t>
            </w:r>
          </w:p>
          <w:p w:rsidR="00883F29" w:rsidRPr="00883F29" w:rsidRDefault="00883F29" w:rsidP="00883F29">
            <w:pPr>
              <w:pStyle w:val="Default"/>
              <w:jc w:val="center"/>
              <w:rPr>
                <w:rFonts w:ascii="Times New Roman" w:hAnsi="Times New Roman" w:cs="Times New Roman"/>
                <w:sz w:val="20"/>
                <w:szCs w:val="20"/>
              </w:rPr>
            </w:pPr>
          </w:p>
        </w:tc>
      </w:tr>
      <w:tr w:rsidR="00883F29" w:rsidRPr="00883F29" w:rsidTr="000859EE">
        <w:trPr>
          <w:trHeight w:val="455"/>
        </w:trPr>
        <w:tc>
          <w:tcPr>
            <w:tcW w:w="162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883F29" w:rsidRPr="00883F29" w:rsidRDefault="00883F29" w:rsidP="00A63A18">
            <w:pPr>
              <w:autoSpaceDE w:val="0"/>
              <w:adjustRightInd w:val="0"/>
            </w:pPr>
            <w:r w:rsidRPr="00883F29">
              <w:t>SAC No. 24</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883F29" w:rsidRPr="00883F29" w:rsidRDefault="00883F29" w:rsidP="00A63A18">
            <w:pPr>
              <w:autoSpaceDE w:val="0"/>
              <w:adjustRightInd w:val="0"/>
            </w:pP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883F29" w:rsidRPr="00883F29" w:rsidRDefault="007E7BE9" w:rsidP="00883F29">
            <w:pPr>
              <w:pStyle w:val="Default"/>
              <w:jc w:val="both"/>
              <w:rPr>
                <w:rFonts w:ascii="Times New Roman" w:hAnsi="Times New Roman" w:cs="Times New Roman"/>
                <w:sz w:val="20"/>
                <w:szCs w:val="20"/>
              </w:rPr>
            </w:pPr>
            <w:r w:rsidRPr="00883F29">
              <w:rPr>
                <w:rFonts w:ascii="Times New Roman" w:hAnsi="Times New Roman" w:cs="Times New Roman"/>
                <w:sz w:val="20"/>
                <w:szCs w:val="20"/>
              </w:rPr>
              <w:t xml:space="preserve">Barrido y limpieza - atención de áreas dura </w:t>
            </w:r>
          </w:p>
        </w:tc>
        <w:tc>
          <w:tcPr>
            <w:tcW w:w="11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883F29" w:rsidRPr="00883F29" w:rsidRDefault="00883F29" w:rsidP="00883F29">
            <w:pPr>
              <w:pStyle w:val="Default"/>
              <w:jc w:val="center"/>
              <w:rPr>
                <w:rFonts w:ascii="Times New Roman" w:hAnsi="Times New Roman" w:cs="Times New Roman"/>
                <w:sz w:val="20"/>
                <w:szCs w:val="20"/>
              </w:rPr>
            </w:pPr>
            <w:r w:rsidRPr="00883F29">
              <w:rPr>
                <w:rFonts w:ascii="Times New Roman" w:hAnsi="Times New Roman" w:cs="Times New Roman"/>
                <w:sz w:val="20"/>
                <w:szCs w:val="20"/>
              </w:rPr>
              <w:t xml:space="preserve">05/09/2018 </w:t>
            </w:r>
          </w:p>
        </w:tc>
        <w:tc>
          <w:tcPr>
            <w:tcW w:w="113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883F29" w:rsidRPr="00883F29" w:rsidRDefault="00883F29" w:rsidP="00B15E8D">
            <w:pPr>
              <w:pStyle w:val="Predeterminado"/>
              <w:spacing w:before="120" w:after="120"/>
              <w:jc w:val="center"/>
              <w:rPr>
                <w:rFonts w:ascii="Times New Roman" w:hAnsi="Times New Roman"/>
                <w:sz w:val="20"/>
                <w:szCs w:val="20"/>
              </w:rPr>
            </w:pPr>
            <w:r w:rsidRPr="00883F29">
              <w:rPr>
                <w:rFonts w:ascii="Times New Roman" w:hAnsi="Times New Roman"/>
                <w:sz w:val="20"/>
                <w:szCs w:val="20"/>
              </w:rPr>
              <w:t>28/09/2018</w:t>
            </w:r>
          </w:p>
        </w:tc>
        <w:tc>
          <w:tcPr>
            <w:tcW w:w="155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883F29" w:rsidRPr="00883F29" w:rsidRDefault="00883F29" w:rsidP="00B15E8D">
            <w:pPr>
              <w:pStyle w:val="Predeterminado"/>
              <w:spacing w:before="120" w:after="120"/>
              <w:jc w:val="center"/>
              <w:rPr>
                <w:rFonts w:ascii="Times New Roman" w:hAnsi="Times New Roman"/>
                <w:sz w:val="20"/>
                <w:szCs w:val="20"/>
              </w:rPr>
            </w:pPr>
            <w:r w:rsidRPr="00883F29">
              <w:rPr>
                <w:rFonts w:ascii="Times New Roman" w:hAnsi="Times New Roman"/>
                <w:sz w:val="20"/>
                <w:szCs w:val="20"/>
              </w:rPr>
              <w:t>Proyección Capital</w:t>
            </w:r>
          </w:p>
        </w:tc>
        <w:tc>
          <w:tcPr>
            <w:tcW w:w="21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883F29" w:rsidRPr="00883F29" w:rsidRDefault="00883F29" w:rsidP="00883F29">
            <w:pPr>
              <w:pStyle w:val="Default"/>
              <w:jc w:val="center"/>
              <w:rPr>
                <w:rFonts w:ascii="Times New Roman" w:hAnsi="Times New Roman" w:cs="Times New Roman"/>
                <w:sz w:val="20"/>
                <w:szCs w:val="20"/>
              </w:rPr>
            </w:pPr>
            <w:r w:rsidRPr="00883F29">
              <w:rPr>
                <w:rFonts w:ascii="Times New Roman" w:hAnsi="Times New Roman" w:cs="Times New Roman"/>
                <w:sz w:val="20"/>
                <w:szCs w:val="20"/>
              </w:rPr>
              <w:t xml:space="preserve">CERRADA </w:t>
            </w:r>
          </w:p>
          <w:p w:rsidR="00883F29" w:rsidRPr="00883F29" w:rsidRDefault="00883F29" w:rsidP="00883F29">
            <w:pPr>
              <w:pStyle w:val="Default"/>
              <w:jc w:val="center"/>
              <w:rPr>
                <w:rFonts w:ascii="Times New Roman" w:hAnsi="Times New Roman" w:cs="Times New Roman"/>
                <w:sz w:val="20"/>
                <w:szCs w:val="20"/>
              </w:rPr>
            </w:pPr>
            <w:r w:rsidRPr="00883F29">
              <w:rPr>
                <w:rFonts w:ascii="Times New Roman" w:hAnsi="Times New Roman" w:cs="Times New Roman"/>
                <w:sz w:val="20"/>
                <w:szCs w:val="20"/>
              </w:rPr>
              <w:t xml:space="preserve">UAESP-CPC-ASE5-0747-18 del 28/09/2018. Radicado UAESP N°20187000342262 </w:t>
            </w:r>
          </w:p>
        </w:tc>
      </w:tr>
    </w:tbl>
    <w:p w:rsidR="003C40B1" w:rsidRDefault="001164BD" w:rsidP="00797752">
      <w:pPr>
        <w:pStyle w:val="Standard"/>
        <w:spacing w:before="120" w:after="120"/>
        <w:jc w:val="both"/>
        <w:rPr>
          <w:sz w:val="22"/>
          <w:szCs w:val="22"/>
        </w:rPr>
      </w:pPr>
      <w:r w:rsidRPr="008C5951">
        <w:rPr>
          <w:sz w:val="22"/>
          <w:szCs w:val="22"/>
        </w:rPr>
        <w:t xml:space="preserve">formes de las Interventorías de los Servicios y las solicitadas por la Unidad. Y para el caso de los convenios, se tendrá en cuenta las recomendaciones evidenciadas en las actas de reunión. En el presente formato se </w:t>
      </w:r>
      <w:r w:rsidR="006D73A3" w:rsidRPr="008C5951">
        <w:rPr>
          <w:sz w:val="22"/>
          <w:szCs w:val="22"/>
        </w:rPr>
        <w:t>relacionarán</w:t>
      </w:r>
      <w:r w:rsidRPr="008C5951">
        <w:rPr>
          <w:sz w:val="22"/>
          <w:szCs w:val="22"/>
        </w:rPr>
        <w:t xml:space="preserve"> todas las acciones que no han sido subsanadas del periodo actual o periodos anteriores.</w:t>
      </w:r>
    </w:p>
    <w:tbl>
      <w:tblPr>
        <w:tblW w:w="10642" w:type="dxa"/>
        <w:tblInd w:w="-10" w:type="dxa"/>
        <w:tblLayout w:type="fixed"/>
        <w:tblCellMar>
          <w:left w:w="10" w:type="dxa"/>
          <w:right w:w="10" w:type="dxa"/>
        </w:tblCellMar>
        <w:tblLook w:val="0000"/>
      </w:tblPr>
      <w:tblGrid>
        <w:gridCol w:w="859"/>
        <w:gridCol w:w="1417"/>
        <w:gridCol w:w="1272"/>
        <w:gridCol w:w="1419"/>
        <w:gridCol w:w="425"/>
        <w:gridCol w:w="425"/>
        <w:gridCol w:w="427"/>
        <w:gridCol w:w="2130"/>
        <w:gridCol w:w="2268"/>
      </w:tblGrid>
      <w:tr w:rsidR="000C295A" w:rsidRPr="008C5951" w:rsidTr="00B16BB9">
        <w:trPr>
          <w:trHeight w:val="270"/>
        </w:trPr>
        <w:tc>
          <w:tcPr>
            <w:tcW w:w="10642" w:type="dxa"/>
            <w:gridSpan w:val="9"/>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C295A" w:rsidRPr="00385872" w:rsidRDefault="000C295A" w:rsidP="006B46BD">
            <w:pPr>
              <w:pStyle w:val="Standard"/>
              <w:jc w:val="center"/>
              <w:rPr>
                <w:b/>
                <w:sz w:val="8"/>
                <w:szCs w:val="22"/>
              </w:rPr>
            </w:pPr>
          </w:p>
          <w:p w:rsidR="000C295A" w:rsidRPr="00385872" w:rsidRDefault="000C295A" w:rsidP="006B46BD">
            <w:pPr>
              <w:pStyle w:val="Standard"/>
              <w:jc w:val="center"/>
              <w:rPr>
                <w:sz w:val="22"/>
                <w:szCs w:val="22"/>
              </w:rPr>
            </w:pPr>
            <w:r w:rsidRPr="00385872">
              <w:rPr>
                <w:b/>
                <w:sz w:val="22"/>
                <w:szCs w:val="22"/>
              </w:rPr>
              <w:t>SEGUIMIENTO AL PRODUCTO Y/O SERVICIO NO CONFORME</w:t>
            </w:r>
            <w:r w:rsidRPr="00385872">
              <w:rPr>
                <w:b/>
                <w:sz w:val="22"/>
                <w:szCs w:val="22"/>
                <w:vertAlign w:val="superscript"/>
              </w:rPr>
              <w:t>3</w:t>
            </w:r>
          </w:p>
        </w:tc>
      </w:tr>
      <w:tr w:rsidR="000C295A" w:rsidRPr="008C5951" w:rsidTr="00B16BB9">
        <w:trPr>
          <w:trHeight w:val="552"/>
        </w:trPr>
        <w:tc>
          <w:tcPr>
            <w:tcW w:w="3548"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C295A" w:rsidRPr="00385872" w:rsidRDefault="000C295A" w:rsidP="006B46BD">
            <w:pPr>
              <w:pStyle w:val="Standard"/>
              <w:jc w:val="center"/>
              <w:rPr>
                <w:b/>
                <w:bCs/>
                <w:sz w:val="22"/>
                <w:szCs w:val="22"/>
              </w:rPr>
            </w:pPr>
          </w:p>
          <w:p w:rsidR="000C295A" w:rsidRPr="00385872" w:rsidRDefault="000C295A" w:rsidP="006B46BD">
            <w:pPr>
              <w:pStyle w:val="Standard"/>
              <w:jc w:val="center"/>
              <w:rPr>
                <w:b/>
                <w:bCs/>
                <w:sz w:val="22"/>
                <w:szCs w:val="22"/>
              </w:rPr>
            </w:pPr>
            <w:r w:rsidRPr="00385872">
              <w:rPr>
                <w:b/>
                <w:bCs/>
                <w:sz w:val="22"/>
                <w:szCs w:val="22"/>
              </w:rPr>
              <w:t>IDENTIFICACIÓN DEL PRODUCTO Y/O SERVICIO NO CONFORME</w:t>
            </w: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C295A" w:rsidRPr="00385872" w:rsidRDefault="000C295A" w:rsidP="006B46BD">
            <w:pPr>
              <w:pStyle w:val="Standard"/>
              <w:jc w:val="center"/>
              <w:rPr>
                <w:b/>
                <w:bCs/>
                <w:sz w:val="22"/>
                <w:szCs w:val="22"/>
              </w:rPr>
            </w:pPr>
            <w:r w:rsidRPr="00385872">
              <w:rPr>
                <w:b/>
                <w:bCs/>
                <w:sz w:val="22"/>
                <w:szCs w:val="22"/>
              </w:rPr>
              <w:t>TRATAMIENTO</w:t>
            </w:r>
          </w:p>
        </w:tc>
        <w:tc>
          <w:tcPr>
            <w:tcW w:w="3407"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C295A" w:rsidRPr="00385872" w:rsidRDefault="000C295A" w:rsidP="006B46BD">
            <w:pPr>
              <w:pStyle w:val="Standard"/>
              <w:jc w:val="center"/>
              <w:rPr>
                <w:b/>
                <w:sz w:val="22"/>
                <w:szCs w:val="22"/>
              </w:rPr>
            </w:pPr>
            <w:r w:rsidRPr="00385872">
              <w:rPr>
                <w:b/>
                <w:sz w:val="22"/>
                <w:szCs w:val="22"/>
              </w:rPr>
              <w:t>ACIONES CORRECTIVAS O PREVENTIVAS ADELANTADAS POR EL PRESTADOR DEL SERVICIO O INTERVENTORIA</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C295A" w:rsidRPr="00385872" w:rsidRDefault="000C295A" w:rsidP="006B46BD">
            <w:pPr>
              <w:pStyle w:val="Standard"/>
              <w:jc w:val="center"/>
              <w:rPr>
                <w:b/>
                <w:sz w:val="22"/>
                <w:szCs w:val="22"/>
              </w:rPr>
            </w:pPr>
            <w:r w:rsidRPr="00385872">
              <w:rPr>
                <w:b/>
                <w:sz w:val="22"/>
                <w:szCs w:val="22"/>
              </w:rPr>
              <w:t>ACCIONES DE SEGUIMIENTO POR PARTE DE LA UNIDAD</w:t>
            </w:r>
          </w:p>
        </w:tc>
      </w:tr>
      <w:tr w:rsidR="000C295A" w:rsidRPr="008C5951" w:rsidTr="005C64C2">
        <w:trPr>
          <w:trHeight w:val="1230"/>
        </w:trPr>
        <w:tc>
          <w:tcPr>
            <w:tcW w:w="8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C295A" w:rsidRPr="00385872" w:rsidRDefault="000C295A" w:rsidP="006B46BD">
            <w:pPr>
              <w:pStyle w:val="Standard"/>
              <w:jc w:val="center"/>
              <w:rPr>
                <w:b/>
                <w:bCs/>
                <w:sz w:val="22"/>
                <w:szCs w:val="22"/>
              </w:rPr>
            </w:pPr>
            <w:r w:rsidRPr="00385872">
              <w:rPr>
                <w:b/>
                <w:bCs/>
                <w:sz w:val="22"/>
                <w:szCs w:val="22"/>
              </w:rPr>
              <w:t>FECHA</w:t>
            </w:r>
            <w:r w:rsidRPr="00385872">
              <w:rPr>
                <w:b/>
                <w:bCs/>
                <w:sz w:val="22"/>
                <w:szCs w:val="22"/>
              </w:rPr>
              <w:br/>
              <w:t>(dd/mm/aaaa)</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C295A" w:rsidRPr="00385872" w:rsidRDefault="000C295A" w:rsidP="006B46BD">
            <w:pPr>
              <w:pStyle w:val="Standard"/>
              <w:jc w:val="center"/>
              <w:rPr>
                <w:b/>
                <w:bCs/>
                <w:sz w:val="22"/>
                <w:szCs w:val="22"/>
              </w:rPr>
            </w:pPr>
            <w:r w:rsidRPr="00385872">
              <w:rPr>
                <w:b/>
                <w:bCs/>
                <w:sz w:val="22"/>
                <w:szCs w:val="22"/>
              </w:rPr>
              <w:t>PRODUCTO O SERVICIO</w:t>
            </w:r>
          </w:p>
        </w:tc>
        <w:tc>
          <w:tcPr>
            <w:tcW w:w="127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C295A" w:rsidRPr="00385872" w:rsidRDefault="000C295A" w:rsidP="006B46BD">
            <w:pPr>
              <w:pStyle w:val="Standard"/>
              <w:jc w:val="center"/>
              <w:rPr>
                <w:b/>
                <w:bCs/>
                <w:sz w:val="22"/>
                <w:szCs w:val="22"/>
              </w:rPr>
            </w:pPr>
            <w:r w:rsidRPr="00385872">
              <w:rPr>
                <w:b/>
                <w:bCs/>
                <w:sz w:val="22"/>
                <w:szCs w:val="22"/>
              </w:rPr>
              <w:t>DESCRIPCIÓN DEL REQUISITO INCUMPLIDO</w:t>
            </w: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C295A" w:rsidRPr="00385872" w:rsidRDefault="000C295A" w:rsidP="006B46BD">
            <w:pPr>
              <w:pStyle w:val="Standard"/>
              <w:jc w:val="center"/>
              <w:rPr>
                <w:b/>
                <w:bCs/>
                <w:sz w:val="22"/>
                <w:szCs w:val="22"/>
                <w:eastAsianLayout w:id="1163662848" w:vert="1" w:vertCompress="1"/>
              </w:rPr>
            </w:pPr>
            <w:r w:rsidRPr="00385872">
              <w:rPr>
                <w:b/>
                <w:bCs/>
                <w:sz w:val="22"/>
                <w:szCs w:val="22"/>
                <w:eastAsianLayout w:id="1163662848" w:vert="1" w:vertCompress="1"/>
              </w:rPr>
              <w:t>Reproceso</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C295A" w:rsidRPr="00385872" w:rsidRDefault="000C295A" w:rsidP="006B46BD">
            <w:pPr>
              <w:pStyle w:val="Standard"/>
              <w:jc w:val="center"/>
              <w:rPr>
                <w:b/>
                <w:bCs/>
                <w:sz w:val="22"/>
                <w:szCs w:val="22"/>
                <w:eastAsianLayout w:id="1163662849" w:vert="1" w:vertCompress="1"/>
              </w:rPr>
            </w:pPr>
            <w:r w:rsidRPr="00385872">
              <w:rPr>
                <w:b/>
                <w:bCs/>
                <w:sz w:val="22"/>
                <w:szCs w:val="22"/>
                <w:eastAsianLayout w:id="1163662849" w:vert="1" w:vertCompress="1"/>
              </w:rPr>
              <w:t>Concesión</w:t>
            </w:r>
          </w:p>
        </w:tc>
        <w:tc>
          <w:tcPr>
            <w:tcW w:w="42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C295A" w:rsidRPr="00385872" w:rsidRDefault="000C295A" w:rsidP="006B46BD">
            <w:pPr>
              <w:pStyle w:val="Standard"/>
              <w:jc w:val="center"/>
              <w:rPr>
                <w:b/>
                <w:bCs/>
                <w:sz w:val="22"/>
                <w:szCs w:val="22"/>
                <w:eastAsianLayout w:id="1163662850" w:vert="1" w:vertCompress="1"/>
              </w:rPr>
            </w:pPr>
            <w:r w:rsidRPr="00385872">
              <w:rPr>
                <w:b/>
                <w:bCs/>
                <w:sz w:val="22"/>
                <w:szCs w:val="22"/>
                <w:eastAsianLayout w:id="1163662850" w:vert="1" w:vertCompress="1"/>
              </w:rPr>
              <w:t>Identificación para su no uso</w:t>
            </w:r>
          </w:p>
        </w:tc>
        <w:tc>
          <w:tcPr>
            <w:tcW w:w="42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C295A" w:rsidRPr="00385872" w:rsidRDefault="000C295A" w:rsidP="006B46BD">
            <w:pPr>
              <w:pStyle w:val="Standard"/>
              <w:jc w:val="center"/>
              <w:rPr>
                <w:b/>
                <w:bCs/>
                <w:sz w:val="22"/>
                <w:szCs w:val="22"/>
                <w:eastAsianLayout w:id="1163662851" w:vert="1" w:vertCompress="1"/>
              </w:rPr>
            </w:pPr>
            <w:r w:rsidRPr="00385872">
              <w:rPr>
                <w:b/>
                <w:bCs/>
                <w:sz w:val="22"/>
                <w:szCs w:val="22"/>
                <w:eastAsianLayout w:id="1163662851" w:vert="1" w:vertCompress="1"/>
              </w:rPr>
              <w:t>después de su entrega</w:t>
            </w:r>
          </w:p>
        </w:tc>
        <w:tc>
          <w:tcPr>
            <w:tcW w:w="213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C295A" w:rsidRPr="00385872" w:rsidRDefault="000C295A" w:rsidP="006B46BD">
            <w:pPr>
              <w:pStyle w:val="Standard"/>
              <w:rPr>
                <w:b/>
                <w:bCs/>
                <w:sz w:val="22"/>
                <w:szCs w:val="22"/>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C295A" w:rsidRPr="00385872" w:rsidRDefault="000C295A" w:rsidP="006B46BD">
            <w:pPr>
              <w:pStyle w:val="Standard"/>
              <w:rPr>
                <w:b/>
                <w:bCs/>
                <w:sz w:val="22"/>
                <w:szCs w:val="22"/>
              </w:rPr>
            </w:pPr>
          </w:p>
        </w:tc>
      </w:tr>
    </w:tbl>
    <w:p w:rsidR="000C295A" w:rsidRDefault="000C295A" w:rsidP="000C295A">
      <w:pPr>
        <w:pStyle w:val="Standard"/>
        <w:jc w:val="both"/>
        <w:rPr>
          <w:sz w:val="22"/>
          <w:szCs w:val="22"/>
        </w:rPr>
      </w:pPr>
      <w:r w:rsidRPr="008C5951">
        <w:rPr>
          <w:sz w:val="22"/>
          <w:szCs w:val="22"/>
          <w:vertAlign w:val="superscript"/>
        </w:rPr>
        <w:t xml:space="preserve">3 </w:t>
      </w:r>
      <w:r w:rsidRPr="008C5951">
        <w:rPr>
          <w:sz w:val="22"/>
          <w:szCs w:val="22"/>
        </w:rPr>
        <w:t>Para el Producto y/o Servicio No Conforme, se debe terne en cuenta el Procedimiento adoptado en el Sistema Integrado de Gestión, en el Proceso de Evaluación, Control y Mejora</w:t>
      </w:r>
    </w:p>
    <w:p w:rsidR="00D159C5" w:rsidRPr="007011C7" w:rsidRDefault="00D159C5">
      <w:pPr>
        <w:rPr>
          <w:sz w:val="22"/>
          <w:szCs w:val="22"/>
          <w:lang w:val="es-ES"/>
        </w:rPr>
      </w:pPr>
    </w:p>
    <w:tbl>
      <w:tblPr>
        <w:tblW w:w="10740" w:type="dxa"/>
        <w:tblInd w:w="-108" w:type="dxa"/>
        <w:tblCellMar>
          <w:left w:w="10" w:type="dxa"/>
          <w:right w:w="10" w:type="dxa"/>
        </w:tblCellMar>
        <w:tblLook w:val="0000"/>
      </w:tblPr>
      <w:tblGrid>
        <w:gridCol w:w="5340"/>
        <w:gridCol w:w="5400"/>
      </w:tblGrid>
      <w:tr w:rsidR="00CF12DD" w:rsidRPr="008C5951" w:rsidTr="0075598F">
        <w:trPr>
          <w:trHeight w:val="444"/>
        </w:trPr>
        <w:tc>
          <w:tcPr>
            <w:tcW w:w="1074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F12DD" w:rsidRPr="008C5951" w:rsidRDefault="001164BD">
            <w:pPr>
              <w:pStyle w:val="Standard"/>
              <w:jc w:val="center"/>
              <w:rPr>
                <w:sz w:val="22"/>
                <w:szCs w:val="22"/>
              </w:rPr>
            </w:pPr>
            <w:r w:rsidRPr="00385872">
              <w:rPr>
                <w:b/>
                <w:sz w:val="22"/>
                <w:szCs w:val="22"/>
              </w:rPr>
              <w:t>PQR CON RESPECTO AL SERVICIO</w:t>
            </w:r>
          </w:p>
        </w:tc>
      </w:tr>
      <w:tr w:rsidR="00CF12DD" w:rsidRPr="008C5951" w:rsidTr="007C6C8A">
        <w:trPr>
          <w:trHeight w:val="1196"/>
        </w:trPr>
        <w:tc>
          <w:tcPr>
            <w:tcW w:w="10740" w:type="dxa"/>
            <w:gridSpan w:val="2"/>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7C6C8A" w:rsidRDefault="009567A6" w:rsidP="00E1503C">
            <w:pPr>
              <w:pStyle w:val="Standard"/>
              <w:jc w:val="both"/>
              <w:rPr>
                <w:sz w:val="22"/>
                <w:szCs w:val="22"/>
              </w:rPr>
            </w:pPr>
            <w:r>
              <w:rPr>
                <w:sz w:val="22"/>
                <w:szCs w:val="22"/>
              </w:rPr>
              <w:t xml:space="preserve">De acuerdo </w:t>
            </w:r>
            <w:r w:rsidR="00F825CC">
              <w:rPr>
                <w:sz w:val="22"/>
                <w:szCs w:val="22"/>
              </w:rPr>
              <w:t xml:space="preserve">el informe de </w:t>
            </w:r>
            <w:r w:rsidR="00CF33F0">
              <w:rPr>
                <w:sz w:val="22"/>
                <w:szCs w:val="22"/>
              </w:rPr>
              <w:t>septiembre</w:t>
            </w:r>
            <w:r w:rsidR="00F825CC">
              <w:rPr>
                <w:sz w:val="22"/>
                <w:szCs w:val="22"/>
              </w:rPr>
              <w:t xml:space="preserve"> presentado</w:t>
            </w:r>
            <w:r w:rsidR="00E1503C">
              <w:rPr>
                <w:sz w:val="22"/>
                <w:szCs w:val="22"/>
              </w:rPr>
              <w:t xml:space="preserve"> por la interventoría Proyección Capital, </w:t>
            </w:r>
            <w:r w:rsidR="00CF33F0">
              <w:rPr>
                <w:sz w:val="22"/>
                <w:szCs w:val="22"/>
              </w:rPr>
              <w:t xml:space="preserve">se presentan el siguiente cuadro de PQR correspondientes al concesionario Área Limpia: </w:t>
            </w:r>
          </w:p>
          <w:p w:rsidR="00EC1CB1" w:rsidRDefault="00EC1CB1" w:rsidP="000820E9">
            <w:pPr>
              <w:pStyle w:val="Standard"/>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5"/>
              <w:gridCol w:w="649"/>
              <w:gridCol w:w="622"/>
              <w:gridCol w:w="1512"/>
            </w:tblGrid>
            <w:tr w:rsidR="00F825CC" w:rsidRPr="00F825CC" w:rsidTr="00F825CC">
              <w:trPr>
                <w:trHeight w:val="84"/>
                <w:jc w:val="center"/>
              </w:trPr>
              <w:tc>
                <w:tcPr>
                  <w:tcW w:w="0" w:type="auto"/>
                </w:tcPr>
                <w:p w:rsidR="00F825CC" w:rsidRPr="00F825CC" w:rsidRDefault="00F825CC" w:rsidP="00F825CC">
                  <w:pPr>
                    <w:autoSpaceDE w:val="0"/>
                    <w:adjustRightInd w:val="0"/>
                    <w:jc w:val="center"/>
                    <w:rPr>
                      <w:sz w:val="22"/>
                      <w:szCs w:val="22"/>
                    </w:rPr>
                  </w:pPr>
                  <w:r w:rsidRPr="00F825CC">
                    <w:rPr>
                      <w:b/>
                      <w:bCs/>
                      <w:sz w:val="22"/>
                      <w:szCs w:val="22"/>
                    </w:rPr>
                    <w:t>MES</w:t>
                  </w:r>
                </w:p>
              </w:tc>
              <w:tc>
                <w:tcPr>
                  <w:tcW w:w="0" w:type="auto"/>
                  <w:gridSpan w:val="2"/>
                </w:tcPr>
                <w:p w:rsidR="00F825CC" w:rsidRPr="00F825CC" w:rsidRDefault="00F825CC" w:rsidP="00F825CC">
                  <w:pPr>
                    <w:autoSpaceDE w:val="0"/>
                    <w:adjustRightInd w:val="0"/>
                    <w:jc w:val="center"/>
                    <w:rPr>
                      <w:sz w:val="22"/>
                      <w:szCs w:val="22"/>
                    </w:rPr>
                  </w:pPr>
                  <w:r w:rsidRPr="00F825CC">
                    <w:rPr>
                      <w:b/>
                      <w:bCs/>
                      <w:sz w:val="22"/>
                      <w:szCs w:val="22"/>
                    </w:rPr>
                    <w:t>NO. PQRS</w:t>
                  </w:r>
                </w:p>
              </w:tc>
              <w:tc>
                <w:tcPr>
                  <w:tcW w:w="0" w:type="auto"/>
                </w:tcPr>
                <w:p w:rsidR="00F825CC" w:rsidRPr="00F825CC" w:rsidRDefault="00F825CC" w:rsidP="00F825CC">
                  <w:pPr>
                    <w:autoSpaceDE w:val="0"/>
                    <w:adjustRightInd w:val="0"/>
                    <w:jc w:val="center"/>
                    <w:rPr>
                      <w:sz w:val="22"/>
                      <w:szCs w:val="22"/>
                    </w:rPr>
                  </w:pPr>
                  <w:r w:rsidRPr="00F825CC">
                    <w:rPr>
                      <w:b/>
                      <w:bCs/>
                      <w:sz w:val="22"/>
                      <w:szCs w:val="22"/>
                    </w:rPr>
                    <w:t>VARIACIÓN</w:t>
                  </w:r>
                </w:p>
              </w:tc>
            </w:tr>
            <w:tr w:rsidR="00385872" w:rsidRPr="00F825CC" w:rsidTr="00F825CC">
              <w:trPr>
                <w:trHeight w:val="75"/>
                <w:jc w:val="center"/>
              </w:trPr>
              <w:tc>
                <w:tcPr>
                  <w:tcW w:w="0" w:type="auto"/>
                </w:tcPr>
                <w:p w:rsidR="00385872" w:rsidRPr="00385872" w:rsidRDefault="00385872" w:rsidP="00385872">
                  <w:pPr>
                    <w:autoSpaceDE w:val="0"/>
                    <w:adjustRightInd w:val="0"/>
                    <w:jc w:val="center"/>
                  </w:pPr>
                  <w:r w:rsidRPr="00385872">
                    <w:t xml:space="preserve">Febrero </w:t>
                  </w:r>
                </w:p>
              </w:tc>
              <w:tc>
                <w:tcPr>
                  <w:tcW w:w="0" w:type="auto"/>
                  <w:gridSpan w:val="2"/>
                </w:tcPr>
                <w:p w:rsidR="00385872" w:rsidRPr="00385872" w:rsidRDefault="00385872" w:rsidP="00385872">
                  <w:pPr>
                    <w:autoSpaceDE w:val="0"/>
                    <w:adjustRightInd w:val="0"/>
                    <w:jc w:val="center"/>
                  </w:pPr>
                  <w:r w:rsidRPr="00385872">
                    <w:t xml:space="preserve">956 </w:t>
                  </w:r>
                </w:p>
              </w:tc>
              <w:tc>
                <w:tcPr>
                  <w:tcW w:w="0" w:type="auto"/>
                </w:tcPr>
                <w:p w:rsidR="00385872" w:rsidRPr="00385872" w:rsidRDefault="00385872" w:rsidP="00385872">
                  <w:pPr>
                    <w:autoSpaceDE w:val="0"/>
                    <w:adjustRightInd w:val="0"/>
                    <w:jc w:val="center"/>
                  </w:pPr>
                  <w:r w:rsidRPr="00385872">
                    <w:t xml:space="preserve">0% </w:t>
                  </w:r>
                </w:p>
              </w:tc>
            </w:tr>
            <w:tr w:rsidR="00385872" w:rsidRPr="00F825CC" w:rsidTr="00F825CC">
              <w:trPr>
                <w:trHeight w:val="75"/>
                <w:jc w:val="center"/>
              </w:trPr>
              <w:tc>
                <w:tcPr>
                  <w:tcW w:w="0" w:type="auto"/>
                </w:tcPr>
                <w:p w:rsidR="00385872" w:rsidRPr="00385872" w:rsidRDefault="00385872" w:rsidP="00385872">
                  <w:pPr>
                    <w:autoSpaceDE w:val="0"/>
                    <w:adjustRightInd w:val="0"/>
                    <w:jc w:val="center"/>
                  </w:pPr>
                  <w:r w:rsidRPr="00385872">
                    <w:t xml:space="preserve">Marzo </w:t>
                  </w:r>
                </w:p>
              </w:tc>
              <w:tc>
                <w:tcPr>
                  <w:tcW w:w="0" w:type="auto"/>
                  <w:gridSpan w:val="2"/>
                </w:tcPr>
                <w:p w:rsidR="00385872" w:rsidRPr="00385872" w:rsidRDefault="00385872" w:rsidP="00385872">
                  <w:pPr>
                    <w:autoSpaceDE w:val="0"/>
                    <w:adjustRightInd w:val="0"/>
                    <w:jc w:val="center"/>
                  </w:pPr>
                  <w:r w:rsidRPr="00385872">
                    <w:t xml:space="preserve">2.113 </w:t>
                  </w:r>
                </w:p>
              </w:tc>
              <w:tc>
                <w:tcPr>
                  <w:tcW w:w="0" w:type="auto"/>
                </w:tcPr>
                <w:p w:rsidR="00385872" w:rsidRPr="00385872" w:rsidRDefault="00385872" w:rsidP="00385872">
                  <w:pPr>
                    <w:autoSpaceDE w:val="0"/>
                    <w:adjustRightInd w:val="0"/>
                    <w:jc w:val="center"/>
                  </w:pPr>
                  <w:r w:rsidRPr="00385872">
                    <w:t xml:space="preserve">121% </w:t>
                  </w:r>
                </w:p>
              </w:tc>
            </w:tr>
            <w:tr w:rsidR="00385872" w:rsidRPr="00F825CC" w:rsidTr="00F825CC">
              <w:trPr>
                <w:trHeight w:val="75"/>
                <w:jc w:val="center"/>
              </w:trPr>
              <w:tc>
                <w:tcPr>
                  <w:tcW w:w="0" w:type="auto"/>
                </w:tcPr>
                <w:p w:rsidR="00385872" w:rsidRPr="00385872" w:rsidRDefault="00385872" w:rsidP="00385872">
                  <w:pPr>
                    <w:autoSpaceDE w:val="0"/>
                    <w:adjustRightInd w:val="0"/>
                    <w:jc w:val="center"/>
                  </w:pPr>
                  <w:r w:rsidRPr="00385872">
                    <w:t xml:space="preserve">Abril </w:t>
                  </w:r>
                </w:p>
              </w:tc>
              <w:tc>
                <w:tcPr>
                  <w:tcW w:w="0" w:type="auto"/>
                  <w:gridSpan w:val="2"/>
                </w:tcPr>
                <w:p w:rsidR="00385872" w:rsidRPr="00385872" w:rsidRDefault="00385872" w:rsidP="00385872">
                  <w:pPr>
                    <w:autoSpaceDE w:val="0"/>
                    <w:adjustRightInd w:val="0"/>
                    <w:jc w:val="center"/>
                  </w:pPr>
                  <w:r w:rsidRPr="00385872">
                    <w:t xml:space="preserve">4.586 </w:t>
                  </w:r>
                </w:p>
              </w:tc>
              <w:tc>
                <w:tcPr>
                  <w:tcW w:w="0" w:type="auto"/>
                </w:tcPr>
                <w:p w:rsidR="00385872" w:rsidRPr="00385872" w:rsidRDefault="00385872" w:rsidP="00385872">
                  <w:pPr>
                    <w:autoSpaceDE w:val="0"/>
                    <w:adjustRightInd w:val="0"/>
                    <w:jc w:val="center"/>
                  </w:pPr>
                  <w:r w:rsidRPr="00385872">
                    <w:t xml:space="preserve">117% </w:t>
                  </w:r>
                </w:p>
              </w:tc>
            </w:tr>
            <w:tr w:rsidR="00385872" w:rsidRPr="00F825CC" w:rsidTr="00F825CC">
              <w:trPr>
                <w:trHeight w:val="75"/>
                <w:jc w:val="center"/>
              </w:trPr>
              <w:tc>
                <w:tcPr>
                  <w:tcW w:w="0" w:type="auto"/>
                </w:tcPr>
                <w:p w:rsidR="00385872" w:rsidRPr="00385872" w:rsidRDefault="00385872" w:rsidP="00385872">
                  <w:pPr>
                    <w:autoSpaceDE w:val="0"/>
                    <w:adjustRightInd w:val="0"/>
                    <w:jc w:val="center"/>
                  </w:pPr>
                  <w:r w:rsidRPr="00385872">
                    <w:t xml:space="preserve">Mayo </w:t>
                  </w:r>
                </w:p>
              </w:tc>
              <w:tc>
                <w:tcPr>
                  <w:tcW w:w="0" w:type="auto"/>
                  <w:gridSpan w:val="2"/>
                </w:tcPr>
                <w:p w:rsidR="00385872" w:rsidRPr="00385872" w:rsidRDefault="00385872" w:rsidP="00385872">
                  <w:pPr>
                    <w:autoSpaceDE w:val="0"/>
                    <w:adjustRightInd w:val="0"/>
                    <w:jc w:val="center"/>
                  </w:pPr>
                  <w:r w:rsidRPr="00385872">
                    <w:t xml:space="preserve">8.370 </w:t>
                  </w:r>
                </w:p>
              </w:tc>
              <w:tc>
                <w:tcPr>
                  <w:tcW w:w="0" w:type="auto"/>
                </w:tcPr>
                <w:p w:rsidR="00385872" w:rsidRPr="00385872" w:rsidRDefault="00385872" w:rsidP="00385872">
                  <w:pPr>
                    <w:autoSpaceDE w:val="0"/>
                    <w:adjustRightInd w:val="0"/>
                    <w:jc w:val="center"/>
                  </w:pPr>
                  <w:r w:rsidRPr="00385872">
                    <w:t xml:space="preserve">83% </w:t>
                  </w:r>
                </w:p>
              </w:tc>
            </w:tr>
            <w:tr w:rsidR="00385872" w:rsidRPr="00F825CC" w:rsidTr="00F825CC">
              <w:trPr>
                <w:trHeight w:val="75"/>
                <w:jc w:val="center"/>
              </w:trPr>
              <w:tc>
                <w:tcPr>
                  <w:tcW w:w="0" w:type="auto"/>
                </w:tcPr>
                <w:p w:rsidR="00385872" w:rsidRPr="00385872" w:rsidRDefault="00385872" w:rsidP="00385872">
                  <w:pPr>
                    <w:autoSpaceDE w:val="0"/>
                    <w:adjustRightInd w:val="0"/>
                    <w:jc w:val="center"/>
                  </w:pPr>
                  <w:r w:rsidRPr="00385872">
                    <w:t xml:space="preserve">Junio </w:t>
                  </w:r>
                </w:p>
              </w:tc>
              <w:tc>
                <w:tcPr>
                  <w:tcW w:w="0" w:type="auto"/>
                  <w:gridSpan w:val="2"/>
                </w:tcPr>
                <w:p w:rsidR="00385872" w:rsidRPr="00385872" w:rsidRDefault="00385872" w:rsidP="00385872">
                  <w:pPr>
                    <w:autoSpaceDE w:val="0"/>
                    <w:adjustRightInd w:val="0"/>
                    <w:jc w:val="center"/>
                  </w:pPr>
                  <w:r w:rsidRPr="00385872">
                    <w:t xml:space="preserve">3.565 </w:t>
                  </w:r>
                </w:p>
              </w:tc>
              <w:tc>
                <w:tcPr>
                  <w:tcW w:w="0" w:type="auto"/>
                </w:tcPr>
                <w:p w:rsidR="00385872" w:rsidRPr="00385872" w:rsidRDefault="00385872" w:rsidP="00385872">
                  <w:pPr>
                    <w:autoSpaceDE w:val="0"/>
                    <w:adjustRightInd w:val="0"/>
                    <w:jc w:val="center"/>
                  </w:pPr>
                  <w:r w:rsidRPr="00385872">
                    <w:t xml:space="preserve">-57% </w:t>
                  </w:r>
                </w:p>
              </w:tc>
            </w:tr>
            <w:tr w:rsidR="00385872" w:rsidRPr="00F825CC" w:rsidTr="00F825CC">
              <w:trPr>
                <w:trHeight w:val="75"/>
                <w:jc w:val="center"/>
              </w:trPr>
              <w:tc>
                <w:tcPr>
                  <w:tcW w:w="0" w:type="auto"/>
                </w:tcPr>
                <w:p w:rsidR="00385872" w:rsidRPr="00385872" w:rsidRDefault="00385872" w:rsidP="00385872">
                  <w:pPr>
                    <w:autoSpaceDE w:val="0"/>
                    <w:adjustRightInd w:val="0"/>
                    <w:jc w:val="center"/>
                  </w:pPr>
                  <w:r w:rsidRPr="00385872">
                    <w:t xml:space="preserve">Julio </w:t>
                  </w:r>
                </w:p>
              </w:tc>
              <w:tc>
                <w:tcPr>
                  <w:tcW w:w="0" w:type="auto"/>
                  <w:gridSpan w:val="2"/>
                </w:tcPr>
                <w:p w:rsidR="00385872" w:rsidRPr="00385872" w:rsidRDefault="00385872" w:rsidP="00385872">
                  <w:pPr>
                    <w:autoSpaceDE w:val="0"/>
                    <w:adjustRightInd w:val="0"/>
                    <w:jc w:val="center"/>
                  </w:pPr>
                  <w:r w:rsidRPr="00385872">
                    <w:t xml:space="preserve">4.782 </w:t>
                  </w:r>
                </w:p>
              </w:tc>
              <w:tc>
                <w:tcPr>
                  <w:tcW w:w="0" w:type="auto"/>
                </w:tcPr>
                <w:p w:rsidR="00385872" w:rsidRPr="00385872" w:rsidRDefault="00385872" w:rsidP="00385872">
                  <w:pPr>
                    <w:autoSpaceDE w:val="0"/>
                    <w:adjustRightInd w:val="0"/>
                    <w:jc w:val="center"/>
                  </w:pPr>
                  <w:r w:rsidRPr="00385872">
                    <w:t xml:space="preserve">34% </w:t>
                  </w:r>
                </w:p>
              </w:tc>
            </w:tr>
            <w:tr w:rsidR="00385872" w:rsidRPr="00F825CC" w:rsidTr="00F825CC">
              <w:trPr>
                <w:trHeight w:val="75"/>
                <w:jc w:val="center"/>
              </w:trPr>
              <w:tc>
                <w:tcPr>
                  <w:tcW w:w="0" w:type="auto"/>
                </w:tcPr>
                <w:p w:rsidR="00385872" w:rsidRPr="00385872" w:rsidRDefault="00385872" w:rsidP="00385872">
                  <w:pPr>
                    <w:autoSpaceDE w:val="0"/>
                    <w:adjustRightInd w:val="0"/>
                    <w:jc w:val="center"/>
                  </w:pPr>
                  <w:r w:rsidRPr="00385872">
                    <w:t xml:space="preserve">Agosto </w:t>
                  </w:r>
                </w:p>
              </w:tc>
              <w:tc>
                <w:tcPr>
                  <w:tcW w:w="0" w:type="auto"/>
                  <w:gridSpan w:val="2"/>
                </w:tcPr>
                <w:p w:rsidR="00385872" w:rsidRPr="00385872" w:rsidRDefault="00385872" w:rsidP="00385872">
                  <w:pPr>
                    <w:autoSpaceDE w:val="0"/>
                    <w:adjustRightInd w:val="0"/>
                    <w:jc w:val="center"/>
                  </w:pPr>
                  <w:r w:rsidRPr="00385872">
                    <w:t xml:space="preserve">5.020 </w:t>
                  </w:r>
                </w:p>
              </w:tc>
              <w:tc>
                <w:tcPr>
                  <w:tcW w:w="0" w:type="auto"/>
                </w:tcPr>
                <w:p w:rsidR="00385872" w:rsidRPr="00385872" w:rsidRDefault="00385872" w:rsidP="00385872">
                  <w:pPr>
                    <w:autoSpaceDE w:val="0"/>
                    <w:adjustRightInd w:val="0"/>
                    <w:jc w:val="center"/>
                  </w:pPr>
                  <w:r w:rsidRPr="00385872">
                    <w:t xml:space="preserve">5% </w:t>
                  </w:r>
                </w:p>
              </w:tc>
            </w:tr>
            <w:tr w:rsidR="00F825CC" w:rsidRPr="00F825CC" w:rsidTr="00F825CC">
              <w:trPr>
                <w:trHeight w:val="75"/>
                <w:jc w:val="center"/>
              </w:trPr>
              <w:tc>
                <w:tcPr>
                  <w:tcW w:w="0" w:type="auto"/>
                  <w:gridSpan w:val="2"/>
                </w:tcPr>
                <w:p w:rsidR="00F825CC" w:rsidRPr="00F825CC" w:rsidRDefault="00F825CC" w:rsidP="00F825CC">
                  <w:pPr>
                    <w:autoSpaceDE w:val="0"/>
                    <w:adjustRightInd w:val="0"/>
                    <w:jc w:val="center"/>
                    <w:rPr>
                      <w:sz w:val="22"/>
                      <w:szCs w:val="22"/>
                    </w:rPr>
                  </w:pPr>
                  <w:r w:rsidRPr="00F825CC">
                    <w:rPr>
                      <w:b/>
                      <w:bCs/>
                      <w:sz w:val="22"/>
                      <w:szCs w:val="22"/>
                    </w:rPr>
                    <w:t>Total, general</w:t>
                  </w:r>
                </w:p>
              </w:tc>
              <w:tc>
                <w:tcPr>
                  <w:tcW w:w="0" w:type="auto"/>
                  <w:gridSpan w:val="2"/>
                </w:tcPr>
                <w:p w:rsidR="00F825CC" w:rsidRPr="00CF33F0" w:rsidRDefault="00385872" w:rsidP="00F825CC">
                  <w:pPr>
                    <w:autoSpaceDE w:val="0"/>
                    <w:adjustRightInd w:val="0"/>
                    <w:jc w:val="center"/>
                    <w:rPr>
                      <w:b/>
                      <w:sz w:val="22"/>
                      <w:szCs w:val="22"/>
                    </w:rPr>
                  </w:pPr>
                  <w:r w:rsidRPr="00CF33F0">
                    <w:rPr>
                      <w:b/>
                      <w:sz w:val="22"/>
                      <w:szCs w:val="22"/>
                    </w:rPr>
                    <w:t>29.392</w:t>
                  </w:r>
                </w:p>
              </w:tc>
            </w:tr>
          </w:tbl>
          <w:p w:rsidR="00351ED1" w:rsidRDefault="00F825CC" w:rsidP="00117C0B">
            <w:pPr>
              <w:pStyle w:val="Standard"/>
              <w:jc w:val="center"/>
              <w:rPr>
                <w:noProof/>
                <w:sz w:val="22"/>
                <w:szCs w:val="22"/>
              </w:rPr>
            </w:pPr>
            <w:r>
              <w:rPr>
                <w:noProof/>
                <w:sz w:val="22"/>
                <w:szCs w:val="22"/>
              </w:rPr>
              <w:t xml:space="preserve">Fuente: Informe </w:t>
            </w:r>
            <w:r w:rsidR="000C4616">
              <w:rPr>
                <w:noProof/>
                <w:sz w:val="22"/>
                <w:szCs w:val="22"/>
              </w:rPr>
              <w:t>septiembre</w:t>
            </w:r>
            <w:r w:rsidR="00117C0B">
              <w:rPr>
                <w:noProof/>
                <w:sz w:val="22"/>
                <w:szCs w:val="22"/>
              </w:rPr>
              <w:t xml:space="preserve"> Proyección capital</w:t>
            </w:r>
          </w:p>
          <w:p w:rsidR="00351ED1" w:rsidRDefault="00351ED1" w:rsidP="000820E9">
            <w:pPr>
              <w:pStyle w:val="Standard"/>
              <w:rPr>
                <w:noProof/>
                <w:sz w:val="22"/>
                <w:szCs w:val="22"/>
              </w:rPr>
            </w:pPr>
          </w:p>
          <w:p w:rsidR="00EC1CB1" w:rsidRDefault="00DA2DAA" w:rsidP="000820E9">
            <w:pPr>
              <w:pStyle w:val="Standard"/>
              <w:rPr>
                <w:sz w:val="22"/>
                <w:szCs w:val="22"/>
              </w:rPr>
            </w:pPr>
            <w:r>
              <w:rPr>
                <w:sz w:val="22"/>
                <w:szCs w:val="22"/>
              </w:rPr>
              <w:t xml:space="preserve">De las (Numero ) </w:t>
            </w:r>
            <w:r w:rsidR="00117C0B">
              <w:rPr>
                <w:sz w:val="22"/>
                <w:szCs w:val="22"/>
              </w:rPr>
              <w:t>PQR recibidas en el ASE 5, la interventoría informa que se distribuyen de la siguiente manera:</w:t>
            </w:r>
          </w:p>
          <w:p w:rsidR="00117C0B" w:rsidRDefault="00117C0B" w:rsidP="000820E9">
            <w:pPr>
              <w:pStyle w:val="Standard"/>
              <w:rPr>
                <w:sz w:val="22"/>
                <w:szCs w:val="22"/>
              </w:rPr>
            </w:pPr>
          </w:p>
          <w:tbl>
            <w:tblPr>
              <w:tblW w:w="5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94"/>
              <w:gridCol w:w="945"/>
              <w:gridCol w:w="944"/>
              <w:gridCol w:w="944"/>
              <w:gridCol w:w="1300"/>
            </w:tblGrid>
            <w:tr w:rsidR="00F825CC" w:rsidRPr="00C24A35" w:rsidTr="00F825CC">
              <w:trPr>
                <w:trHeight w:val="86"/>
                <w:jc w:val="center"/>
              </w:trPr>
              <w:tc>
                <w:tcPr>
                  <w:tcW w:w="0" w:type="auto"/>
                </w:tcPr>
                <w:p w:rsidR="00F825CC" w:rsidRPr="00C24A35" w:rsidRDefault="00F825CC" w:rsidP="00F825CC">
                  <w:pPr>
                    <w:autoSpaceDE w:val="0"/>
                    <w:adjustRightInd w:val="0"/>
                  </w:pPr>
                  <w:r w:rsidRPr="00C24A35">
                    <w:rPr>
                      <w:b/>
                      <w:bCs/>
                    </w:rPr>
                    <w:t xml:space="preserve">TIPO </w:t>
                  </w:r>
                </w:p>
              </w:tc>
              <w:tc>
                <w:tcPr>
                  <w:tcW w:w="0" w:type="auto"/>
                </w:tcPr>
                <w:p w:rsidR="00F825CC" w:rsidRPr="00C24A35" w:rsidRDefault="00E22A2D" w:rsidP="00F825CC">
                  <w:pPr>
                    <w:autoSpaceDE w:val="0"/>
                    <w:adjustRightInd w:val="0"/>
                  </w:pPr>
                  <w:r w:rsidRPr="00C24A35">
                    <w:rPr>
                      <w:b/>
                      <w:bCs/>
                    </w:rPr>
                    <w:t>Juni</w:t>
                  </w:r>
                </w:p>
              </w:tc>
              <w:tc>
                <w:tcPr>
                  <w:tcW w:w="0" w:type="auto"/>
                </w:tcPr>
                <w:p w:rsidR="00F825CC" w:rsidRPr="00C24A35" w:rsidRDefault="00F825CC" w:rsidP="00F825CC">
                  <w:pPr>
                    <w:autoSpaceDE w:val="0"/>
                    <w:adjustRightInd w:val="0"/>
                  </w:pPr>
                  <w:r w:rsidRPr="00C24A35">
                    <w:rPr>
                      <w:b/>
                      <w:bCs/>
                    </w:rPr>
                    <w:t>J</w:t>
                  </w:r>
                  <w:r w:rsidR="00E22A2D" w:rsidRPr="00C24A35">
                    <w:rPr>
                      <w:b/>
                      <w:bCs/>
                    </w:rPr>
                    <w:t>uli</w:t>
                  </w:r>
                </w:p>
              </w:tc>
              <w:tc>
                <w:tcPr>
                  <w:tcW w:w="0" w:type="auto"/>
                </w:tcPr>
                <w:p w:rsidR="00F825CC" w:rsidRPr="00C24A35" w:rsidRDefault="00E22A2D" w:rsidP="00F825CC">
                  <w:pPr>
                    <w:autoSpaceDE w:val="0"/>
                    <w:adjustRightInd w:val="0"/>
                  </w:pPr>
                  <w:r w:rsidRPr="00C24A35">
                    <w:rPr>
                      <w:b/>
                      <w:bCs/>
                    </w:rPr>
                    <w:t>Agos</w:t>
                  </w:r>
                </w:p>
              </w:tc>
              <w:tc>
                <w:tcPr>
                  <w:tcW w:w="0" w:type="auto"/>
                </w:tcPr>
                <w:p w:rsidR="00F825CC" w:rsidRPr="00C24A35" w:rsidRDefault="00F825CC" w:rsidP="00F825CC">
                  <w:pPr>
                    <w:autoSpaceDE w:val="0"/>
                    <w:adjustRightInd w:val="0"/>
                  </w:pPr>
                  <w:r w:rsidRPr="00C24A35">
                    <w:rPr>
                      <w:b/>
                      <w:bCs/>
                    </w:rPr>
                    <w:t xml:space="preserve">TOTAL </w:t>
                  </w:r>
                </w:p>
              </w:tc>
            </w:tr>
            <w:tr w:rsidR="00E22A2D" w:rsidRPr="00C24A35" w:rsidTr="00F825CC">
              <w:trPr>
                <w:trHeight w:val="77"/>
                <w:jc w:val="center"/>
              </w:trPr>
              <w:tc>
                <w:tcPr>
                  <w:tcW w:w="0" w:type="auto"/>
                </w:tcPr>
                <w:p w:rsidR="00E22A2D" w:rsidRPr="00C24A35" w:rsidRDefault="00E22A2D" w:rsidP="00E22A2D">
                  <w:pPr>
                    <w:autoSpaceDE w:val="0"/>
                    <w:adjustRightInd w:val="0"/>
                  </w:pPr>
                  <w:r w:rsidRPr="00C24A35">
                    <w:t xml:space="preserve">PETICIÓN </w:t>
                  </w:r>
                </w:p>
              </w:tc>
              <w:tc>
                <w:tcPr>
                  <w:tcW w:w="0" w:type="auto"/>
                </w:tcPr>
                <w:p w:rsidR="00E22A2D" w:rsidRPr="00C24A35" w:rsidRDefault="00E22A2D" w:rsidP="00E22A2D">
                  <w:pPr>
                    <w:autoSpaceDE w:val="0"/>
                    <w:adjustRightInd w:val="0"/>
                  </w:pPr>
                  <w:r w:rsidRPr="00C24A35">
                    <w:t xml:space="preserve">1.865 </w:t>
                  </w:r>
                </w:p>
              </w:tc>
              <w:tc>
                <w:tcPr>
                  <w:tcW w:w="0" w:type="auto"/>
                </w:tcPr>
                <w:p w:rsidR="00E22A2D" w:rsidRPr="00C24A35" w:rsidRDefault="00E22A2D" w:rsidP="00E22A2D">
                  <w:pPr>
                    <w:autoSpaceDE w:val="0"/>
                    <w:adjustRightInd w:val="0"/>
                  </w:pPr>
                  <w:r w:rsidRPr="00C24A35">
                    <w:t xml:space="preserve">3.353 </w:t>
                  </w:r>
                </w:p>
              </w:tc>
              <w:tc>
                <w:tcPr>
                  <w:tcW w:w="0" w:type="auto"/>
                </w:tcPr>
                <w:p w:rsidR="00E22A2D" w:rsidRPr="00C24A35" w:rsidRDefault="00E22A2D" w:rsidP="00E22A2D">
                  <w:pPr>
                    <w:autoSpaceDE w:val="0"/>
                    <w:adjustRightInd w:val="0"/>
                  </w:pPr>
                  <w:r w:rsidRPr="00C24A35">
                    <w:t xml:space="preserve">2.136 </w:t>
                  </w:r>
                </w:p>
              </w:tc>
              <w:tc>
                <w:tcPr>
                  <w:tcW w:w="0" w:type="auto"/>
                </w:tcPr>
                <w:p w:rsidR="00E22A2D" w:rsidRPr="00C24A35" w:rsidRDefault="00E22A2D" w:rsidP="00E22A2D">
                  <w:pPr>
                    <w:autoSpaceDE w:val="0"/>
                    <w:adjustRightInd w:val="0"/>
                  </w:pPr>
                  <w:r w:rsidRPr="00C24A35">
                    <w:t xml:space="preserve">7.354 </w:t>
                  </w:r>
                </w:p>
              </w:tc>
            </w:tr>
            <w:tr w:rsidR="00E22A2D" w:rsidRPr="00C24A35" w:rsidTr="00F825CC">
              <w:trPr>
                <w:trHeight w:val="77"/>
                <w:jc w:val="center"/>
              </w:trPr>
              <w:tc>
                <w:tcPr>
                  <w:tcW w:w="0" w:type="auto"/>
                </w:tcPr>
                <w:p w:rsidR="00E22A2D" w:rsidRPr="00C24A35" w:rsidRDefault="00E22A2D" w:rsidP="00E22A2D">
                  <w:pPr>
                    <w:autoSpaceDE w:val="0"/>
                    <w:adjustRightInd w:val="0"/>
                  </w:pPr>
                  <w:r w:rsidRPr="00C24A35">
                    <w:t xml:space="preserve">RECLAMO </w:t>
                  </w:r>
                </w:p>
              </w:tc>
              <w:tc>
                <w:tcPr>
                  <w:tcW w:w="0" w:type="auto"/>
                </w:tcPr>
                <w:p w:rsidR="00E22A2D" w:rsidRPr="00C24A35" w:rsidRDefault="00E22A2D" w:rsidP="00E22A2D">
                  <w:pPr>
                    <w:autoSpaceDE w:val="0"/>
                    <w:adjustRightInd w:val="0"/>
                  </w:pPr>
                  <w:r w:rsidRPr="00C24A35">
                    <w:t xml:space="preserve">1.532 </w:t>
                  </w:r>
                </w:p>
              </w:tc>
              <w:tc>
                <w:tcPr>
                  <w:tcW w:w="0" w:type="auto"/>
                </w:tcPr>
                <w:p w:rsidR="00E22A2D" w:rsidRPr="00C24A35" w:rsidRDefault="00E22A2D" w:rsidP="00E22A2D">
                  <w:pPr>
                    <w:autoSpaceDE w:val="0"/>
                    <w:adjustRightInd w:val="0"/>
                  </w:pPr>
                  <w:r w:rsidRPr="00C24A35">
                    <w:t xml:space="preserve">2.217 </w:t>
                  </w:r>
                </w:p>
              </w:tc>
              <w:tc>
                <w:tcPr>
                  <w:tcW w:w="0" w:type="auto"/>
                </w:tcPr>
                <w:p w:rsidR="00E22A2D" w:rsidRPr="00C24A35" w:rsidRDefault="00E22A2D" w:rsidP="00E22A2D">
                  <w:pPr>
                    <w:autoSpaceDE w:val="0"/>
                    <w:adjustRightInd w:val="0"/>
                  </w:pPr>
                  <w:r w:rsidRPr="00C24A35">
                    <w:t xml:space="preserve">2.715 </w:t>
                  </w:r>
                </w:p>
              </w:tc>
              <w:tc>
                <w:tcPr>
                  <w:tcW w:w="0" w:type="auto"/>
                </w:tcPr>
                <w:p w:rsidR="00E22A2D" w:rsidRPr="00C24A35" w:rsidRDefault="00E22A2D" w:rsidP="00E22A2D">
                  <w:pPr>
                    <w:autoSpaceDE w:val="0"/>
                    <w:adjustRightInd w:val="0"/>
                  </w:pPr>
                  <w:r w:rsidRPr="00C24A35">
                    <w:t xml:space="preserve">6.464 </w:t>
                  </w:r>
                </w:p>
              </w:tc>
            </w:tr>
            <w:tr w:rsidR="00E22A2D" w:rsidRPr="00C24A35" w:rsidTr="00F825CC">
              <w:trPr>
                <w:trHeight w:val="77"/>
                <w:jc w:val="center"/>
              </w:trPr>
              <w:tc>
                <w:tcPr>
                  <w:tcW w:w="0" w:type="auto"/>
                </w:tcPr>
                <w:p w:rsidR="00E22A2D" w:rsidRPr="00C24A35" w:rsidRDefault="00E22A2D" w:rsidP="00E22A2D">
                  <w:pPr>
                    <w:autoSpaceDE w:val="0"/>
                    <w:adjustRightInd w:val="0"/>
                  </w:pPr>
                  <w:r w:rsidRPr="00C24A35">
                    <w:t xml:space="preserve">QUEJA </w:t>
                  </w:r>
                </w:p>
              </w:tc>
              <w:tc>
                <w:tcPr>
                  <w:tcW w:w="0" w:type="auto"/>
                </w:tcPr>
                <w:p w:rsidR="00E22A2D" w:rsidRPr="00C24A35" w:rsidRDefault="00E22A2D" w:rsidP="00E22A2D">
                  <w:pPr>
                    <w:autoSpaceDE w:val="0"/>
                    <w:adjustRightInd w:val="0"/>
                  </w:pPr>
                  <w:r w:rsidRPr="00C24A35">
                    <w:t xml:space="preserve">169 </w:t>
                  </w:r>
                </w:p>
              </w:tc>
              <w:tc>
                <w:tcPr>
                  <w:tcW w:w="0" w:type="auto"/>
                </w:tcPr>
                <w:p w:rsidR="00E22A2D" w:rsidRPr="00C24A35" w:rsidRDefault="00E22A2D" w:rsidP="00E22A2D">
                  <w:pPr>
                    <w:autoSpaceDE w:val="0"/>
                    <w:adjustRightInd w:val="0"/>
                  </w:pPr>
                  <w:r w:rsidRPr="00C24A35">
                    <w:t xml:space="preserve">265 </w:t>
                  </w:r>
                </w:p>
              </w:tc>
              <w:tc>
                <w:tcPr>
                  <w:tcW w:w="0" w:type="auto"/>
                </w:tcPr>
                <w:p w:rsidR="00E22A2D" w:rsidRPr="00C24A35" w:rsidRDefault="00E22A2D" w:rsidP="00E22A2D">
                  <w:pPr>
                    <w:autoSpaceDE w:val="0"/>
                    <w:adjustRightInd w:val="0"/>
                  </w:pPr>
                  <w:r w:rsidRPr="00C24A35">
                    <w:t xml:space="preserve">169 </w:t>
                  </w:r>
                </w:p>
              </w:tc>
              <w:tc>
                <w:tcPr>
                  <w:tcW w:w="0" w:type="auto"/>
                </w:tcPr>
                <w:p w:rsidR="00E22A2D" w:rsidRPr="00C24A35" w:rsidRDefault="00E22A2D" w:rsidP="00E22A2D">
                  <w:pPr>
                    <w:autoSpaceDE w:val="0"/>
                    <w:adjustRightInd w:val="0"/>
                  </w:pPr>
                  <w:r w:rsidRPr="00C24A35">
                    <w:t xml:space="preserve">603 </w:t>
                  </w:r>
                </w:p>
              </w:tc>
            </w:tr>
            <w:tr w:rsidR="00F825CC" w:rsidRPr="00C24A35" w:rsidTr="00F825CC">
              <w:trPr>
                <w:trHeight w:val="77"/>
                <w:jc w:val="center"/>
              </w:trPr>
              <w:tc>
                <w:tcPr>
                  <w:tcW w:w="0" w:type="auto"/>
                </w:tcPr>
                <w:p w:rsidR="00F825CC" w:rsidRPr="00C24A35" w:rsidRDefault="00F825CC" w:rsidP="00F825CC">
                  <w:pPr>
                    <w:autoSpaceDE w:val="0"/>
                    <w:adjustRightInd w:val="0"/>
                  </w:pPr>
                  <w:r w:rsidRPr="00C24A35">
                    <w:rPr>
                      <w:b/>
                      <w:bCs/>
                    </w:rPr>
                    <w:t xml:space="preserve">Total </w:t>
                  </w:r>
                </w:p>
              </w:tc>
              <w:tc>
                <w:tcPr>
                  <w:tcW w:w="0" w:type="auto"/>
                </w:tcPr>
                <w:p w:rsidR="00F825CC" w:rsidRPr="00C24A35" w:rsidRDefault="00C24A35" w:rsidP="00F825CC">
                  <w:pPr>
                    <w:autoSpaceDE w:val="0"/>
                    <w:adjustRightInd w:val="0"/>
                  </w:pPr>
                  <w:r w:rsidRPr="00C24A35">
                    <w:t>3.566</w:t>
                  </w:r>
                </w:p>
              </w:tc>
              <w:tc>
                <w:tcPr>
                  <w:tcW w:w="0" w:type="auto"/>
                </w:tcPr>
                <w:p w:rsidR="00F825CC" w:rsidRPr="00C24A35" w:rsidRDefault="00C24A35" w:rsidP="00F825CC">
                  <w:pPr>
                    <w:autoSpaceDE w:val="0"/>
                    <w:adjustRightInd w:val="0"/>
                  </w:pPr>
                  <w:r w:rsidRPr="00C24A35">
                    <w:t>5.835</w:t>
                  </w:r>
                </w:p>
              </w:tc>
              <w:tc>
                <w:tcPr>
                  <w:tcW w:w="0" w:type="auto"/>
                </w:tcPr>
                <w:p w:rsidR="00F825CC" w:rsidRPr="00C24A35" w:rsidRDefault="00C24A35" w:rsidP="00F825CC">
                  <w:pPr>
                    <w:autoSpaceDE w:val="0"/>
                    <w:adjustRightInd w:val="0"/>
                  </w:pPr>
                  <w:r w:rsidRPr="00C24A35">
                    <w:t>5.020</w:t>
                  </w:r>
                </w:p>
              </w:tc>
              <w:tc>
                <w:tcPr>
                  <w:tcW w:w="0" w:type="auto"/>
                </w:tcPr>
                <w:p w:rsidR="00F825CC" w:rsidRPr="00C24A35" w:rsidRDefault="00C24A35" w:rsidP="00F825CC">
                  <w:pPr>
                    <w:autoSpaceDE w:val="0"/>
                    <w:adjustRightInd w:val="0"/>
                  </w:pPr>
                  <w:r w:rsidRPr="00C24A35">
                    <w:t>14.421</w:t>
                  </w:r>
                </w:p>
              </w:tc>
            </w:tr>
          </w:tbl>
          <w:p w:rsidR="00117C0B" w:rsidRDefault="00117C0B" w:rsidP="00117C0B">
            <w:pPr>
              <w:pStyle w:val="Standard"/>
              <w:jc w:val="center"/>
              <w:rPr>
                <w:noProof/>
                <w:sz w:val="22"/>
                <w:szCs w:val="22"/>
              </w:rPr>
            </w:pPr>
            <w:r>
              <w:rPr>
                <w:noProof/>
                <w:sz w:val="22"/>
                <w:szCs w:val="22"/>
              </w:rPr>
              <w:t xml:space="preserve">Fuente: Informe </w:t>
            </w:r>
            <w:r w:rsidR="00D63631">
              <w:rPr>
                <w:noProof/>
                <w:sz w:val="22"/>
                <w:szCs w:val="22"/>
              </w:rPr>
              <w:t>Septiembre</w:t>
            </w:r>
            <w:r>
              <w:rPr>
                <w:noProof/>
                <w:sz w:val="22"/>
                <w:szCs w:val="22"/>
              </w:rPr>
              <w:t>Proyección capital</w:t>
            </w:r>
          </w:p>
          <w:p w:rsidR="00117C0B" w:rsidRDefault="00117C0B" w:rsidP="00117C0B">
            <w:pPr>
              <w:pStyle w:val="Standard"/>
              <w:rPr>
                <w:noProof/>
                <w:sz w:val="22"/>
                <w:szCs w:val="22"/>
              </w:rPr>
            </w:pPr>
          </w:p>
          <w:p w:rsidR="00EC1CB1" w:rsidRPr="00F40F98" w:rsidRDefault="00EC1CB1" w:rsidP="00EC1CB1">
            <w:pPr>
              <w:pStyle w:val="Standard"/>
              <w:rPr>
                <w:sz w:val="2"/>
                <w:szCs w:val="22"/>
              </w:rPr>
            </w:pPr>
          </w:p>
        </w:tc>
      </w:tr>
      <w:tr w:rsidR="00CF12DD" w:rsidRPr="008C5951" w:rsidTr="0075598F">
        <w:tc>
          <w:tcPr>
            <w:tcW w:w="10740" w:type="dxa"/>
            <w:gridSpan w:val="2"/>
            <w:tcBorders>
              <w:top w:val="single" w:sz="4" w:space="0" w:color="00000A"/>
              <w:left w:val="single" w:sz="4" w:space="0" w:color="00000A"/>
              <w:bottom w:val="single" w:sz="4" w:space="0" w:color="00000A"/>
              <w:right w:val="single" w:sz="4" w:space="0" w:color="00000A"/>
            </w:tcBorders>
            <w:shd w:val="clear" w:color="auto" w:fill="E0E0E0"/>
            <w:tcMar>
              <w:top w:w="0" w:type="dxa"/>
              <w:left w:w="108" w:type="dxa"/>
              <w:bottom w:w="0" w:type="dxa"/>
              <w:right w:w="108" w:type="dxa"/>
            </w:tcMar>
            <w:vAlign w:val="center"/>
          </w:tcPr>
          <w:p w:rsidR="00CF12DD" w:rsidRPr="00B7035B" w:rsidRDefault="001164BD">
            <w:pPr>
              <w:pStyle w:val="Standard"/>
              <w:jc w:val="center"/>
              <w:rPr>
                <w:sz w:val="22"/>
                <w:szCs w:val="22"/>
              </w:rPr>
            </w:pPr>
            <w:r w:rsidRPr="00B7035B">
              <w:rPr>
                <w:b/>
                <w:sz w:val="22"/>
                <w:szCs w:val="22"/>
              </w:rPr>
              <w:t>ANÁLISIS PQR DE MAYOR FRECUENCIA</w:t>
            </w:r>
            <w:r w:rsidRPr="00B7035B">
              <w:rPr>
                <w:b/>
                <w:sz w:val="22"/>
                <w:szCs w:val="22"/>
                <w:vertAlign w:val="superscript"/>
              </w:rPr>
              <w:t>4</w:t>
            </w:r>
          </w:p>
        </w:tc>
      </w:tr>
      <w:tr w:rsidR="00CF12DD" w:rsidRPr="008C5951" w:rsidTr="0075598F">
        <w:tc>
          <w:tcPr>
            <w:tcW w:w="5340" w:type="dxa"/>
            <w:tcBorders>
              <w:top w:val="single" w:sz="4" w:space="0" w:color="00000A"/>
              <w:left w:val="single" w:sz="4" w:space="0" w:color="00000A"/>
              <w:bottom w:val="single" w:sz="4" w:space="0" w:color="00000A"/>
              <w:right w:val="single" w:sz="4" w:space="0" w:color="00000A"/>
            </w:tcBorders>
            <w:shd w:val="clear" w:color="auto" w:fill="E0E0E0"/>
            <w:tcMar>
              <w:top w:w="0" w:type="dxa"/>
              <w:left w:w="108" w:type="dxa"/>
              <w:bottom w:w="0" w:type="dxa"/>
              <w:right w:w="108" w:type="dxa"/>
            </w:tcMar>
            <w:vAlign w:val="center"/>
          </w:tcPr>
          <w:p w:rsidR="00CF12DD" w:rsidRPr="00B7035B" w:rsidRDefault="001164BD">
            <w:pPr>
              <w:pStyle w:val="Standard"/>
              <w:spacing w:after="120"/>
              <w:jc w:val="center"/>
              <w:rPr>
                <w:b/>
                <w:sz w:val="22"/>
                <w:szCs w:val="22"/>
              </w:rPr>
            </w:pPr>
            <w:r w:rsidRPr="00B7035B">
              <w:rPr>
                <w:b/>
                <w:sz w:val="22"/>
                <w:szCs w:val="22"/>
              </w:rPr>
              <w:t>PQR de mayor frecuencia</w:t>
            </w:r>
          </w:p>
        </w:tc>
        <w:tc>
          <w:tcPr>
            <w:tcW w:w="5400" w:type="dxa"/>
            <w:tcBorders>
              <w:top w:val="single" w:sz="4" w:space="0" w:color="00000A"/>
              <w:left w:val="single" w:sz="4" w:space="0" w:color="00000A"/>
              <w:bottom w:val="single" w:sz="4" w:space="0" w:color="00000A"/>
              <w:right w:val="single" w:sz="4" w:space="0" w:color="00000A"/>
            </w:tcBorders>
            <w:shd w:val="clear" w:color="auto" w:fill="E0E0E0"/>
            <w:tcMar>
              <w:top w:w="0" w:type="dxa"/>
              <w:left w:w="108" w:type="dxa"/>
              <w:bottom w:w="0" w:type="dxa"/>
              <w:right w:w="108" w:type="dxa"/>
            </w:tcMar>
            <w:vAlign w:val="center"/>
          </w:tcPr>
          <w:p w:rsidR="00CF12DD" w:rsidRPr="00EF2B86" w:rsidRDefault="001164BD">
            <w:pPr>
              <w:pStyle w:val="Standard"/>
              <w:spacing w:after="120"/>
              <w:jc w:val="center"/>
              <w:rPr>
                <w:b/>
                <w:sz w:val="22"/>
                <w:szCs w:val="22"/>
                <w:highlight w:val="yellow"/>
              </w:rPr>
            </w:pPr>
            <w:r w:rsidRPr="00B7035B">
              <w:rPr>
                <w:b/>
                <w:sz w:val="22"/>
                <w:szCs w:val="22"/>
              </w:rPr>
              <w:t>Gestión realizada</w:t>
            </w:r>
          </w:p>
        </w:tc>
      </w:tr>
      <w:tr w:rsidR="00CF12DD" w:rsidRPr="008C5951" w:rsidTr="0075598F">
        <w:tc>
          <w:tcPr>
            <w:tcW w:w="1074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7A7733" w:rsidRDefault="007A7733" w:rsidP="002B5FF1">
            <w:pPr>
              <w:pStyle w:val="Standard"/>
              <w:jc w:val="both"/>
              <w:rPr>
                <w:sz w:val="4"/>
                <w:szCs w:val="22"/>
                <w:lang w:val="es-CO"/>
              </w:rPr>
            </w:pPr>
          </w:p>
          <w:p w:rsidR="008D115D" w:rsidRDefault="008D115D" w:rsidP="002B5FF1">
            <w:pPr>
              <w:pStyle w:val="Standard"/>
              <w:jc w:val="both"/>
              <w:rPr>
                <w:sz w:val="4"/>
                <w:szCs w:val="22"/>
                <w:lang w:val="es-CO"/>
              </w:rPr>
            </w:pPr>
          </w:p>
          <w:p w:rsidR="00F825CC" w:rsidRDefault="00F825CC" w:rsidP="000820E9">
            <w:pPr>
              <w:pStyle w:val="Standard"/>
              <w:jc w:val="both"/>
              <w:rPr>
                <w:sz w:val="22"/>
                <w:szCs w:val="22"/>
              </w:rPr>
            </w:pPr>
            <w:r>
              <w:rPr>
                <w:sz w:val="22"/>
                <w:szCs w:val="22"/>
              </w:rPr>
              <w:t>De acuerdo con las verificaciones adelantadas por la Interventoría, se evidencia que entre las PQR más representativas se encuentra:</w:t>
            </w:r>
          </w:p>
          <w:p w:rsidR="00F825CC" w:rsidRDefault="00F825CC" w:rsidP="000820E9">
            <w:pPr>
              <w:pStyle w:val="Standard"/>
              <w:jc w:val="both"/>
              <w:rPr>
                <w:sz w:val="22"/>
                <w:szCs w:val="22"/>
              </w:rPr>
            </w:pPr>
          </w:p>
          <w:p w:rsidR="00F825CC" w:rsidRPr="00F825CC" w:rsidRDefault="00F825CC" w:rsidP="00F825CC">
            <w:pPr>
              <w:pStyle w:val="Standard"/>
              <w:jc w:val="both"/>
              <w:rPr>
                <w:b/>
                <w:sz w:val="22"/>
                <w:szCs w:val="22"/>
              </w:rPr>
            </w:pPr>
            <w:r>
              <w:rPr>
                <w:b/>
                <w:sz w:val="22"/>
                <w:szCs w:val="22"/>
              </w:rPr>
              <w:t>PETICIÓN:</w:t>
            </w:r>
          </w:p>
          <w:p w:rsidR="003F250F" w:rsidRDefault="00F825CC" w:rsidP="003F250F">
            <w:pPr>
              <w:pStyle w:val="Standard"/>
              <w:jc w:val="both"/>
              <w:rPr>
                <w:sz w:val="22"/>
                <w:szCs w:val="22"/>
              </w:rPr>
            </w:pPr>
            <w:r>
              <w:rPr>
                <w:sz w:val="22"/>
                <w:szCs w:val="22"/>
              </w:rPr>
              <w:t>El Pareto más alto se asocia con el asunto “</w:t>
            </w:r>
            <w:r w:rsidR="003F250F">
              <w:rPr>
                <w:sz w:val="22"/>
                <w:szCs w:val="22"/>
              </w:rPr>
              <w:t>Solicitud de servicio de escombro domiciliario</w:t>
            </w:r>
            <w:r>
              <w:rPr>
                <w:sz w:val="22"/>
                <w:szCs w:val="22"/>
              </w:rPr>
              <w:t>”, el cual presenta un registro de mil dieciséis (</w:t>
            </w:r>
            <w:r w:rsidR="003F250F">
              <w:rPr>
                <w:sz w:val="22"/>
                <w:szCs w:val="22"/>
              </w:rPr>
              <w:t>411</w:t>
            </w:r>
            <w:r>
              <w:rPr>
                <w:sz w:val="22"/>
                <w:szCs w:val="22"/>
              </w:rPr>
              <w:t xml:space="preserve">) PQRs del mes </w:t>
            </w:r>
            <w:r w:rsidR="00431D48">
              <w:rPr>
                <w:sz w:val="22"/>
                <w:szCs w:val="22"/>
              </w:rPr>
              <w:t>agosto</w:t>
            </w:r>
            <w:r>
              <w:rPr>
                <w:sz w:val="22"/>
                <w:szCs w:val="22"/>
              </w:rPr>
              <w:t xml:space="preserve"> de operación del esqu</w:t>
            </w:r>
            <w:r w:rsidR="003F250F">
              <w:rPr>
                <w:sz w:val="22"/>
                <w:szCs w:val="22"/>
              </w:rPr>
              <w:t>ema, con una participación del 19</w:t>
            </w:r>
            <w:r>
              <w:rPr>
                <w:sz w:val="22"/>
                <w:szCs w:val="22"/>
              </w:rPr>
              <w:t xml:space="preserve">% </w:t>
            </w:r>
            <w:r w:rsidR="003F250F">
              <w:rPr>
                <w:sz w:val="22"/>
                <w:szCs w:val="22"/>
              </w:rPr>
              <w:t xml:space="preserve">sobre el total del mes de análisis. </w:t>
            </w:r>
          </w:p>
          <w:p w:rsidR="003F250F" w:rsidRDefault="003F250F" w:rsidP="003F250F">
            <w:pPr>
              <w:pStyle w:val="Standard"/>
              <w:jc w:val="both"/>
              <w:rPr>
                <w:sz w:val="22"/>
                <w:szCs w:val="22"/>
              </w:rPr>
            </w:pPr>
          </w:p>
          <w:p w:rsidR="00F825CC" w:rsidRPr="00F825CC" w:rsidRDefault="00F825CC" w:rsidP="000820E9">
            <w:pPr>
              <w:pStyle w:val="Standard"/>
              <w:jc w:val="both"/>
              <w:rPr>
                <w:b/>
                <w:sz w:val="22"/>
                <w:szCs w:val="22"/>
              </w:rPr>
            </w:pPr>
            <w:r>
              <w:rPr>
                <w:b/>
                <w:sz w:val="22"/>
                <w:szCs w:val="22"/>
              </w:rPr>
              <w:t>QUEJA:</w:t>
            </w:r>
          </w:p>
          <w:p w:rsidR="00F825CC" w:rsidRDefault="00F825CC" w:rsidP="000820E9">
            <w:pPr>
              <w:pStyle w:val="Standard"/>
              <w:jc w:val="both"/>
              <w:rPr>
                <w:sz w:val="22"/>
                <w:szCs w:val="22"/>
              </w:rPr>
            </w:pPr>
            <w:r>
              <w:rPr>
                <w:sz w:val="22"/>
                <w:szCs w:val="22"/>
              </w:rPr>
              <w:t>Se observa que el mayor número de quejas está relacionado con el asunto de “Incumplimiento de frecuencia barrido” con un registro doscientos cuarenta y un (</w:t>
            </w:r>
            <w:r w:rsidR="008F5388">
              <w:rPr>
                <w:sz w:val="22"/>
                <w:szCs w:val="22"/>
              </w:rPr>
              <w:t>60</w:t>
            </w:r>
            <w:r>
              <w:rPr>
                <w:sz w:val="22"/>
                <w:szCs w:val="22"/>
              </w:rPr>
              <w:t xml:space="preserve">) PQRs que representan el </w:t>
            </w:r>
            <w:r w:rsidR="008F5388">
              <w:rPr>
                <w:sz w:val="22"/>
                <w:szCs w:val="22"/>
              </w:rPr>
              <w:t>36</w:t>
            </w:r>
            <w:r>
              <w:rPr>
                <w:sz w:val="22"/>
                <w:szCs w:val="22"/>
              </w:rPr>
              <w:t xml:space="preserve">% sobre el total </w:t>
            </w:r>
            <w:r w:rsidR="008F5388">
              <w:rPr>
                <w:sz w:val="22"/>
                <w:szCs w:val="22"/>
              </w:rPr>
              <w:t xml:space="preserve">del mes de análisis. </w:t>
            </w:r>
          </w:p>
          <w:p w:rsidR="00F825CC" w:rsidRDefault="00F825CC" w:rsidP="000820E9">
            <w:pPr>
              <w:pStyle w:val="Standard"/>
              <w:jc w:val="both"/>
              <w:rPr>
                <w:sz w:val="22"/>
                <w:szCs w:val="22"/>
              </w:rPr>
            </w:pPr>
          </w:p>
          <w:p w:rsidR="00F825CC" w:rsidRPr="00F825CC" w:rsidRDefault="00F825CC" w:rsidP="000820E9">
            <w:pPr>
              <w:pStyle w:val="Standard"/>
              <w:jc w:val="both"/>
              <w:rPr>
                <w:b/>
                <w:sz w:val="22"/>
                <w:szCs w:val="22"/>
              </w:rPr>
            </w:pPr>
            <w:r>
              <w:rPr>
                <w:b/>
                <w:sz w:val="22"/>
                <w:szCs w:val="22"/>
              </w:rPr>
              <w:t>RECLAMO:</w:t>
            </w:r>
          </w:p>
          <w:p w:rsidR="00456AA3" w:rsidRDefault="005D6A13" w:rsidP="00DA2DAA">
            <w:pPr>
              <w:pStyle w:val="Standard"/>
              <w:jc w:val="both"/>
              <w:rPr>
                <w:sz w:val="22"/>
                <w:szCs w:val="22"/>
              </w:rPr>
            </w:pPr>
            <w:r>
              <w:rPr>
                <w:sz w:val="22"/>
                <w:szCs w:val="22"/>
              </w:rPr>
              <w:t xml:space="preserve">Bajo la tipología Reclamo, en el mes de agosto se evidencio participación del 54% en el total PQR, sin embargo, se observa dos mil seiscientos treinta (2.630) registros, los cuales hacen parte del plan de actualización del área de catastro de usuarios del prestador, razón en el cual, no debe estar relacionado con la tipología reclamo. Así las cosas, el “pago no aplicado” es el que tiene la total participación en la tipología Reclamo con ochenta (80) PQR en el mes de análisis. </w:t>
            </w:r>
          </w:p>
          <w:p w:rsidR="00CA4768" w:rsidRPr="00216B66" w:rsidRDefault="00CA4768" w:rsidP="00DA2DAA">
            <w:pPr>
              <w:pStyle w:val="Standard"/>
              <w:jc w:val="both"/>
              <w:rPr>
                <w:lang w:val="es-CO"/>
              </w:rPr>
            </w:pPr>
          </w:p>
        </w:tc>
      </w:tr>
    </w:tbl>
    <w:p w:rsidR="00CF12DD" w:rsidRPr="008C5951" w:rsidRDefault="001164BD">
      <w:pPr>
        <w:pStyle w:val="Standard"/>
        <w:jc w:val="both"/>
        <w:rPr>
          <w:sz w:val="22"/>
          <w:szCs w:val="22"/>
          <w:lang w:val="es-CO"/>
        </w:rPr>
      </w:pPr>
      <w:r w:rsidRPr="008C5951">
        <w:rPr>
          <w:b/>
          <w:sz w:val="22"/>
          <w:szCs w:val="22"/>
          <w:vertAlign w:val="superscript"/>
        </w:rPr>
        <w:lastRenderedPageBreak/>
        <w:t xml:space="preserve">4 </w:t>
      </w:r>
      <w:r w:rsidRPr="008C5951">
        <w:rPr>
          <w:sz w:val="22"/>
          <w:szCs w:val="22"/>
        </w:rPr>
        <w:t xml:space="preserve">Realizar un </w:t>
      </w:r>
      <w:r w:rsidRPr="008C5951">
        <w:rPr>
          <w:sz w:val="22"/>
          <w:szCs w:val="22"/>
          <w:lang w:val="es-CO"/>
        </w:rPr>
        <w:t>análisis de la atención de los PQR en el período del informe, tener en cuenta los Informes del Operador o Prestador del Servicio y los reportes del Sistema Distrital de Quejas y Reclamos –SDQS.</w:t>
      </w:r>
    </w:p>
    <w:p w:rsidR="00ED1F8E" w:rsidRDefault="00ED1F8E">
      <w:pPr>
        <w:pStyle w:val="Standard"/>
        <w:jc w:val="both"/>
        <w:rPr>
          <w:sz w:val="22"/>
          <w:szCs w:val="22"/>
          <w:lang w:val="es-CO"/>
        </w:rPr>
      </w:pPr>
    </w:p>
    <w:p w:rsidR="009434D4" w:rsidRDefault="009434D4">
      <w:pPr>
        <w:rPr>
          <w:sz w:val="22"/>
          <w:szCs w:val="22"/>
          <w:lang w:eastAsia="es-ES"/>
        </w:rPr>
      </w:pPr>
    </w:p>
    <w:p w:rsidR="007C6C8A" w:rsidRDefault="007C6C8A">
      <w:pPr>
        <w:pStyle w:val="Standard"/>
        <w:jc w:val="both"/>
        <w:rPr>
          <w:sz w:val="22"/>
          <w:szCs w:val="22"/>
          <w:lang w:val="es-CO"/>
        </w:rPr>
      </w:pPr>
    </w:p>
    <w:tbl>
      <w:tblPr>
        <w:tblW w:w="10750" w:type="dxa"/>
        <w:tblInd w:w="-108" w:type="dxa"/>
        <w:tblLayout w:type="fixed"/>
        <w:tblCellMar>
          <w:left w:w="10" w:type="dxa"/>
          <w:right w:w="10" w:type="dxa"/>
        </w:tblCellMar>
        <w:tblLook w:val="0000"/>
      </w:tblPr>
      <w:tblGrid>
        <w:gridCol w:w="10750"/>
      </w:tblGrid>
      <w:tr w:rsidR="00CF12DD" w:rsidRPr="008C5951" w:rsidTr="006243DA">
        <w:tc>
          <w:tcPr>
            <w:tcW w:w="10750" w:type="dxa"/>
            <w:tcBorders>
              <w:top w:val="single" w:sz="4" w:space="0" w:color="00000A"/>
              <w:left w:val="single" w:sz="4" w:space="0" w:color="00000A"/>
              <w:bottom w:val="single" w:sz="4" w:space="0" w:color="00000A"/>
              <w:right w:val="single" w:sz="4" w:space="0" w:color="00000A"/>
            </w:tcBorders>
            <w:shd w:val="clear" w:color="auto" w:fill="E0E0E0"/>
            <w:tcMar>
              <w:top w:w="0" w:type="dxa"/>
              <w:left w:w="108" w:type="dxa"/>
              <w:bottom w:w="0" w:type="dxa"/>
              <w:right w:w="108" w:type="dxa"/>
            </w:tcMar>
            <w:vAlign w:val="center"/>
          </w:tcPr>
          <w:p w:rsidR="00CF12DD" w:rsidRPr="008C5951" w:rsidRDefault="001164BD">
            <w:pPr>
              <w:pStyle w:val="Standard"/>
              <w:jc w:val="center"/>
              <w:rPr>
                <w:b/>
                <w:sz w:val="22"/>
                <w:szCs w:val="22"/>
              </w:rPr>
            </w:pPr>
            <w:r w:rsidRPr="008C5C1C">
              <w:rPr>
                <w:b/>
                <w:sz w:val="22"/>
                <w:szCs w:val="22"/>
              </w:rPr>
              <w:t>ANÁLISIS DE LA MEDICIÓN (INDICADORES)</w:t>
            </w:r>
          </w:p>
        </w:tc>
      </w:tr>
      <w:tr w:rsidR="00CF12DD" w:rsidRPr="008C5951" w:rsidTr="00BA4597">
        <w:trPr>
          <w:trHeight w:val="4349"/>
        </w:trPr>
        <w:tc>
          <w:tcPr>
            <w:tcW w:w="10750"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rsidR="006B113A" w:rsidRDefault="006B113A" w:rsidP="0083391E">
            <w:pPr>
              <w:autoSpaceDE w:val="0"/>
              <w:adjustRightInd w:val="0"/>
              <w:jc w:val="both"/>
              <w:rPr>
                <w:sz w:val="22"/>
                <w:szCs w:val="22"/>
              </w:rPr>
            </w:pPr>
          </w:p>
          <w:p w:rsidR="00BA4597" w:rsidRDefault="00BA4597" w:rsidP="00BA4597">
            <w:pPr>
              <w:autoSpaceDE w:val="0"/>
              <w:adjustRightInd w:val="0"/>
              <w:jc w:val="both"/>
              <w:rPr>
                <w:sz w:val="22"/>
                <w:szCs w:val="22"/>
              </w:rPr>
            </w:pPr>
            <w:r>
              <w:rPr>
                <w:sz w:val="22"/>
                <w:szCs w:val="22"/>
              </w:rPr>
              <w:t>De acuerdo con el informe presentado por la Interventoría y según la regulación el concesionario debe</w:t>
            </w:r>
            <w:r w:rsidRPr="00277254">
              <w:rPr>
                <w:sz w:val="22"/>
                <w:szCs w:val="22"/>
              </w:rPr>
              <w:t xml:space="preserve"> atender los s</w:t>
            </w:r>
            <w:r w:rsidRPr="00277254">
              <w:rPr>
                <w:sz w:val="22"/>
                <w:szCs w:val="22"/>
              </w:rPr>
              <w:t>i</w:t>
            </w:r>
            <w:r w:rsidRPr="00277254">
              <w:rPr>
                <w:sz w:val="22"/>
                <w:szCs w:val="22"/>
              </w:rPr>
              <w:t xml:space="preserve">guientes indicadores de calidad del servicio público de aseo, capítulo II de la Resolución 720 de 2015: </w:t>
            </w:r>
          </w:p>
          <w:p w:rsidR="00BA4597" w:rsidRPr="00277254" w:rsidRDefault="00BA4597" w:rsidP="00BA4597">
            <w:pPr>
              <w:autoSpaceDE w:val="0"/>
              <w:adjustRightInd w:val="0"/>
              <w:jc w:val="both"/>
              <w:rPr>
                <w:sz w:val="22"/>
                <w:szCs w:val="22"/>
              </w:rPr>
            </w:pPr>
          </w:p>
          <w:p w:rsidR="00BA4597" w:rsidRPr="00277254" w:rsidRDefault="00BA4597" w:rsidP="00BA4597">
            <w:pPr>
              <w:autoSpaceDE w:val="0"/>
              <w:adjustRightInd w:val="0"/>
              <w:spacing w:after="48"/>
              <w:jc w:val="both"/>
              <w:rPr>
                <w:sz w:val="22"/>
                <w:szCs w:val="22"/>
              </w:rPr>
            </w:pPr>
            <w:r w:rsidRPr="00277254">
              <w:rPr>
                <w:sz w:val="22"/>
                <w:szCs w:val="22"/>
              </w:rPr>
              <w:t xml:space="preserve">Artículo 54. Medición de la frecuencia y horarios de recolección de residuos sólidos no aprovechables. </w:t>
            </w:r>
          </w:p>
          <w:p w:rsidR="00BA4597" w:rsidRDefault="00BA4597" w:rsidP="00BA4597">
            <w:pPr>
              <w:autoSpaceDE w:val="0"/>
              <w:adjustRightInd w:val="0"/>
              <w:spacing w:after="48"/>
              <w:jc w:val="both"/>
              <w:rPr>
                <w:sz w:val="22"/>
                <w:szCs w:val="22"/>
              </w:rPr>
            </w:pPr>
            <w:r w:rsidRPr="00277254">
              <w:rPr>
                <w:sz w:val="22"/>
                <w:szCs w:val="22"/>
              </w:rPr>
              <w:t xml:space="preserve">Artículo 55. Indicador de calidad de la frecuencia de recolección de residuos sólidos no aprovechables </w:t>
            </w:r>
          </w:p>
          <w:p w:rsidR="00BA4597" w:rsidRDefault="00BA4597" w:rsidP="00BA4597">
            <w:pPr>
              <w:autoSpaceDE w:val="0"/>
              <w:adjustRightInd w:val="0"/>
              <w:spacing w:after="48"/>
              <w:jc w:val="both"/>
              <w:rPr>
                <w:sz w:val="22"/>
                <w:szCs w:val="22"/>
              </w:rPr>
            </w:pPr>
            <w:r w:rsidRPr="00277254">
              <w:rPr>
                <w:sz w:val="22"/>
                <w:szCs w:val="22"/>
              </w:rPr>
              <w:t xml:space="preserve">Artículo 56. Indicador de calidad del horario de recolección de residuos sólidos no aprovechables (IHR_NAL). </w:t>
            </w:r>
          </w:p>
          <w:p w:rsidR="00BA4597" w:rsidRPr="00277254" w:rsidRDefault="00BA4597" w:rsidP="00BA4597">
            <w:pPr>
              <w:autoSpaceDE w:val="0"/>
              <w:adjustRightInd w:val="0"/>
              <w:spacing w:after="48"/>
              <w:jc w:val="both"/>
              <w:rPr>
                <w:sz w:val="22"/>
                <w:szCs w:val="22"/>
              </w:rPr>
            </w:pPr>
            <w:r w:rsidRPr="00277254">
              <w:rPr>
                <w:sz w:val="22"/>
                <w:szCs w:val="22"/>
              </w:rPr>
              <w:t>Artículo 57. Indicador de calidad técni</w:t>
            </w:r>
            <w:r>
              <w:rPr>
                <w:sz w:val="22"/>
                <w:szCs w:val="22"/>
              </w:rPr>
              <w:t>c</w:t>
            </w:r>
            <w:r w:rsidRPr="00277254">
              <w:rPr>
                <w:sz w:val="22"/>
                <w:szCs w:val="22"/>
              </w:rPr>
              <w:t xml:space="preserve">a en la recolección de residuos sólidos no aprovechables (ICTR_NAL). </w:t>
            </w:r>
          </w:p>
          <w:p w:rsidR="00BA4597" w:rsidRPr="00277254" w:rsidRDefault="00BA4597" w:rsidP="00BA4597">
            <w:pPr>
              <w:autoSpaceDE w:val="0"/>
              <w:adjustRightInd w:val="0"/>
              <w:spacing w:after="48"/>
              <w:jc w:val="both"/>
              <w:rPr>
                <w:sz w:val="22"/>
                <w:szCs w:val="22"/>
              </w:rPr>
            </w:pPr>
            <w:r w:rsidRPr="00277254">
              <w:rPr>
                <w:sz w:val="22"/>
                <w:szCs w:val="22"/>
              </w:rPr>
              <w:t>Artículo 58. Indicador de incumplimiento de reclamos comerciales por facturación (IC_IRCF). El indicador de incu</w:t>
            </w:r>
            <w:r w:rsidRPr="00277254">
              <w:rPr>
                <w:sz w:val="22"/>
                <w:szCs w:val="22"/>
              </w:rPr>
              <w:t>m</w:t>
            </w:r>
            <w:r w:rsidRPr="00277254">
              <w:rPr>
                <w:sz w:val="22"/>
                <w:szCs w:val="22"/>
              </w:rPr>
              <w:t xml:space="preserve">plimiento de las metas de reclamos comerciales por facturación se define como: </w:t>
            </w:r>
          </w:p>
          <w:p w:rsidR="00BA4597" w:rsidRPr="00277254" w:rsidRDefault="00BA4597" w:rsidP="00BA4597">
            <w:pPr>
              <w:autoSpaceDE w:val="0"/>
              <w:adjustRightInd w:val="0"/>
              <w:jc w:val="both"/>
              <w:rPr>
                <w:sz w:val="22"/>
                <w:szCs w:val="22"/>
              </w:rPr>
            </w:pPr>
            <w:r w:rsidRPr="00277254">
              <w:rPr>
                <w:sz w:val="22"/>
                <w:szCs w:val="22"/>
              </w:rPr>
              <w:t xml:space="preserve">Artículo 59. Indicador de incumplimiento en la compactación del relleno sanitario (IC_CRS). Indicador que permite medir el incumplimiento en la compactación del relleno sanitario, el cual se calcula mediante la siguiente expresión: </w:t>
            </w:r>
          </w:p>
          <w:p w:rsidR="00BA4597" w:rsidRPr="00277254" w:rsidRDefault="00BA4597" w:rsidP="00BA4597">
            <w:pPr>
              <w:autoSpaceDE w:val="0"/>
              <w:adjustRightInd w:val="0"/>
              <w:jc w:val="both"/>
              <w:rPr>
                <w:sz w:val="22"/>
                <w:szCs w:val="22"/>
              </w:rPr>
            </w:pPr>
          </w:p>
          <w:p w:rsidR="00BA4597" w:rsidRDefault="00BA4597" w:rsidP="00BA4597">
            <w:pPr>
              <w:autoSpaceDE w:val="0"/>
              <w:adjustRightInd w:val="0"/>
              <w:jc w:val="both"/>
              <w:rPr>
                <w:sz w:val="22"/>
                <w:szCs w:val="22"/>
              </w:rPr>
            </w:pPr>
            <w:r>
              <w:rPr>
                <w:sz w:val="22"/>
                <w:szCs w:val="22"/>
              </w:rPr>
              <w:t xml:space="preserve">Indicadores que no han sido presentados por el concesionario, debido a </w:t>
            </w:r>
            <w:r w:rsidRPr="00277254">
              <w:rPr>
                <w:sz w:val="22"/>
                <w:szCs w:val="22"/>
              </w:rPr>
              <w:t xml:space="preserve">la insuficiencia de información y de otra de tecnología apropiada para la medición de los indicadores. </w:t>
            </w:r>
          </w:p>
          <w:p w:rsidR="00CF12DD" w:rsidRPr="0083391E" w:rsidRDefault="00CF12DD" w:rsidP="00DA2DAA">
            <w:pPr>
              <w:pStyle w:val="Standard"/>
              <w:jc w:val="both"/>
              <w:rPr>
                <w:sz w:val="22"/>
                <w:szCs w:val="22"/>
                <w:lang w:val="es-CO"/>
              </w:rPr>
            </w:pPr>
          </w:p>
        </w:tc>
      </w:tr>
    </w:tbl>
    <w:p w:rsidR="00DD3C44" w:rsidRDefault="00DD3C44"/>
    <w:tbl>
      <w:tblPr>
        <w:tblW w:w="10750" w:type="dxa"/>
        <w:tblInd w:w="-103" w:type="dxa"/>
        <w:tblLayout w:type="fixed"/>
        <w:tblCellMar>
          <w:left w:w="10" w:type="dxa"/>
          <w:right w:w="10" w:type="dxa"/>
        </w:tblCellMar>
        <w:tblLook w:val="0000"/>
      </w:tblPr>
      <w:tblGrid>
        <w:gridCol w:w="10750"/>
      </w:tblGrid>
      <w:tr w:rsidR="006243DA" w:rsidRPr="008C5951" w:rsidTr="00DD3C44">
        <w:trPr>
          <w:trHeight w:val="472"/>
        </w:trPr>
        <w:tc>
          <w:tcPr>
            <w:tcW w:w="10750" w:type="dxa"/>
            <w:tcBorders>
              <w:top w:val="single" w:sz="4" w:space="0" w:color="auto"/>
              <w:bottom w:val="single" w:sz="4" w:space="0" w:color="auto"/>
            </w:tcBorders>
            <w:tcMar>
              <w:top w:w="0" w:type="dxa"/>
              <w:left w:w="108" w:type="dxa"/>
              <w:bottom w:w="0" w:type="dxa"/>
              <w:right w:w="108" w:type="dxa"/>
            </w:tcMar>
          </w:tcPr>
          <w:p w:rsidR="006243DA" w:rsidRPr="00E95380" w:rsidRDefault="006243DA">
            <w:pPr>
              <w:pStyle w:val="Prrafodelista"/>
              <w:ind w:left="360"/>
              <w:jc w:val="both"/>
              <w:rPr>
                <w:rFonts w:ascii="Times New Roman" w:hAnsi="Times New Roman" w:cs="Times New Roman"/>
                <w:b/>
                <w:sz w:val="8"/>
                <w:szCs w:val="22"/>
                <w:lang w:val="es-CO"/>
              </w:rPr>
            </w:pPr>
          </w:p>
        </w:tc>
      </w:tr>
      <w:tr w:rsidR="00516142" w:rsidRPr="008C5951" w:rsidTr="00DD3C44">
        <w:trPr>
          <w:trHeight w:val="444"/>
        </w:trPr>
        <w:tc>
          <w:tcPr>
            <w:tcW w:w="10750" w:type="dxa"/>
            <w:tcBorders>
              <w:top w:val="single" w:sz="4" w:space="0" w:color="auto"/>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rsidR="00516142" w:rsidRPr="008C5951" w:rsidRDefault="00516142">
            <w:pPr>
              <w:pStyle w:val="Standard"/>
              <w:spacing w:before="120" w:after="120"/>
              <w:jc w:val="center"/>
              <w:rPr>
                <w:b/>
                <w:sz w:val="22"/>
                <w:szCs w:val="22"/>
              </w:rPr>
            </w:pPr>
            <w:r w:rsidRPr="00172634">
              <w:rPr>
                <w:b/>
                <w:sz w:val="22"/>
                <w:szCs w:val="22"/>
              </w:rPr>
              <w:t>DESCRIPCIÓN GENERAL Y ANÁLISIS DE LA PRESTACION DELSERVICIO</w:t>
            </w:r>
          </w:p>
        </w:tc>
      </w:tr>
      <w:tr w:rsidR="00CF12DD" w:rsidRPr="008C5951" w:rsidTr="00DD3C44">
        <w:trPr>
          <w:trHeight w:val="293"/>
        </w:trPr>
        <w:tc>
          <w:tcPr>
            <w:tcW w:w="107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5369C" w:rsidRDefault="00C5369C" w:rsidP="00E342A8">
            <w:pPr>
              <w:pStyle w:val="Standard"/>
              <w:jc w:val="both"/>
              <w:rPr>
                <w:b/>
                <w:sz w:val="22"/>
                <w:szCs w:val="22"/>
              </w:rPr>
            </w:pPr>
          </w:p>
          <w:p w:rsidR="000820E9" w:rsidRPr="00B024EB" w:rsidRDefault="001164BD" w:rsidP="00E342A8">
            <w:pPr>
              <w:pStyle w:val="Standard"/>
              <w:jc w:val="both"/>
              <w:rPr>
                <w:sz w:val="22"/>
                <w:szCs w:val="22"/>
              </w:rPr>
            </w:pPr>
            <w:r w:rsidRPr="00B024EB">
              <w:rPr>
                <w:b/>
                <w:sz w:val="22"/>
                <w:szCs w:val="22"/>
              </w:rPr>
              <w:t>RECOLECCIÓN:</w:t>
            </w:r>
            <w:r w:rsidR="0006333A">
              <w:rPr>
                <w:sz w:val="22"/>
                <w:szCs w:val="22"/>
              </w:rPr>
              <w:t xml:space="preserve">Para el mes de </w:t>
            </w:r>
            <w:r w:rsidR="00C3451B">
              <w:rPr>
                <w:sz w:val="22"/>
                <w:szCs w:val="22"/>
              </w:rPr>
              <w:t>septiembre</w:t>
            </w:r>
            <w:r w:rsidR="0006333A">
              <w:rPr>
                <w:sz w:val="22"/>
                <w:szCs w:val="22"/>
              </w:rPr>
              <w:t xml:space="preserve"> en el ASE 5 se recolectaron </w:t>
            </w:r>
            <w:r w:rsidR="00FC198B">
              <w:rPr>
                <w:sz w:val="22"/>
                <w:szCs w:val="22"/>
              </w:rPr>
              <w:t xml:space="preserve">22.148,83 </w:t>
            </w:r>
            <w:r w:rsidR="0006333A">
              <w:rPr>
                <w:sz w:val="22"/>
                <w:szCs w:val="22"/>
              </w:rPr>
              <w:t xml:space="preserve">toneladas. </w:t>
            </w:r>
          </w:p>
          <w:p w:rsidR="000820E9" w:rsidRPr="00B024EB" w:rsidRDefault="000820E9" w:rsidP="00EC0896">
            <w:pPr>
              <w:jc w:val="both"/>
              <w:rPr>
                <w:b/>
                <w:sz w:val="22"/>
                <w:szCs w:val="22"/>
              </w:rPr>
            </w:pPr>
          </w:p>
          <w:p w:rsidR="00EC0896" w:rsidRPr="00B024EB" w:rsidRDefault="007A7733" w:rsidP="00EC0896">
            <w:pPr>
              <w:jc w:val="both"/>
              <w:rPr>
                <w:sz w:val="22"/>
                <w:szCs w:val="22"/>
              </w:rPr>
            </w:pPr>
            <w:r w:rsidRPr="00B024EB">
              <w:rPr>
                <w:b/>
                <w:sz w:val="22"/>
                <w:szCs w:val="22"/>
              </w:rPr>
              <w:lastRenderedPageBreak/>
              <w:t>BARRIDO:</w:t>
            </w:r>
            <w:r w:rsidR="0006333A">
              <w:rPr>
                <w:sz w:val="22"/>
                <w:szCs w:val="22"/>
              </w:rPr>
              <w:t xml:space="preserve">Para este servicio en el ASE 5 se barrieron </w:t>
            </w:r>
            <w:r w:rsidR="00FC198B">
              <w:rPr>
                <w:sz w:val="22"/>
                <w:szCs w:val="22"/>
              </w:rPr>
              <w:t xml:space="preserve">22.068,45 </w:t>
            </w:r>
            <w:r w:rsidR="0006333A">
              <w:rPr>
                <w:sz w:val="22"/>
                <w:szCs w:val="22"/>
              </w:rPr>
              <w:t xml:space="preserve">kilómetros en servicio de barrido manual, mientras que en barrido mecánico el concesionario reporta un total de </w:t>
            </w:r>
            <w:r w:rsidR="00FC198B">
              <w:rPr>
                <w:rFonts w:ascii="Arial" w:hAnsi="Arial"/>
                <w:iCs/>
                <w:lang w:val="es-ES"/>
              </w:rPr>
              <w:t>2.376,87</w:t>
            </w:r>
            <w:r w:rsidR="0006333A">
              <w:rPr>
                <w:sz w:val="22"/>
                <w:szCs w:val="22"/>
              </w:rPr>
              <w:t>kilómetros</w:t>
            </w:r>
            <w:r w:rsidR="003F11B8">
              <w:rPr>
                <w:sz w:val="22"/>
                <w:szCs w:val="22"/>
              </w:rPr>
              <w:t>.</w:t>
            </w:r>
          </w:p>
          <w:p w:rsidR="000820E9" w:rsidRPr="00B024EB" w:rsidRDefault="000820E9" w:rsidP="00EC0896">
            <w:pPr>
              <w:jc w:val="both"/>
              <w:rPr>
                <w:sz w:val="22"/>
                <w:szCs w:val="22"/>
              </w:rPr>
            </w:pPr>
          </w:p>
          <w:p w:rsidR="00AF4E4C" w:rsidRPr="00C3451B" w:rsidRDefault="00AF4E4C" w:rsidP="00AF4E4C">
            <w:pPr>
              <w:jc w:val="both"/>
              <w:rPr>
                <w:color w:val="000000" w:themeColor="text1"/>
                <w:sz w:val="22"/>
                <w:szCs w:val="22"/>
              </w:rPr>
            </w:pPr>
            <w:r w:rsidRPr="00D97B69">
              <w:rPr>
                <w:b/>
                <w:color w:val="000000" w:themeColor="text1"/>
                <w:sz w:val="22"/>
                <w:szCs w:val="22"/>
              </w:rPr>
              <w:t>PODA DE ÁRBOLES:</w:t>
            </w:r>
            <w:r>
              <w:rPr>
                <w:color w:val="000000" w:themeColor="text1"/>
                <w:sz w:val="22"/>
                <w:szCs w:val="22"/>
              </w:rPr>
              <w:t xml:space="preserve">Para el mes de </w:t>
            </w:r>
            <w:r w:rsidR="00C3451B">
              <w:rPr>
                <w:color w:val="000000" w:themeColor="text1"/>
                <w:sz w:val="22"/>
                <w:szCs w:val="22"/>
              </w:rPr>
              <w:t>septiembre</w:t>
            </w:r>
            <w:r w:rsidRPr="00C3451B">
              <w:rPr>
                <w:color w:val="000000" w:themeColor="text1"/>
                <w:sz w:val="22"/>
                <w:szCs w:val="22"/>
              </w:rPr>
              <w:t>se incluyeron en la base de datos de poda de árboles 85 solicitudes de las cuales se atendieron 34y quedan pendientes 51solicitudes</w:t>
            </w:r>
          </w:p>
          <w:p w:rsidR="00AF4E4C" w:rsidRPr="004045A2" w:rsidRDefault="00AF4E4C" w:rsidP="00AF4E4C">
            <w:pPr>
              <w:rPr>
                <w:color w:val="000000" w:themeColor="text1"/>
                <w:sz w:val="22"/>
                <w:szCs w:val="22"/>
                <w:highlight w:val="yellow"/>
              </w:rPr>
            </w:pPr>
          </w:p>
          <w:p w:rsidR="00AF4E4C" w:rsidRDefault="00AF4E4C" w:rsidP="00AF4E4C">
            <w:pPr>
              <w:pStyle w:val="Standard"/>
              <w:spacing w:line="276" w:lineRule="auto"/>
              <w:jc w:val="both"/>
              <w:rPr>
                <w:color w:val="000000" w:themeColor="text1"/>
                <w:sz w:val="22"/>
                <w:szCs w:val="22"/>
              </w:rPr>
            </w:pPr>
            <w:r w:rsidRPr="005506B7">
              <w:rPr>
                <w:b/>
                <w:color w:val="000000" w:themeColor="text1"/>
                <w:sz w:val="22"/>
                <w:szCs w:val="22"/>
              </w:rPr>
              <w:t>CORTE DE CÉSPED:</w:t>
            </w:r>
            <w:r w:rsidR="00C3451B">
              <w:rPr>
                <w:color w:val="000000" w:themeColor="text1"/>
                <w:sz w:val="22"/>
                <w:szCs w:val="22"/>
              </w:rPr>
              <w:t>Para el mes de septiembre</w:t>
            </w:r>
            <w:r w:rsidRPr="00AF46D6">
              <w:rPr>
                <w:color w:val="000000" w:themeColor="text1"/>
                <w:sz w:val="22"/>
                <w:szCs w:val="22"/>
              </w:rPr>
              <w:t xml:space="preserve"> de corte el césped a </w:t>
            </w:r>
            <w:r w:rsidR="00FC198B" w:rsidRPr="00D4142E">
              <w:rPr>
                <w:sz w:val="22"/>
                <w:szCs w:val="22"/>
              </w:rPr>
              <w:t>6.</w:t>
            </w:r>
            <w:r w:rsidR="00FC198B">
              <w:rPr>
                <w:sz w:val="22"/>
                <w:szCs w:val="22"/>
              </w:rPr>
              <w:t xml:space="preserve">144.721 </w:t>
            </w:r>
            <w:r w:rsidRPr="00AF46D6">
              <w:rPr>
                <w:color w:val="000000" w:themeColor="text1"/>
                <w:sz w:val="22"/>
                <w:szCs w:val="22"/>
              </w:rPr>
              <w:t xml:space="preserve">metros cuadrados en la localidad de Suba  </w:t>
            </w:r>
          </w:p>
          <w:p w:rsidR="00516142" w:rsidRPr="00A9442F" w:rsidRDefault="00516142" w:rsidP="00D57726">
            <w:pPr>
              <w:pStyle w:val="Predeterminado"/>
              <w:jc w:val="both"/>
              <w:rPr>
                <w:rFonts w:ascii="Times New Roman" w:hAnsi="Times New Roman"/>
                <w:lang w:val="es-ES"/>
              </w:rPr>
            </w:pPr>
          </w:p>
        </w:tc>
      </w:tr>
    </w:tbl>
    <w:p w:rsidR="00C5369C" w:rsidRDefault="00C5369C">
      <w:pPr>
        <w:pStyle w:val="Standard"/>
        <w:jc w:val="both"/>
        <w:rPr>
          <w:sz w:val="22"/>
          <w:szCs w:val="22"/>
        </w:rPr>
      </w:pPr>
    </w:p>
    <w:p w:rsidR="00230950" w:rsidRDefault="00230950">
      <w:pPr>
        <w:rPr>
          <w:sz w:val="22"/>
          <w:szCs w:val="22"/>
          <w:lang w:val="es-ES" w:eastAsia="es-ES"/>
        </w:rPr>
      </w:pPr>
    </w:p>
    <w:tbl>
      <w:tblPr>
        <w:tblW w:w="10697" w:type="dxa"/>
        <w:tblInd w:w="-70" w:type="dxa"/>
        <w:tblLayout w:type="fixed"/>
        <w:tblCellMar>
          <w:left w:w="10" w:type="dxa"/>
          <w:right w:w="10" w:type="dxa"/>
        </w:tblCellMar>
        <w:tblLook w:val="0000"/>
      </w:tblPr>
      <w:tblGrid>
        <w:gridCol w:w="10697"/>
      </w:tblGrid>
      <w:tr w:rsidR="00CF12DD" w:rsidRPr="00230950" w:rsidTr="00CA05E1">
        <w:trPr>
          <w:trHeight w:val="444"/>
        </w:trPr>
        <w:tc>
          <w:tcPr>
            <w:tcW w:w="10697" w:type="dxa"/>
            <w:tcBorders>
              <w:top w:val="single" w:sz="4" w:space="0" w:color="00000A"/>
              <w:left w:val="single" w:sz="4" w:space="0" w:color="00000A"/>
              <w:bottom w:val="single" w:sz="4" w:space="0" w:color="00000A"/>
              <w:right w:val="single" w:sz="4" w:space="0" w:color="00000A"/>
            </w:tcBorders>
            <w:shd w:val="clear" w:color="auto" w:fill="D9D9D9"/>
            <w:tcMar>
              <w:top w:w="0" w:type="dxa"/>
              <w:left w:w="70" w:type="dxa"/>
              <w:bottom w:w="0" w:type="dxa"/>
              <w:right w:w="70" w:type="dxa"/>
            </w:tcMar>
          </w:tcPr>
          <w:p w:rsidR="00CF12DD" w:rsidRPr="00230950" w:rsidRDefault="001164BD">
            <w:pPr>
              <w:pStyle w:val="Standard"/>
              <w:spacing w:before="120" w:after="120"/>
              <w:jc w:val="center"/>
              <w:rPr>
                <w:sz w:val="22"/>
                <w:szCs w:val="22"/>
              </w:rPr>
            </w:pPr>
            <w:r w:rsidRPr="00230950">
              <w:rPr>
                <w:b/>
                <w:sz w:val="22"/>
                <w:szCs w:val="22"/>
              </w:rPr>
              <w:t>EVIDENCIAS DE LA EJECUCION DEL PLAN DE SUPERVISION Y CONTROL</w:t>
            </w:r>
            <w:r w:rsidRPr="00230950">
              <w:rPr>
                <w:b/>
                <w:sz w:val="22"/>
                <w:szCs w:val="22"/>
                <w:vertAlign w:val="superscript"/>
              </w:rPr>
              <w:t>6</w:t>
            </w:r>
          </w:p>
        </w:tc>
      </w:tr>
      <w:tr w:rsidR="00CF12DD" w:rsidRPr="00230950" w:rsidTr="009E0D21">
        <w:trPr>
          <w:trHeight w:val="2031"/>
        </w:trPr>
        <w:tc>
          <w:tcPr>
            <w:tcW w:w="1069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D004D8" w:rsidRPr="00230950" w:rsidRDefault="00D004D8">
            <w:pPr>
              <w:rPr>
                <w:sz w:val="22"/>
                <w:szCs w:val="22"/>
              </w:rPr>
            </w:pPr>
          </w:p>
          <w:tbl>
            <w:tblPr>
              <w:tblW w:w="10343" w:type="dxa"/>
              <w:tblLayout w:type="fixed"/>
              <w:tblCellMar>
                <w:left w:w="10" w:type="dxa"/>
                <w:right w:w="10" w:type="dxa"/>
              </w:tblCellMar>
              <w:tblLook w:val="0000"/>
            </w:tblPr>
            <w:tblGrid>
              <w:gridCol w:w="2405"/>
              <w:gridCol w:w="3260"/>
              <w:gridCol w:w="4678"/>
            </w:tblGrid>
            <w:tr w:rsidR="006D181A" w:rsidRPr="00230950" w:rsidTr="00822206">
              <w:trPr>
                <w:trHeight w:val="481"/>
              </w:trPr>
              <w:tc>
                <w:tcPr>
                  <w:tcW w:w="10343"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6D181A" w:rsidRPr="00230950" w:rsidRDefault="006D181A" w:rsidP="006D181A">
                  <w:pPr>
                    <w:pStyle w:val="Standard"/>
                    <w:jc w:val="center"/>
                    <w:rPr>
                      <w:b/>
                      <w:sz w:val="22"/>
                      <w:szCs w:val="22"/>
                    </w:rPr>
                  </w:pPr>
                  <w:r w:rsidRPr="00230950">
                    <w:rPr>
                      <w:b/>
                      <w:sz w:val="22"/>
                      <w:szCs w:val="22"/>
                    </w:rPr>
                    <w:t>COMPONENTE TECNICO OPERATIVO</w:t>
                  </w:r>
                </w:p>
              </w:tc>
            </w:tr>
            <w:tr w:rsidR="006D181A" w:rsidRPr="00230950" w:rsidTr="00F228FC">
              <w:trPr>
                <w:trHeight w:val="505"/>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6D181A" w:rsidRPr="00230950" w:rsidRDefault="006D181A" w:rsidP="006D181A">
                  <w:pPr>
                    <w:pStyle w:val="Standard"/>
                    <w:jc w:val="center"/>
                    <w:rPr>
                      <w:b/>
                      <w:sz w:val="22"/>
                      <w:szCs w:val="22"/>
                    </w:rPr>
                  </w:pPr>
                  <w:r w:rsidRPr="00230950">
                    <w:rPr>
                      <w:b/>
                      <w:sz w:val="22"/>
                      <w:szCs w:val="22"/>
                    </w:rPr>
                    <w:t>FECHA</w:t>
                  </w:r>
                </w:p>
              </w:tc>
              <w:tc>
                <w:tcPr>
                  <w:tcW w:w="32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6D181A" w:rsidRPr="00230950" w:rsidRDefault="006D181A" w:rsidP="006D181A">
                  <w:pPr>
                    <w:pStyle w:val="Standard"/>
                    <w:jc w:val="center"/>
                    <w:rPr>
                      <w:b/>
                      <w:sz w:val="22"/>
                      <w:szCs w:val="22"/>
                    </w:rPr>
                  </w:pPr>
                  <w:r w:rsidRPr="00230950">
                    <w:rPr>
                      <w:b/>
                      <w:sz w:val="22"/>
                      <w:szCs w:val="22"/>
                    </w:rPr>
                    <w:t>REGISTRO</w:t>
                  </w:r>
                </w:p>
              </w:tc>
              <w:tc>
                <w:tcPr>
                  <w:tcW w:w="46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6D181A" w:rsidRPr="00230950" w:rsidRDefault="006D181A" w:rsidP="006D181A">
                  <w:pPr>
                    <w:pStyle w:val="Standard"/>
                    <w:jc w:val="center"/>
                    <w:rPr>
                      <w:b/>
                      <w:sz w:val="22"/>
                      <w:szCs w:val="22"/>
                    </w:rPr>
                  </w:pPr>
                  <w:r w:rsidRPr="00230950">
                    <w:rPr>
                      <w:b/>
                      <w:sz w:val="22"/>
                      <w:szCs w:val="22"/>
                    </w:rPr>
                    <w:t>ASUNTO</w:t>
                  </w:r>
                </w:p>
              </w:tc>
            </w:tr>
            <w:tr w:rsidR="002D1602" w:rsidRPr="00230950" w:rsidTr="00F228FC">
              <w:trPr>
                <w:trHeight w:val="505"/>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D1602" w:rsidRPr="002D1602" w:rsidRDefault="002D1602" w:rsidP="006D181A">
                  <w:pPr>
                    <w:pStyle w:val="Standard"/>
                    <w:jc w:val="center"/>
                    <w:rPr>
                      <w:sz w:val="22"/>
                      <w:szCs w:val="22"/>
                    </w:rPr>
                  </w:pPr>
                  <w:r w:rsidRPr="002D1602">
                    <w:rPr>
                      <w:sz w:val="22"/>
                      <w:szCs w:val="22"/>
                    </w:rPr>
                    <w:t>15/09/2019</w:t>
                  </w:r>
                </w:p>
              </w:tc>
              <w:tc>
                <w:tcPr>
                  <w:tcW w:w="32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D1602" w:rsidRPr="002D1602" w:rsidRDefault="002D1602" w:rsidP="006D181A">
                  <w:pPr>
                    <w:pStyle w:val="Standard"/>
                    <w:jc w:val="center"/>
                    <w:rPr>
                      <w:sz w:val="22"/>
                      <w:szCs w:val="22"/>
                    </w:rPr>
                  </w:pPr>
                  <w:r w:rsidRPr="002D1602">
                    <w:rPr>
                      <w:sz w:val="22"/>
                      <w:szCs w:val="22"/>
                    </w:rPr>
                    <w:t xml:space="preserve">Acta de reunión </w:t>
                  </w:r>
                </w:p>
              </w:tc>
              <w:tc>
                <w:tcPr>
                  <w:tcW w:w="46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D1602" w:rsidRPr="002D1602" w:rsidRDefault="002D1602" w:rsidP="002D1602">
                  <w:pPr>
                    <w:pStyle w:val="Standard"/>
                    <w:jc w:val="both"/>
                    <w:rPr>
                      <w:sz w:val="22"/>
                      <w:szCs w:val="22"/>
                    </w:rPr>
                  </w:pPr>
                  <w:r>
                    <w:rPr>
                      <w:sz w:val="22"/>
                      <w:szCs w:val="22"/>
                    </w:rPr>
                    <w:t>Mesa de trabajo seguimiento compromisos barrio San Gabriel de Suba.</w:t>
                  </w:r>
                </w:p>
              </w:tc>
            </w:tr>
            <w:tr w:rsidR="006D181A" w:rsidRPr="00230950" w:rsidTr="00F228FC">
              <w:trPr>
                <w:trHeight w:val="359"/>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6D181A" w:rsidRPr="00230950" w:rsidRDefault="00F405B2" w:rsidP="006D181A">
                  <w:pPr>
                    <w:pStyle w:val="Standard"/>
                    <w:spacing w:before="120" w:after="120"/>
                    <w:jc w:val="center"/>
                    <w:rPr>
                      <w:sz w:val="22"/>
                      <w:szCs w:val="22"/>
                    </w:rPr>
                  </w:pPr>
                  <w:r>
                    <w:rPr>
                      <w:sz w:val="22"/>
                      <w:szCs w:val="22"/>
                    </w:rPr>
                    <w:t>17/09/2018</w:t>
                  </w:r>
                </w:p>
              </w:tc>
              <w:tc>
                <w:tcPr>
                  <w:tcW w:w="32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6D181A" w:rsidRPr="00230950" w:rsidRDefault="000874F9" w:rsidP="006D181A">
                  <w:pPr>
                    <w:pStyle w:val="Standard"/>
                    <w:spacing w:before="120" w:after="120"/>
                    <w:jc w:val="center"/>
                    <w:rPr>
                      <w:sz w:val="22"/>
                      <w:szCs w:val="22"/>
                    </w:rPr>
                  </w:pPr>
                  <w:r w:rsidRPr="00230950">
                    <w:rPr>
                      <w:sz w:val="22"/>
                      <w:szCs w:val="22"/>
                    </w:rPr>
                    <w:t>Acta de reunión</w:t>
                  </w:r>
                </w:p>
              </w:tc>
              <w:tc>
                <w:tcPr>
                  <w:tcW w:w="46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6D181A" w:rsidRPr="00230950" w:rsidRDefault="00F405B2" w:rsidP="006D181A">
                  <w:pPr>
                    <w:pStyle w:val="Standard"/>
                    <w:jc w:val="both"/>
                    <w:rPr>
                      <w:sz w:val="22"/>
                      <w:szCs w:val="22"/>
                    </w:rPr>
                  </w:pPr>
                  <w:r>
                    <w:rPr>
                      <w:sz w:val="22"/>
                      <w:szCs w:val="22"/>
                    </w:rPr>
                    <w:t>Conocer las gestiones y acciones desplegadas por la unidad y la empresa de aseo Área Limpia, con relación a la limpieza de los sumideros.</w:t>
                  </w:r>
                </w:p>
              </w:tc>
            </w:tr>
            <w:tr w:rsidR="006D181A" w:rsidRPr="00230950" w:rsidTr="00F228FC">
              <w:trPr>
                <w:trHeight w:val="359"/>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6D181A" w:rsidRPr="00230950" w:rsidRDefault="00F405B2" w:rsidP="006D181A">
                  <w:pPr>
                    <w:pStyle w:val="Standard"/>
                    <w:spacing w:before="120" w:after="120"/>
                    <w:jc w:val="center"/>
                    <w:rPr>
                      <w:sz w:val="22"/>
                      <w:szCs w:val="22"/>
                      <w:lang w:val="es-CO"/>
                    </w:rPr>
                  </w:pPr>
                  <w:r>
                    <w:rPr>
                      <w:sz w:val="22"/>
                      <w:szCs w:val="22"/>
                      <w:lang w:val="es-CO"/>
                    </w:rPr>
                    <w:t>24/09/2018</w:t>
                  </w:r>
                </w:p>
              </w:tc>
              <w:tc>
                <w:tcPr>
                  <w:tcW w:w="32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6D181A" w:rsidRPr="00230950" w:rsidRDefault="000874F9" w:rsidP="006D181A">
                  <w:pPr>
                    <w:pStyle w:val="Standard"/>
                    <w:spacing w:before="120" w:after="120"/>
                    <w:jc w:val="center"/>
                    <w:rPr>
                      <w:sz w:val="22"/>
                      <w:szCs w:val="22"/>
                    </w:rPr>
                  </w:pPr>
                  <w:r w:rsidRPr="00230950">
                    <w:rPr>
                      <w:sz w:val="22"/>
                      <w:szCs w:val="22"/>
                    </w:rPr>
                    <w:t>Acta de reunión</w:t>
                  </w:r>
                </w:p>
              </w:tc>
              <w:tc>
                <w:tcPr>
                  <w:tcW w:w="46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6D181A" w:rsidRPr="00230950" w:rsidRDefault="00F405B2" w:rsidP="006D181A">
                  <w:pPr>
                    <w:pStyle w:val="Standard"/>
                    <w:jc w:val="both"/>
                    <w:rPr>
                      <w:sz w:val="22"/>
                      <w:szCs w:val="22"/>
                    </w:rPr>
                  </w:pPr>
                  <w:r>
                    <w:rPr>
                      <w:sz w:val="22"/>
                      <w:szCs w:val="22"/>
                    </w:rPr>
                    <w:t>Realizar seguimiento a las condiciones de recolección, barrido y limpieza en el barrio Niza Antigua, localidad de Suba.</w:t>
                  </w:r>
                </w:p>
              </w:tc>
            </w:tr>
            <w:tr w:rsidR="006D181A" w:rsidRPr="00230950" w:rsidTr="00F228FC">
              <w:trPr>
                <w:trHeight w:val="359"/>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6D181A" w:rsidRPr="00230950" w:rsidRDefault="00F405B2" w:rsidP="008729FA">
                  <w:pPr>
                    <w:pStyle w:val="Standard"/>
                    <w:spacing w:before="120" w:after="120"/>
                    <w:jc w:val="center"/>
                    <w:rPr>
                      <w:sz w:val="22"/>
                      <w:szCs w:val="22"/>
                    </w:rPr>
                  </w:pPr>
                  <w:r>
                    <w:rPr>
                      <w:sz w:val="22"/>
                      <w:szCs w:val="22"/>
                    </w:rPr>
                    <w:t>26/09/2018</w:t>
                  </w:r>
                </w:p>
              </w:tc>
              <w:tc>
                <w:tcPr>
                  <w:tcW w:w="32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6D181A" w:rsidRPr="00230950" w:rsidRDefault="008729FA" w:rsidP="006D181A">
                  <w:pPr>
                    <w:pStyle w:val="Standard"/>
                    <w:spacing w:before="120" w:after="120"/>
                    <w:jc w:val="center"/>
                    <w:rPr>
                      <w:sz w:val="22"/>
                      <w:szCs w:val="22"/>
                    </w:rPr>
                  </w:pPr>
                  <w:r w:rsidRPr="00230950">
                    <w:rPr>
                      <w:sz w:val="22"/>
                      <w:szCs w:val="22"/>
                    </w:rPr>
                    <w:t>Acta de reunión</w:t>
                  </w:r>
                </w:p>
              </w:tc>
              <w:tc>
                <w:tcPr>
                  <w:tcW w:w="46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6D181A" w:rsidRPr="00FC198B" w:rsidRDefault="00FC198B" w:rsidP="006D181A">
                  <w:pPr>
                    <w:pStyle w:val="Standard"/>
                    <w:jc w:val="both"/>
                  </w:pPr>
                  <w:r>
                    <w:rPr>
                      <w:sz w:val="22"/>
                      <w:szCs w:val="22"/>
                    </w:rPr>
                    <w:t>Realizar seguimiento a las condiciones de recolección, barrido y limpieza en el barrio Costa Azul.</w:t>
                  </w:r>
                </w:p>
              </w:tc>
            </w:tr>
            <w:tr w:rsidR="00F5669C" w:rsidRPr="00230950" w:rsidTr="00F228FC">
              <w:trPr>
                <w:trHeight w:val="359"/>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F5669C" w:rsidRDefault="00F5669C" w:rsidP="00F5669C">
                  <w:pPr>
                    <w:pStyle w:val="Standard"/>
                    <w:spacing w:before="120" w:after="120"/>
                    <w:jc w:val="center"/>
                    <w:rPr>
                      <w:sz w:val="22"/>
                      <w:szCs w:val="22"/>
                    </w:rPr>
                  </w:pPr>
                  <w:r>
                    <w:rPr>
                      <w:sz w:val="22"/>
                      <w:szCs w:val="22"/>
                    </w:rPr>
                    <w:t>26/09/2018</w:t>
                  </w:r>
                </w:p>
              </w:tc>
              <w:tc>
                <w:tcPr>
                  <w:tcW w:w="32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F5669C" w:rsidRPr="00230950" w:rsidRDefault="00F5669C" w:rsidP="00F5669C">
                  <w:pPr>
                    <w:pStyle w:val="Standard"/>
                    <w:spacing w:before="120" w:after="120"/>
                    <w:jc w:val="center"/>
                    <w:rPr>
                      <w:sz w:val="22"/>
                      <w:szCs w:val="22"/>
                    </w:rPr>
                  </w:pPr>
                  <w:r w:rsidRPr="00230950">
                    <w:rPr>
                      <w:sz w:val="22"/>
                      <w:szCs w:val="22"/>
                    </w:rPr>
                    <w:t>Acta de reunión</w:t>
                  </w:r>
                </w:p>
              </w:tc>
              <w:tc>
                <w:tcPr>
                  <w:tcW w:w="46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F5669C" w:rsidRDefault="00F5669C" w:rsidP="00F5669C">
                  <w:pPr>
                    <w:pStyle w:val="Standard"/>
                    <w:jc w:val="both"/>
                    <w:rPr>
                      <w:sz w:val="22"/>
                      <w:szCs w:val="22"/>
                    </w:rPr>
                  </w:pPr>
                  <w:r>
                    <w:rPr>
                      <w:sz w:val="22"/>
                      <w:szCs w:val="22"/>
                    </w:rPr>
                    <w:t>Reunión revisión informe interventoría UAESP</w:t>
                  </w:r>
                </w:p>
              </w:tc>
            </w:tr>
            <w:tr w:rsidR="00F5669C" w:rsidRPr="00230950" w:rsidTr="00F228FC">
              <w:trPr>
                <w:trHeight w:val="359"/>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F5669C" w:rsidRDefault="00F5669C" w:rsidP="00F5669C">
                  <w:pPr>
                    <w:pStyle w:val="Standard"/>
                    <w:spacing w:before="120" w:after="120"/>
                    <w:jc w:val="center"/>
                    <w:rPr>
                      <w:sz w:val="22"/>
                      <w:szCs w:val="22"/>
                    </w:rPr>
                  </w:pPr>
                  <w:r>
                    <w:rPr>
                      <w:sz w:val="22"/>
                      <w:szCs w:val="22"/>
                    </w:rPr>
                    <w:t>02/10/2018</w:t>
                  </w:r>
                </w:p>
              </w:tc>
              <w:tc>
                <w:tcPr>
                  <w:tcW w:w="326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F5669C" w:rsidRPr="00230950" w:rsidRDefault="00F5669C" w:rsidP="00F5669C">
                  <w:pPr>
                    <w:pStyle w:val="Standard"/>
                    <w:spacing w:before="120" w:after="120"/>
                    <w:jc w:val="center"/>
                    <w:rPr>
                      <w:sz w:val="22"/>
                      <w:szCs w:val="22"/>
                    </w:rPr>
                  </w:pPr>
                  <w:r w:rsidRPr="00230950">
                    <w:rPr>
                      <w:sz w:val="22"/>
                      <w:szCs w:val="22"/>
                    </w:rPr>
                    <w:t>Acta de reunión</w:t>
                  </w:r>
                </w:p>
              </w:tc>
              <w:tc>
                <w:tcPr>
                  <w:tcW w:w="46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F5669C" w:rsidRDefault="00F5669C" w:rsidP="00F5669C">
                  <w:pPr>
                    <w:pStyle w:val="Standard"/>
                    <w:jc w:val="both"/>
                    <w:rPr>
                      <w:sz w:val="22"/>
                      <w:szCs w:val="22"/>
                    </w:rPr>
                  </w:pPr>
                  <w:r>
                    <w:rPr>
                      <w:sz w:val="22"/>
                      <w:szCs w:val="22"/>
                    </w:rPr>
                    <w:t>Reunión operativa, Área Limpia, interventoría y UAESP.</w:t>
                  </w:r>
                </w:p>
              </w:tc>
            </w:tr>
            <w:tr w:rsidR="00F5669C" w:rsidRPr="00230950" w:rsidTr="00F228FC">
              <w:trPr>
                <w:trHeight w:val="388"/>
              </w:trPr>
              <w:tc>
                <w:tcPr>
                  <w:tcW w:w="10343"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F5669C" w:rsidRPr="00230950" w:rsidRDefault="00F5669C" w:rsidP="00F5669C">
                  <w:pPr>
                    <w:pStyle w:val="Standard"/>
                    <w:spacing w:before="120" w:after="120"/>
                    <w:jc w:val="center"/>
                    <w:rPr>
                      <w:b/>
                      <w:sz w:val="22"/>
                      <w:szCs w:val="22"/>
                    </w:rPr>
                  </w:pPr>
                  <w:r w:rsidRPr="00230950">
                    <w:rPr>
                      <w:b/>
                      <w:sz w:val="22"/>
                      <w:szCs w:val="22"/>
                    </w:rPr>
                    <w:t>PODA Y CORTE DE CÉSPED</w:t>
                  </w:r>
                </w:p>
              </w:tc>
            </w:tr>
            <w:tr w:rsidR="00F5669C" w:rsidRPr="00230950" w:rsidTr="00F228FC">
              <w:trPr>
                <w:trHeight w:val="388"/>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F5669C" w:rsidRPr="00746278" w:rsidRDefault="00F5669C" w:rsidP="00F5669C">
                  <w:pPr>
                    <w:pStyle w:val="Standard"/>
                    <w:spacing w:before="120" w:after="120"/>
                    <w:jc w:val="center"/>
                    <w:rPr>
                      <w:b/>
                      <w:sz w:val="22"/>
                      <w:szCs w:val="22"/>
                    </w:rPr>
                  </w:pPr>
                  <w:r w:rsidRPr="00746278">
                    <w:rPr>
                      <w:b/>
                      <w:sz w:val="22"/>
                      <w:szCs w:val="22"/>
                    </w:rPr>
                    <w:t>FECHA</w:t>
                  </w:r>
                </w:p>
              </w:tc>
              <w:tc>
                <w:tcPr>
                  <w:tcW w:w="3260" w:type="dxa"/>
                  <w:tcBorders>
                    <w:top w:val="single" w:sz="4" w:space="0" w:color="000001"/>
                    <w:left w:val="single" w:sz="4" w:space="0" w:color="000001"/>
                    <w:bottom w:val="single" w:sz="4" w:space="0" w:color="000001"/>
                    <w:right w:val="single" w:sz="4" w:space="0" w:color="000001"/>
                  </w:tcBorders>
                  <w:vAlign w:val="center"/>
                </w:tcPr>
                <w:p w:rsidR="00F5669C" w:rsidRPr="00230950" w:rsidRDefault="00F5669C" w:rsidP="00F5669C">
                  <w:pPr>
                    <w:pStyle w:val="Standard"/>
                    <w:spacing w:before="120" w:after="120"/>
                    <w:jc w:val="center"/>
                    <w:rPr>
                      <w:b/>
                      <w:sz w:val="22"/>
                      <w:szCs w:val="22"/>
                    </w:rPr>
                  </w:pPr>
                  <w:r w:rsidRPr="00230950">
                    <w:rPr>
                      <w:b/>
                      <w:sz w:val="22"/>
                      <w:szCs w:val="22"/>
                    </w:rPr>
                    <w:t>REGISTRO</w:t>
                  </w:r>
                </w:p>
              </w:tc>
              <w:tc>
                <w:tcPr>
                  <w:tcW w:w="4678" w:type="dxa"/>
                  <w:tcBorders>
                    <w:top w:val="single" w:sz="4" w:space="0" w:color="000001"/>
                    <w:left w:val="single" w:sz="4" w:space="0" w:color="000001"/>
                    <w:bottom w:val="single" w:sz="4" w:space="0" w:color="000001"/>
                    <w:right w:val="single" w:sz="4" w:space="0" w:color="000001"/>
                  </w:tcBorders>
                  <w:vAlign w:val="center"/>
                </w:tcPr>
                <w:p w:rsidR="00F5669C" w:rsidRPr="00230950" w:rsidRDefault="00F5669C" w:rsidP="00F5669C">
                  <w:pPr>
                    <w:pStyle w:val="Standard"/>
                    <w:spacing w:before="120" w:after="120"/>
                    <w:jc w:val="center"/>
                    <w:rPr>
                      <w:b/>
                      <w:sz w:val="22"/>
                      <w:szCs w:val="22"/>
                    </w:rPr>
                  </w:pPr>
                  <w:r w:rsidRPr="00230950">
                    <w:rPr>
                      <w:b/>
                      <w:sz w:val="22"/>
                      <w:szCs w:val="22"/>
                    </w:rPr>
                    <w:t>ASUNTO</w:t>
                  </w:r>
                </w:p>
              </w:tc>
            </w:tr>
            <w:tr w:rsidR="00C521EF" w:rsidRPr="00230950" w:rsidTr="00F228FC">
              <w:trPr>
                <w:trHeight w:val="388"/>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C521EF" w:rsidRPr="00230950" w:rsidRDefault="00C521EF" w:rsidP="00F5669C">
                  <w:pPr>
                    <w:pStyle w:val="Standard"/>
                    <w:spacing w:before="120" w:after="120"/>
                    <w:jc w:val="center"/>
                    <w:rPr>
                      <w:sz w:val="22"/>
                      <w:szCs w:val="22"/>
                    </w:rPr>
                  </w:pPr>
                  <w:r>
                    <w:rPr>
                      <w:sz w:val="22"/>
                      <w:szCs w:val="22"/>
                    </w:rPr>
                    <w:t>01/09/2018</w:t>
                  </w:r>
                </w:p>
              </w:tc>
              <w:tc>
                <w:tcPr>
                  <w:tcW w:w="3260" w:type="dxa"/>
                  <w:tcBorders>
                    <w:top w:val="single" w:sz="4" w:space="0" w:color="000001"/>
                    <w:left w:val="single" w:sz="4" w:space="0" w:color="000001"/>
                    <w:bottom w:val="single" w:sz="4" w:space="0" w:color="000001"/>
                    <w:right w:val="single" w:sz="4" w:space="0" w:color="000001"/>
                  </w:tcBorders>
                  <w:vAlign w:val="center"/>
                </w:tcPr>
                <w:p w:rsidR="00C521EF" w:rsidRPr="00C521EF" w:rsidRDefault="00C521EF" w:rsidP="00F5669C">
                  <w:pPr>
                    <w:pStyle w:val="Standard"/>
                    <w:spacing w:before="120" w:after="120"/>
                    <w:jc w:val="center"/>
                    <w:rPr>
                      <w:sz w:val="22"/>
                      <w:szCs w:val="22"/>
                    </w:rPr>
                  </w:pPr>
                  <w:r w:rsidRPr="00C521EF">
                    <w:rPr>
                      <w:sz w:val="22"/>
                      <w:szCs w:val="22"/>
                    </w:rPr>
                    <w:t>Visita de campo</w:t>
                  </w:r>
                </w:p>
              </w:tc>
              <w:tc>
                <w:tcPr>
                  <w:tcW w:w="4678" w:type="dxa"/>
                  <w:tcBorders>
                    <w:top w:val="single" w:sz="4" w:space="0" w:color="000001"/>
                    <w:left w:val="single" w:sz="4" w:space="0" w:color="000001"/>
                    <w:bottom w:val="single" w:sz="4" w:space="0" w:color="000001"/>
                    <w:right w:val="single" w:sz="4" w:space="0" w:color="000001"/>
                  </w:tcBorders>
                  <w:vAlign w:val="center"/>
                </w:tcPr>
                <w:p w:rsidR="00C521EF" w:rsidRPr="00621F75" w:rsidRDefault="00621F75" w:rsidP="00621F75">
                  <w:pPr>
                    <w:pStyle w:val="Standard"/>
                    <w:spacing w:before="120" w:after="120"/>
                    <w:jc w:val="both"/>
                    <w:rPr>
                      <w:sz w:val="22"/>
                      <w:szCs w:val="22"/>
                    </w:rPr>
                  </w:pPr>
                  <w:r w:rsidRPr="00621F75">
                    <w:rPr>
                      <w:sz w:val="22"/>
                      <w:szCs w:val="22"/>
                    </w:rPr>
                    <w:t>Revisión de una rama desgajada sobre la carrera 48 calle 106 A</w:t>
                  </w:r>
                </w:p>
              </w:tc>
            </w:tr>
            <w:tr w:rsidR="00F5669C" w:rsidRPr="00230950" w:rsidTr="00F228FC">
              <w:trPr>
                <w:trHeight w:val="409"/>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F5669C" w:rsidRPr="00230950" w:rsidRDefault="00F5669C" w:rsidP="00F5669C">
                  <w:pPr>
                    <w:pStyle w:val="Standard"/>
                    <w:spacing w:before="120" w:after="120"/>
                    <w:jc w:val="center"/>
                    <w:rPr>
                      <w:sz w:val="22"/>
                      <w:szCs w:val="22"/>
                    </w:rPr>
                  </w:pPr>
                  <w:r>
                    <w:rPr>
                      <w:sz w:val="22"/>
                      <w:szCs w:val="22"/>
                    </w:rPr>
                    <w:t>10/09</w:t>
                  </w:r>
                  <w:r w:rsidRPr="00230950">
                    <w:rPr>
                      <w:sz w:val="22"/>
                      <w:szCs w:val="22"/>
                    </w:rPr>
                    <w:t>/2018</w:t>
                  </w:r>
                </w:p>
              </w:tc>
              <w:tc>
                <w:tcPr>
                  <w:tcW w:w="3260" w:type="dxa"/>
                  <w:tcBorders>
                    <w:top w:val="single" w:sz="4" w:space="0" w:color="000001"/>
                    <w:left w:val="single" w:sz="4" w:space="0" w:color="000001"/>
                    <w:bottom w:val="single" w:sz="4" w:space="0" w:color="000001"/>
                    <w:right w:val="single" w:sz="4" w:space="0" w:color="000001"/>
                  </w:tcBorders>
                  <w:vAlign w:val="center"/>
                </w:tcPr>
                <w:p w:rsidR="00F5669C" w:rsidRPr="00230950" w:rsidRDefault="00F5669C" w:rsidP="00F5669C">
                  <w:pPr>
                    <w:pStyle w:val="Standard"/>
                    <w:spacing w:before="120" w:after="120"/>
                    <w:jc w:val="center"/>
                    <w:rPr>
                      <w:sz w:val="22"/>
                      <w:szCs w:val="22"/>
                    </w:rPr>
                  </w:pPr>
                  <w:r w:rsidRPr="00230950">
                    <w:rPr>
                      <w:sz w:val="22"/>
                      <w:szCs w:val="22"/>
                    </w:rPr>
                    <w:t>Informe de campo</w:t>
                  </w:r>
                </w:p>
              </w:tc>
              <w:tc>
                <w:tcPr>
                  <w:tcW w:w="4678" w:type="dxa"/>
                  <w:tcBorders>
                    <w:top w:val="single" w:sz="4" w:space="0" w:color="000001"/>
                    <w:left w:val="single" w:sz="4" w:space="0" w:color="000001"/>
                    <w:bottom w:val="single" w:sz="4" w:space="0" w:color="000001"/>
                    <w:right w:val="single" w:sz="4" w:space="0" w:color="000001"/>
                  </w:tcBorders>
                  <w:vAlign w:val="center"/>
                </w:tcPr>
                <w:p w:rsidR="00F5669C" w:rsidRPr="00230950" w:rsidRDefault="00F5669C" w:rsidP="00F5669C">
                  <w:pPr>
                    <w:pStyle w:val="Standard"/>
                    <w:jc w:val="both"/>
                    <w:rPr>
                      <w:sz w:val="22"/>
                      <w:szCs w:val="22"/>
                    </w:rPr>
                  </w:pPr>
                  <w:r>
                    <w:rPr>
                      <w:sz w:val="22"/>
                      <w:szCs w:val="22"/>
                    </w:rPr>
                    <w:t>Realizar seguimiento a las condiciones de la poda de árboles en la calle 99 No. 71-76, costado sur-norte, localidad de Suba.</w:t>
                  </w:r>
                </w:p>
              </w:tc>
            </w:tr>
            <w:tr w:rsidR="00F5669C" w:rsidRPr="00230950" w:rsidTr="00F228FC">
              <w:trPr>
                <w:trHeight w:val="409"/>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F5669C" w:rsidRDefault="00F5669C" w:rsidP="00F5669C">
                  <w:pPr>
                    <w:pStyle w:val="Standard"/>
                    <w:spacing w:before="120" w:after="120"/>
                    <w:jc w:val="center"/>
                    <w:rPr>
                      <w:sz w:val="22"/>
                      <w:szCs w:val="22"/>
                    </w:rPr>
                  </w:pPr>
                  <w:r>
                    <w:rPr>
                      <w:sz w:val="22"/>
                      <w:szCs w:val="22"/>
                    </w:rPr>
                    <w:t>19/09/2018</w:t>
                  </w:r>
                </w:p>
              </w:tc>
              <w:tc>
                <w:tcPr>
                  <w:tcW w:w="3260" w:type="dxa"/>
                  <w:tcBorders>
                    <w:top w:val="single" w:sz="4" w:space="0" w:color="000001"/>
                    <w:left w:val="single" w:sz="4" w:space="0" w:color="000001"/>
                    <w:bottom w:val="single" w:sz="4" w:space="0" w:color="000001"/>
                    <w:right w:val="single" w:sz="4" w:space="0" w:color="000001"/>
                  </w:tcBorders>
                  <w:vAlign w:val="center"/>
                </w:tcPr>
                <w:p w:rsidR="00F5669C" w:rsidRPr="00230950" w:rsidRDefault="00F5669C" w:rsidP="00F5669C">
                  <w:pPr>
                    <w:pStyle w:val="Standard"/>
                    <w:spacing w:before="120" w:after="120"/>
                    <w:jc w:val="center"/>
                    <w:rPr>
                      <w:sz w:val="22"/>
                      <w:szCs w:val="22"/>
                    </w:rPr>
                  </w:pPr>
                  <w:r>
                    <w:rPr>
                      <w:sz w:val="22"/>
                      <w:szCs w:val="22"/>
                    </w:rPr>
                    <w:t>Acta de reunión</w:t>
                  </w:r>
                </w:p>
              </w:tc>
              <w:tc>
                <w:tcPr>
                  <w:tcW w:w="4678" w:type="dxa"/>
                  <w:tcBorders>
                    <w:top w:val="single" w:sz="4" w:space="0" w:color="000001"/>
                    <w:left w:val="single" w:sz="4" w:space="0" w:color="000001"/>
                    <w:bottom w:val="single" w:sz="4" w:space="0" w:color="000001"/>
                    <w:right w:val="single" w:sz="4" w:space="0" w:color="000001"/>
                  </w:tcBorders>
                  <w:vAlign w:val="center"/>
                </w:tcPr>
                <w:p w:rsidR="00F5669C" w:rsidRDefault="00F5669C" w:rsidP="00F5669C">
                  <w:pPr>
                    <w:pStyle w:val="Standard"/>
                    <w:jc w:val="both"/>
                    <w:rPr>
                      <w:sz w:val="22"/>
                      <w:szCs w:val="22"/>
                    </w:rPr>
                  </w:pPr>
                  <w:r>
                    <w:rPr>
                      <w:sz w:val="22"/>
                      <w:szCs w:val="22"/>
                    </w:rPr>
                    <w:t>Revisión de lineamientos para procedimiento para atención de árboles caídos y residuos vegetales clandestinoss.</w:t>
                  </w:r>
                </w:p>
              </w:tc>
            </w:tr>
            <w:tr w:rsidR="00F5669C" w:rsidRPr="00230950" w:rsidTr="00F228FC">
              <w:trPr>
                <w:trHeight w:val="409"/>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F5669C" w:rsidRPr="00230950" w:rsidRDefault="00F5669C" w:rsidP="00F5669C">
                  <w:pPr>
                    <w:pStyle w:val="Standard"/>
                    <w:spacing w:before="120" w:after="120"/>
                    <w:jc w:val="center"/>
                    <w:rPr>
                      <w:sz w:val="22"/>
                      <w:szCs w:val="22"/>
                    </w:rPr>
                  </w:pPr>
                  <w:r>
                    <w:rPr>
                      <w:sz w:val="22"/>
                      <w:szCs w:val="22"/>
                    </w:rPr>
                    <w:lastRenderedPageBreak/>
                    <w:t>21/09/2018</w:t>
                  </w:r>
                </w:p>
              </w:tc>
              <w:tc>
                <w:tcPr>
                  <w:tcW w:w="3260" w:type="dxa"/>
                  <w:tcBorders>
                    <w:top w:val="single" w:sz="4" w:space="0" w:color="000001"/>
                    <w:left w:val="single" w:sz="4" w:space="0" w:color="000001"/>
                    <w:bottom w:val="single" w:sz="4" w:space="0" w:color="000001"/>
                    <w:right w:val="single" w:sz="4" w:space="0" w:color="000001"/>
                  </w:tcBorders>
                  <w:vAlign w:val="center"/>
                </w:tcPr>
                <w:p w:rsidR="00F5669C" w:rsidRPr="00230950" w:rsidRDefault="00F5669C" w:rsidP="00F5669C">
                  <w:pPr>
                    <w:pStyle w:val="Standard"/>
                    <w:spacing w:before="120" w:after="120"/>
                    <w:jc w:val="center"/>
                    <w:rPr>
                      <w:sz w:val="22"/>
                      <w:szCs w:val="22"/>
                    </w:rPr>
                  </w:pPr>
                  <w:r w:rsidRPr="00230950">
                    <w:rPr>
                      <w:sz w:val="22"/>
                      <w:szCs w:val="22"/>
                    </w:rPr>
                    <w:t>Informe de campo</w:t>
                  </w:r>
                </w:p>
              </w:tc>
              <w:tc>
                <w:tcPr>
                  <w:tcW w:w="4678" w:type="dxa"/>
                  <w:tcBorders>
                    <w:top w:val="single" w:sz="4" w:space="0" w:color="000001"/>
                    <w:left w:val="single" w:sz="4" w:space="0" w:color="000001"/>
                    <w:bottom w:val="single" w:sz="4" w:space="0" w:color="000001"/>
                    <w:right w:val="single" w:sz="4" w:space="0" w:color="000001"/>
                  </w:tcBorders>
                  <w:vAlign w:val="center"/>
                </w:tcPr>
                <w:p w:rsidR="00F5669C" w:rsidRPr="00230950" w:rsidRDefault="00F5669C" w:rsidP="00F5669C">
                  <w:pPr>
                    <w:pStyle w:val="Standard"/>
                    <w:jc w:val="both"/>
                    <w:rPr>
                      <w:sz w:val="22"/>
                      <w:szCs w:val="22"/>
                    </w:rPr>
                  </w:pPr>
                  <w:r>
                    <w:rPr>
                      <w:sz w:val="22"/>
                      <w:szCs w:val="22"/>
                    </w:rPr>
                    <w:t>Realizar seguimiento a las condiciones de la poda de árboles en la calle 125 No. 71A-52, localidad de Suba.</w:t>
                  </w:r>
                </w:p>
              </w:tc>
            </w:tr>
            <w:tr w:rsidR="00F5669C" w:rsidRPr="00230950" w:rsidTr="00F228FC">
              <w:trPr>
                <w:trHeight w:val="409"/>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F5669C" w:rsidRPr="00230950" w:rsidRDefault="00F5669C" w:rsidP="00F5669C">
                  <w:pPr>
                    <w:pStyle w:val="Standard"/>
                    <w:spacing w:before="120" w:after="120"/>
                    <w:jc w:val="center"/>
                    <w:rPr>
                      <w:sz w:val="22"/>
                      <w:szCs w:val="22"/>
                      <w:lang w:val="es-CO"/>
                    </w:rPr>
                  </w:pPr>
                  <w:r>
                    <w:rPr>
                      <w:sz w:val="22"/>
                      <w:szCs w:val="22"/>
                    </w:rPr>
                    <w:t>21/09/2018</w:t>
                  </w:r>
                </w:p>
              </w:tc>
              <w:tc>
                <w:tcPr>
                  <w:tcW w:w="3260" w:type="dxa"/>
                  <w:tcBorders>
                    <w:top w:val="single" w:sz="4" w:space="0" w:color="000001"/>
                    <w:left w:val="single" w:sz="4" w:space="0" w:color="000001"/>
                    <w:bottom w:val="single" w:sz="4" w:space="0" w:color="000001"/>
                    <w:right w:val="single" w:sz="4" w:space="0" w:color="000001"/>
                  </w:tcBorders>
                  <w:vAlign w:val="center"/>
                </w:tcPr>
                <w:p w:rsidR="00F5669C" w:rsidRPr="00230950" w:rsidRDefault="00F5669C" w:rsidP="00F5669C">
                  <w:pPr>
                    <w:pStyle w:val="Standard"/>
                    <w:spacing w:before="120" w:after="120"/>
                    <w:jc w:val="center"/>
                    <w:rPr>
                      <w:sz w:val="22"/>
                      <w:szCs w:val="22"/>
                    </w:rPr>
                  </w:pPr>
                  <w:r w:rsidRPr="00230950">
                    <w:rPr>
                      <w:sz w:val="22"/>
                      <w:szCs w:val="22"/>
                    </w:rPr>
                    <w:t>Informe de campo</w:t>
                  </w:r>
                </w:p>
              </w:tc>
              <w:tc>
                <w:tcPr>
                  <w:tcW w:w="4678" w:type="dxa"/>
                  <w:tcBorders>
                    <w:top w:val="single" w:sz="4" w:space="0" w:color="000001"/>
                    <w:left w:val="single" w:sz="4" w:space="0" w:color="000001"/>
                    <w:bottom w:val="single" w:sz="4" w:space="0" w:color="000001"/>
                    <w:right w:val="single" w:sz="4" w:space="0" w:color="000001"/>
                  </w:tcBorders>
                  <w:vAlign w:val="center"/>
                </w:tcPr>
                <w:p w:rsidR="00F5669C" w:rsidRPr="00230950" w:rsidRDefault="00F5669C" w:rsidP="00F5669C">
                  <w:pPr>
                    <w:pStyle w:val="Standard"/>
                    <w:jc w:val="both"/>
                    <w:rPr>
                      <w:sz w:val="22"/>
                      <w:szCs w:val="22"/>
                    </w:rPr>
                  </w:pPr>
                  <w:r>
                    <w:rPr>
                      <w:sz w:val="22"/>
                      <w:szCs w:val="22"/>
                    </w:rPr>
                    <w:t>Realizar seguimiento a las condiciones del corte de césped en la calle 152 con 99, localidad de Suba.</w:t>
                  </w:r>
                </w:p>
              </w:tc>
            </w:tr>
            <w:tr w:rsidR="00F5669C" w:rsidRPr="00230950" w:rsidTr="00F228FC">
              <w:trPr>
                <w:trHeight w:val="409"/>
              </w:trPr>
              <w:tc>
                <w:tcPr>
                  <w:tcW w:w="10343"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F5669C" w:rsidRPr="00230950" w:rsidRDefault="00F5669C" w:rsidP="00F5669C">
                  <w:pPr>
                    <w:pStyle w:val="Standard"/>
                    <w:jc w:val="center"/>
                    <w:rPr>
                      <w:sz w:val="22"/>
                      <w:szCs w:val="22"/>
                    </w:rPr>
                  </w:pPr>
                  <w:r w:rsidRPr="00230950">
                    <w:rPr>
                      <w:b/>
                      <w:sz w:val="22"/>
                      <w:szCs w:val="22"/>
                    </w:rPr>
                    <w:t>GESTIÓN SOCIAL</w:t>
                  </w:r>
                </w:p>
              </w:tc>
            </w:tr>
            <w:tr w:rsidR="00F5669C" w:rsidRPr="00230950" w:rsidTr="00F228FC">
              <w:trPr>
                <w:trHeight w:val="409"/>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F5669C" w:rsidRPr="00230950" w:rsidRDefault="00F5669C" w:rsidP="00F5669C">
                  <w:pPr>
                    <w:pStyle w:val="Standard"/>
                    <w:spacing w:before="120" w:after="120"/>
                    <w:jc w:val="center"/>
                    <w:rPr>
                      <w:b/>
                      <w:sz w:val="22"/>
                      <w:szCs w:val="22"/>
                    </w:rPr>
                  </w:pPr>
                  <w:r w:rsidRPr="00230950">
                    <w:rPr>
                      <w:b/>
                      <w:sz w:val="22"/>
                      <w:szCs w:val="22"/>
                    </w:rPr>
                    <w:t>FECHA</w:t>
                  </w:r>
                </w:p>
              </w:tc>
              <w:tc>
                <w:tcPr>
                  <w:tcW w:w="3260" w:type="dxa"/>
                  <w:tcBorders>
                    <w:top w:val="single" w:sz="4" w:space="0" w:color="000001"/>
                    <w:left w:val="single" w:sz="4" w:space="0" w:color="000001"/>
                    <w:bottom w:val="single" w:sz="4" w:space="0" w:color="000001"/>
                    <w:right w:val="single" w:sz="4" w:space="0" w:color="000001"/>
                  </w:tcBorders>
                  <w:vAlign w:val="center"/>
                </w:tcPr>
                <w:p w:rsidR="00F5669C" w:rsidRPr="00230950" w:rsidRDefault="00F5669C" w:rsidP="00F5669C">
                  <w:pPr>
                    <w:pStyle w:val="Standard"/>
                    <w:spacing w:before="120" w:after="120"/>
                    <w:jc w:val="center"/>
                    <w:rPr>
                      <w:b/>
                      <w:sz w:val="22"/>
                      <w:szCs w:val="22"/>
                    </w:rPr>
                  </w:pPr>
                  <w:r w:rsidRPr="00230950">
                    <w:rPr>
                      <w:b/>
                      <w:sz w:val="22"/>
                      <w:szCs w:val="22"/>
                    </w:rPr>
                    <w:t>REGISTRO</w:t>
                  </w:r>
                </w:p>
              </w:tc>
              <w:tc>
                <w:tcPr>
                  <w:tcW w:w="4678" w:type="dxa"/>
                  <w:tcBorders>
                    <w:top w:val="single" w:sz="4" w:space="0" w:color="000001"/>
                    <w:left w:val="single" w:sz="4" w:space="0" w:color="000001"/>
                    <w:bottom w:val="single" w:sz="4" w:space="0" w:color="000001"/>
                    <w:right w:val="single" w:sz="4" w:space="0" w:color="000001"/>
                  </w:tcBorders>
                  <w:vAlign w:val="center"/>
                </w:tcPr>
                <w:p w:rsidR="00F5669C" w:rsidRPr="00230950" w:rsidRDefault="00F5669C" w:rsidP="00F5669C">
                  <w:pPr>
                    <w:pStyle w:val="Standard"/>
                    <w:spacing w:before="120" w:after="120"/>
                    <w:jc w:val="center"/>
                    <w:rPr>
                      <w:b/>
                      <w:sz w:val="22"/>
                      <w:szCs w:val="22"/>
                    </w:rPr>
                  </w:pPr>
                  <w:r w:rsidRPr="00230950">
                    <w:rPr>
                      <w:b/>
                      <w:sz w:val="22"/>
                      <w:szCs w:val="22"/>
                    </w:rPr>
                    <w:t>ASUNTO</w:t>
                  </w:r>
                </w:p>
              </w:tc>
            </w:tr>
            <w:tr w:rsidR="00F5669C" w:rsidRPr="00230950" w:rsidTr="00F228FC">
              <w:trPr>
                <w:trHeight w:val="409"/>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F5669C" w:rsidRPr="00230950" w:rsidRDefault="00F5669C" w:rsidP="00F5669C">
                  <w:pPr>
                    <w:pStyle w:val="Standard"/>
                    <w:spacing w:before="120" w:after="120"/>
                    <w:jc w:val="center"/>
                    <w:rPr>
                      <w:sz w:val="22"/>
                      <w:szCs w:val="22"/>
                    </w:rPr>
                  </w:pPr>
                  <w:r>
                    <w:rPr>
                      <w:sz w:val="22"/>
                      <w:szCs w:val="22"/>
                    </w:rPr>
                    <w:t>11/09/2018</w:t>
                  </w:r>
                </w:p>
              </w:tc>
              <w:tc>
                <w:tcPr>
                  <w:tcW w:w="3260" w:type="dxa"/>
                  <w:tcBorders>
                    <w:top w:val="single" w:sz="4" w:space="0" w:color="000001"/>
                    <w:left w:val="single" w:sz="4" w:space="0" w:color="000001"/>
                    <w:bottom w:val="single" w:sz="4" w:space="0" w:color="000001"/>
                    <w:right w:val="single" w:sz="4" w:space="0" w:color="000001"/>
                  </w:tcBorders>
                  <w:vAlign w:val="center"/>
                </w:tcPr>
                <w:p w:rsidR="00F5669C" w:rsidRPr="00230950" w:rsidRDefault="00F5669C" w:rsidP="00F5669C">
                  <w:pPr>
                    <w:pStyle w:val="Standard"/>
                    <w:spacing w:before="120" w:after="120"/>
                    <w:jc w:val="center"/>
                    <w:rPr>
                      <w:sz w:val="22"/>
                      <w:szCs w:val="22"/>
                    </w:rPr>
                  </w:pPr>
                  <w:r w:rsidRPr="00230950">
                    <w:rPr>
                      <w:sz w:val="22"/>
                      <w:szCs w:val="22"/>
                    </w:rPr>
                    <w:t>Informe de campo</w:t>
                  </w:r>
                </w:p>
              </w:tc>
              <w:tc>
                <w:tcPr>
                  <w:tcW w:w="4678" w:type="dxa"/>
                  <w:tcBorders>
                    <w:top w:val="single" w:sz="4" w:space="0" w:color="000001"/>
                    <w:left w:val="single" w:sz="4" w:space="0" w:color="000001"/>
                    <w:bottom w:val="single" w:sz="4" w:space="0" w:color="000001"/>
                    <w:right w:val="single" w:sz="4" w:space="0" w:color="000001"/>
                  </w:tcBorders>
                  <w:vAlign w:val="center"/>
                </w:tcPr>
                <w:p w:rsidR="00F5669C" w:rsidRPr="00230950" w:rsidRDefault="00F5669C" w:rsidP="00F5669C">
                  <w:pPr>
                    <w:pStyle w:val="Standard"/>
                    <w:jc w:val="both"/>
                    <w:rPr>
                      <w:sz w:val="22"/>
                      <w:szCs w:val="22"/>
                    </w:rPr>
                  </w:pPr>
                  <w:r>
                    <w:rPr>
                      <w:sz w:val="22"/>
                      <w:szCs w:val="22"/>
                    </w:rPr>
                    <w:t>Sensibilizar a los niños del colegio Bernardo Jaramillo</w:t>
                  </w:r>
                </w:p>
              </w:tc>
            </w:tr>
            <w:tr w:rsidR="00F5669C" w:rsidRPr="00230950" w:rsidTr="00F228FC">
              <w:trPr>
                <w:trHeight w:val="409"/>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F5669C" w:rsidRPr="00230950" w:rsidRDefault="00F5669C" w:rsidP="00F5669C">
                  <w:pPr>
                    <w:pStyle w:val="Standard"/>
                    <w:spacing w:before="120" w:after="120"/>
                    <w:jc w:val="center"/>
                    <w:rPr>
                      <w:sz w:val="22"/>
                      <w:szCs w:val="22"/>
                    </w:rPr>
                  </w:pPr>
                  <w:r>
                    <w:rPr>
                      <w:sz w:val="22"/>
                      <w:szCs w:val="22"/>
                    </w:rPr>
                    <w:t>18/09/2018</w:t>
                  </w:r>
                </w:p>
              </w:tc>
              <w:tc>
                <w:tcPr>
                  <w:tcW w:w="3260" w:type="dxa"/>
                  <w:tcBorders>
                    <w:top w:val="single" w:sz="4" w:space="0" w:color="000001"/>
                    <w:left w:val="single" w:sz="4" w:space="0" w:color="000001"/>
                    <w:bottom w:val="single" w:sz="4" w:space="0" w:color="000001"/>
                    <w:right w:val="single" w:sz="4" w:space="0" w:color="000001"/>
                  </w:tcBorders>
                  <w:vAlign w:val="center"/>
                </w:tcPr>
                <w:p w:rsidR="00F5669C" w:rsidRPr="00230950" w:rsidRDefault="00F5669C" w:rsidP="00F5669C">
                  <w:pPr>
                    <w:pStyle w:val="Standard"/>
                    <w:spacing w:before="120" w:after="120"/>
                    <w:jc w:val="center"/>
                    <w:rPr>
                      <w:sz w:val="22"/>
                      <w:szCs w:val="22"/>
                    </w:rPr>
                  </w:pPr>
                  <w:r w:rsidRPr="00230950">
                    <w:rPr>
                      <w:sz w:val="22"/>
                      <w:szCs w:val="22"/>
                    </w:rPr>
                    <w:t>Acta de reunión e informe de campo</w:t>
                  </w:r>
                </w:p>
              </w:tc>
              <w:tc>
                <w:tcPr>
                  <w:tcW w:w="4678" w:type="dxa"/>
                  <w:tcBorders>
                    <w:top w:val="single" w:sz="4" w:space="0" w:color="000001"/>
                    <w:left w:val="single" w:sz="4" w:space="0" w:color="000001"/>
                    <w:bottom w:val="single" w:sz="4" w:space="0" w:color="000001"/>
                    <w:right w:val="single" w:sz="4" w:space="0" w:color="000001"/>
                  </w:tcBorders>
                  <w:vAlign w:val="center"/>
                </w:tcPr>
                <w:p w:rsidR="00F5669C" w:rsidRPr="00230950" w:rsidRDefault="00F5669C" w:rsidP="00F5669C">
                  <w:pPr>
                    <w:pStyle w:val="Standard"/>
                    <w:jc w:val="both"/>
                    <w:rPr>
                      <w:sz w:val="22"/>
                      <w:szCs w:val="22"/>
                    </w:rPr>
                  </w:pPr>
                  <w:r>
                    <w:rPr>
                      <w:sz w:val="22"/>
                      <w:szCs w:val="22"/>
                    </w:rPr>
                    <w:t>Recorrido identificaciones problemáticas ambientales</w:t>
                  </w:r>
                </w:p>
              </w:tc>
            </w:tr>
            <w:tr w:rsidR="00F5669C" w:rsidRPr="00230950" w:rsidTr="00F228FC">
              <w:trPr>
                <w:trHeight w:val="409"/>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F5669C" w:rsidRPr="00230950" w:rsidRDefault="00F5669C" w:rsidP="00F5669C">
                  <w:pPr>
                    <w:pStyle w:val="Standard"/>
                    <w:spacing w:before="120" w:after="120"/>
                    <w:jc w:val="center"/>
                    <w:rPr>
                      <w:sz w:val="22"/>
                      <w:szCs w:val="22"/>
                    </w:rPr>
                  </w:pPr>
                  <w:r>
                    <w:rPr>
                      <w:sz w:val="22"/>
                      <w:szCs w:val="22"/>
                    </w:rPr>
                    <w:t>19/09/2018</w:t>
                  </w:r>
                </w:p>
              </w:tc>
              <w:tc>
                <w:tcPr>
                  <w:tcW w:w="3260" w:type="dxa"/>
                  <w:tcBorders>
                    <w:top w:val="single" w:sz="4" w:space="0" w:color="000001"/>
                    <w:left w:val="single" w:sz="4" w:space="0" w:color="000001"/>
                    <w:bottom w:val="single" w:sz="4" w:space="0" w:color="000001"/>
                    <w:right w:val="single" w:sz="4" w:space="0" w:color="000001"/>
                  </w:tcBorders>
                  <w:vAlign w:val="center"/>
                </w:tcPr>
                <w:p w:rsidR="00F5669C" w:rsidRPr="00F405B2" w:rsidRDefault="00F5669C" w:rsidP="00F5669C">
                  <w:pPr>
                    <w:pStyle w:val="Standard"/>
                    <w:spacing w:before="120" w:after="120"/>
                    <w:jc w:val="center"/>
                    <w:rPr>
                      <w:sz w:val="22"/>
                      <w:szCs w:val="22"/>
                    </w:rPr>
                  </w:pPr>
                  <w:r w:rsidRPr="00F405B2">
                    <w:rPr>
                      <w:sz w:val="22"/>
                      <w:szCs w:val="22"/>
                    </w:rPr>
                    <w:t>Acta de reunión e informe de campo</w:t>
                  </w:r>
                </w:p>
              </w:tc>
              <w:tc>
                <w:tcPr>
                  <w:tcW w:w="4678" w:type="dxa"/>
                  <w:tcBorders>
                    <w:top w:val="single" w:sz="4" w:space="0" w:color="000001"/>
                    <w:left w:val="single" w:sz="4" w:space="0" w:color="000001"/>
                    <w:bottom w:val="single" w:sz="4" w:space="0" w:color="000001"/>
                    <w:right w:val="single" w:sz="4" w:space="0" w:color="000001"/>
                  </w:tcBorders>
                  <w:vAlign w:val="center"/>
                </w:tcPr>
                <w:p w:rsidR="00F5669C" w:rsidRPr="00F405B2" w:rsidRDefault="00F5669C" w:rsidP="00F5669C">
                  <w:pPr>
                    <w:pStyle w:val="Standard"/>
                    <w:jc w:val="both"/>
                    <w:rPr>
                      <w:sz w:val="22"/>
                      <w:szCs w:val="22"/>
                    </w:rPr>
                  </w:pPr>
                  <w:r w:rsidRPr="00F405B2">
                    <w:rPr>
                      <w:sz w:val="22"/>
                      <w:szCs w:val="22"/>
                    </w:rPr>
                    <w:t>Recorrido identificación de problemáticas ambientales</w:t>
                  </w:r>
                  <w:r>
                    <w:rPr>
                      <w:sz w:val="22"/>
                      <w:szCs w:val="22"/>
                    </w:rPr>
                    <w:t>.</w:t>
                  </w:r>
                </w:p>
              </w:tc>
            </w:tr>
            <w:tr w:rsidR="00F5669C" w:rsidRPr="00230950" w:rsidTr="00F228FC">
              <w:trPr>
                <w:trHeight w:val="409"/>
              </w:trPr>
              <w:tc>
                <w:tcPr>
                  <w:tcW w:w="240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F5669C" w:rsidRPr="00230950" w:rsidRDefault="00F5669C" w:rsidP="00F5669C">
                  <w:pPr>
                    <w:pStyle w:val="Standard"/>
                    <w:spacing w:before="120" w:after="120"/>
                    <w:jc w:val="center"/>
                    <w:rPr>
                      <w:sz w:val="22"/>
                      <w:szCs w:val="22"/>
                    </w:rPr>
                  </w:pPr>
                  <w:r>
                    <w:rPr>
                      <w:sz w:val="22"/>
                      <w:szCs w:val="22"/>
                    </w:rPr>
                    <w:t>27/09/2018</w:t>
                  </w:r>
                </w:p>
              </w:tc>
              <w:tc>
                <w:tcPr>
                  <w:tcW w:w="3260" w:type="dxa"/>
                  <w:tcBorders>
                    <w:top w:val="single" w:sz="4" w:space="0" w:color="000001"/>
                    <w:left w:val="single" w:sz="4" w:space="0" w:color="000001"/>
                    <w:bottom w:val="single" w:sz="4" w:space="0" w:color="000001"/>
                    <w:right w:val="single" w:sz="4" w:space="0" w:color="000001"/>
                  </w:tcBorders>
                  <w:vAlign w:val="center"/>
                </w:tcPr>
                <w:p w:rsidR="00F5669C" w:rsidRPr="00230950" w:rsidRDefault="00F5669C" w:rsidP="00332062">
                  <w:pPr>
                    <w:pStyle w:val="Standard"/>
                    <w:spacing w:before="120" w:after="120"/>
                    <w:rPr>
                      <w:sz w:val="22"/>
                      <w:szCs w:val="22"/>
                    </w:rPr>
                  </w:pPr>
                  <w:r w:rsidRPr="00230950">
                    <w:rPr>
                      <w:sz w:val="22"/>
                      <w:szCs w:val="22"/>
                    </w:rPr>
                    <w:t>Informe de campo</w:t>
                  </w:r>
                </w:p>
              </w:tc>
              <w:tc>
                <w:tcPr>
                  <w:tcW w:w="4678" w:type="dxa"/>
                  <w:tcBorders>
                    <w:top w:val="single" w:sz="4" w:space="0" w:color="000001"/>
                    <w:left w:val="single" w:sz="4" w:space="0" w:color="000001"/>
                    <w:bottom w:val="single" w:sz="4" w:space="0" w:color="000001"/>
                    <w:right w:val="single" w:sz="4" w:space="0" w:color="000001"/>
                  </w:tcBorders>
                  <w:vAlign w:val="center"/>
                </w:tcPr>
                <w:p w:rsidR="00F5669C" w:rsidRPr="00230950" w:rsidRDefault="00F5669C" w:rsidP="00F5669C">
                  <w:pPr>
                    <w:pStyle w:val="Standard"/>
                    <w:jc w:val="both"/>
                    <w:rPr>
                      <w:sz w:val="22"/>
                      <w:szCs w:val="22"/>
                    </w:rPr>
                  </w:pPr>
                  <w:r>
                    <w:rPr>
                      <w:sz w:val="22"/>
                      <w:szCs w:val="22"/>
                    </w:rPr>
                    <w:t>Realizar capacitación a la policía sobre uso adecuado de residuos, separación en la fuente, código de policía y horarios frecuencias del prestador de aseo.</w:t>
                  </w:r>
                </w:p>
              </w:tc>
            </w:tr>
          </w:tbl>
          <w:p w:rsidR="00CF12DD" w:rsidRPr="00230950" w:rsidRDefault="00CF12DD">
            <w:pPr>
              <w:pStyle w:val="Standard"/>
              <w:spacing w:before="120" w:after="120"/>
              <w:jc w:val="both"/>
              <w:rPr>
                <w:b/>
                <w:sz w:val="22"/>
                <w:szCs w:val="22"/>
                <w:lang w:val="es-CO"/>
              </w:rPr>
            </w:pPr>
          </w:p>
        </w:tc>
      </w:tr>
    </w:tbl>
    <w:p w:rsidR="00CF12DD" w:rsidRPr="008C5951" w:rsidRDefault="001164BD">
      <w:pPr>
        <w:pStyle w:val="Standard"/>
        <w:jc w:val="both"/>
        <w:rPr>
          <w:sz w:val="22"/>
          <w:szCs w:val="22"/>
        </w:rPr>
      </w:pPr>
      <w:r w:rsidRPr="008C5951">
        <w:rPr>
          <w:b/>
          <w:sz w:val="22"/>
          <w:szCs w:val="22"/>
          <w:vertAlign w:val="superscript"/>
        </w:rPr>
        <w:lastRenderedPageBreak/>
        <w:t xml:space="preserve">6 </w:t>
      </w:r>
      <w:r w:rsidRPr="008C5951">
        <w:rPr>
          <w:sz w:val="22"/>
          <w:szCs w:val="22"/>
          <w:lang w:val="es-CO"/>
        </w:rPr>
        <w:t>Se deben relacionar todos los registros que evidencian la ejecución del Plan de Supervisión y Control (Visitas Administrativas y de campo, Listas de Chequeo, Memorias de Reunión, Actas de Reunión, entre otros)</w:t>
      </w:r>
    </w:p>
    <w:p w:rsidR="00023046" w:rsidRDefault="00023046">
      <w:pPr>
        <w:pStyle w:val="Standard"/>
        <w:jc w:val="both"/>
        <w:rPr>
          <w:sz w:val="22"/>
          <w:szCs w:val="22"/>
          <w:lang w:val="es-CO"/>
        </w:rPr>
      </w:pPr>
    </w:p>
    <w:p w:rsidR="00FC198B" w:rsidRDefault="00FC198B">
      <w:pPr>
        <w:pStyle w:val="Standard"/>
        <w:jc w:val="both"/>
        <w:rPr>
          <w:sz w:val="22"/>
          <w:szCs w:val="22"/>
          <w:lang w:val="es-CO"/>
        </w:rPr>
      </w:pPr>
    </w:p>
    <w:p w:rsidR="00FC198B" w:rsidRDefault="00FC198B">
      <w:pPr>
        <w:pStyle w:val="Standard"/>
        <w:jc w:val="both"/>
        <w:rPr>
          <w:sz w:val="22"/>
          <w:szCs w:val="22"/>
          <w:lang w:val="es-CO"/>
        </w:rPr>
      </w:pPr>
    </w:p>
    <w:p w:rsidR="00FC198B" w:rsidRPr="008C5951" w:rsidRDefault="00FC198B">
      <w:pPr>
        <w:pStyle w:val="Standard"/>
        <w:jc w:val="both"/>
        <w:rPr>
          <w:sz w:val="22"/>
          <w:szCs w:val="22"/>
          <w:lang w:val="es-CO"/>
        </w:rPr>
      </w:pPr>
    </w:p>
    <w:tbl>
      <w:tblPr>
        <w:tblW w:w="10740" w:type="dxa"/>
        <w:tblInd w:w="-108" w:type="dxa"/>
        <w:tblLayout w:type="fixed"/>
        <w:tblCellMar>
          <w:left w:w="10" w:type="dxa"/>
          <w:right w:w="10" w:type="dxa"/>
        </w:tblCellMar>
        <w:tblLook w:val="0000"/>
      </w:tblPr>
      <w:tblGrid>
        <w:gridCol w:w="10740"/>
      </w:tblGrid>
      <w:tr w:rsidR="00CF12DD" w:rsidRPr="008C5951">
        <w:trPr>
          <w:trHeight w:val="295"/>
        </w:trPr>
        <w:tc>
          <w:tcPr>
            <w:tcW w:w="10740" w:type="dxa"/>
            <w:tcBorders>
              <w:top w:val="single" w:sz="4" w:space="0" w:color="00000A"/>
              <w:left w:val="single" w:sz="4" w:space="0" w:color="00000A"/>
              <w:bottom w:val="single" w:sz="4" w:space="0" w:color="00000A"/>
              <w:right w:val="single" w:sz="4" w:space="0" w:color="00000A"/>
            </w:tcBorders>
            <w:shd w:val="clear" w:color="auto" w:fill="E6E6E6"/>
            <w:tcMar>
              <w:top w:w="0" w:type="dxa"/>
              <w:left w:w="108" w:type="dxa"/>
              <w:bottom w:w="0" w:type="dxa"/>
              <w:right w:w="108" w:type="dxa"/>
            </w:tcMar>
          </w:tcPr>
          <w:p w:rsidR="00752A73" w:rsidRPr="008C5951" w:rsidRDefault="00752A73" w:rsidP="00904D31">
            <w:pPr>
              <w:pStyle w:val="Standard"/>
              <w:jc w:val="center"/>
              <w:rPr>
                <w:b/>
                <w:sz w:val="22"/>
                <w:szCs w:val="22"/>
              </w:rPr>
            </w:pPr>
          </w:p>
          <w:p w:rsidR="00752A73" w:rsidRPr="008C5951" w:rsidRDefault="00516142" w:rsidP="00A41B7A">
            <w:pPr>
              <w:pStyle w:val="Standard"/>
              <w:jc w:val="center"/>
              <w:rPr>
                <w:b/>
                <w:sz w:val="22"/>
                <w:szCs w:val="22"/>
              </w:rPr>
            </w:pPr>
            <w:r w:rsidRPr="008C5951">
              <w:rPr>
                <w:b/>
                <w:sz w:val="22"/>
                <w:szCs w:val="22"/>
              </w:rPr>
              <w:t>REVISADO PROFESIONAL ESPEC</w:t>
            </w:r>
            <w:r w:rsidR="001164BD" w:rsidRPr="008C5951">
              <w:rPr>
                <w:b/>
                <w:sz w:val="22"/>
                <w:szCs w:val="22"/>
              </w:rPr>
              <w:t>ALIZADO CÓDIGO 222 – GRADO 26</w:t>
            </w:r>
          </w:p>
        </w:tc>
      </w:tr>
      <w:tr w:rsidR="00CF12DD" w:rsidRPr="008C5951">
        <w:tc>
          <w:tcPr>
            <w:tcW w:w="107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AE0977" w:rsidRPr="008C5951" w:rsidRDefault="00AE0977">
            <w:pPr>
              <w:pStyle w:val="Standard"/>
              <w:spacing w:before="120"/>
              <w:jc w:val="both"/>
              <w:rPr>
                <w:b/>
                <w:sz w:val="22"/>
                <w:szCs w:val="22"/>
              </w:rPr>
            </w:pPr>
          </w:p>
          <w:p w:rsidR="00CF12DD" w:rsidRPr="008C5951" w:rsidRDefault="006D73A3">
            <w:pPr>
              <w:pStyle w:val="Standard"/>
              <w:spacing w:before="120"/>
              <w:jc w:val="both"/>
              <w:rPr>
                <w:sz w:val="22"/>
                <w:szCs w:val="22"/>
              </w:rPr>
            </w:pPr>
            <w:r w:rsidRPr="008C5951">
              <w:rPr>
                <w:b/>
                <w:sz w:val="22"/>
                <w:szCs w:val="22"/>
              </w:rPr>
              <w:t>Fecha recibida</w:t>
            </w:r>
            <w:r w:rsidR="001164BD" w:rsidRPr="008C5951">
              <w:rPr>
                <w:b/>
                <w:sz w:val="22"/>
                <w:szCs w:val="22"/>
              </w:rPr>
              <w:t xml:space="preserve">: </w:t>
            </w:r>
            <w:r w:rsidR="00EB331B" w:rsidRPr="008C5951">
              <w:rPr>
                <w:sz w:val="22"/>
                <w:szCs w:val="22"/>
              </w:rPr>
              <w:t>(dd/mm/aaaa) ___/__</w:t>
            </w:r>
            <w:r w:rsidR="001164BD" w:rsidRPr="008C5951">
              <w:rPr>
                <w:sz w:val="22"/>
                <w:szCs w:val="22"/>
              </w:rPr>
              <w:t>_/</w:t>
            </w:r>
            <w:r w:rsidR="00EB331B" w:rsidRPr="008C5951">
              <w:rPr>
                <w:sz w:val="22"/>
                <w:szCs w:val="22"/>
              </w:rPr>
              <w:t>__</w:t>
            </w:r>
            <w:r w:rsidR="001164BD" w:rsidRPr="008C5951">
              <w:rPr>
                <w:sz w:val="22"/>
                <w:szCs w:val="22"/>
              </w:rPr>
              <w:t xml:space="preserve">_ </w:t>
            </w:r>
            <w:r w:rsidR="007338EA" w:rsidRPr="008C5951">
              <w:rPr>
                <w:b/>
                <w:sz w:val="22"/>
                <w:szCs w:val="22"/>
              </w:rPr>
              <w:t xml:space="preserve">Nombre </w:t>
            </w:r>
            <w:r w:rsidR="001164BD" w:rsidRPr="008C5951">
              <w:rPr>
                <w:b/>
                <w:sz w:val="22"/>
                <w:szCs w:val="22"/>
                <w:u w:val="single"/>
              </w:rPr>
              <w:t>AMPARO MARTINEZ DULCE</w:t>
            </w:r>
            <w:r w:rsidR="00A41B7A" w:rsidRPr="008C5951">
              <w:rPr>
                <w:b/>
                <w:sz w:val="22"/>
                <w:szCs w:val="22"/>
              </w:rPr>
              <w:t>Firma__________________</w:t>
            </w:r>
          </w:p>
          <w:p w:rsidR="00CF12DD" w:rsidRPr="008C5951" w:rsidRDefault="00CF12DD">
            <w:pPr>
              <w:pStyle w:val="Standard"/>
              <w:spacing w:before="120"/>
              <w:rPr>
                <w:sz w:val="22"/>
                <w:szCs w:val="22"/>
              </w:rPr>
            </w:pPr>
          </w:p>
        </w:tc>
      </w:tr>
    </w:tbl>
    <w:p w:rsidR="00CF12DD" w:rsidRPr="008C5951" w:rsidRDefault="00CF12DD">
      <w:pPr>
        <w:pStyle w:val="Standard"/>
        <w:jc w:val="both"/>
        <w:rPr>
          <w:sz w:val="10"/>
          <w:szCs w:val="22"/>
        </w:rPr>
      </w:pPr>
    </w:p>
    <w:tbl>
      <w:tblPr>
        <w:tblW w:w="10740" w:type="dxa"/>
        <w:tblInd w:w="-108" w:type="dxa"/>
        <w:tblLayout w:type="fixed"/>
        <w:tblCellMar>
          <w:left w:w="10" w:type="dxa"/>
          <w:right w:w="10" w:type="dxa"/>
        </w:tblCellMar>
        <w:tblLook w:val="0000"/>
      </w:tblPr>
      <w:tblGrid>
        <w:gridCol w:w="10740"/>
      </w:tblGrid>
      <w:tr w:rsidR="00CF12DD" w:rsidRPr="008C5951">
        <w:tc>
          <w:tcPr>
            <w:tcW w:w="10740" w:type="dxa"/>
            <w:tcBorders>
              <w:top w:val="single" w:sz="4" w:space="0" w:color="00000A"/>
              <w:left w:val="single" w:sz="4" w:space="0" w:color="00000A"/>
              <w:bottom w:val="single" w:sz="4" w:space="0" w:color="00000A"/>
              <w:right w:val="single" w:sz="4" w:space="0" w:color="00000A"/>
            </w:tcBorders>
            <w:shd w:val="clear" w:color="auto" w:fill="E6E6E6"/>
            <w:tcMar>
              <w:top w:w="0" w:type="dxa"/>
              <w:left w:w="108" w:type="dxa"/>
              <w:bottom w:w="0" w:type="dxa"/>
              <w:right w:w="108" w:type="dxa"/>
            </w:tcMar>
          </w:tcPr>
          <w:p w:rsidR="00CF12DD" w:rsidRPr="008C5951" w:rsidRDefault="00CF12DD">
            <w:pPr>
              <w:pStyle w:val="Standard"/>
              <w:jc w:val="center"/>
              <w:rPr>
                <w:b/>
                <w:sz w:val="22"/>
                <w:szCs w:val="22"/>
              </w:rPr>
            </w:pPr>
          </w:p>
          <w:p w:rsidR="00CF12DD" w:rsidRPr="008C5951" w:rsidRDefault="001164BD" w:rsidP="00A41B7A">
            <w:pPr>
              <w:pStyle w:val="Standard"/>
              <w:jc w:val="center"/>
              <w:rPr>
                <w:b/>
                <w:sz w:val="22"/>
                <w:szCs w:val="22"/>
              </w:rPr>
            </w:pPr>
            <w:r w:rsidRPr="008C5951">
              <w:rPr>
                <w:b/>
                <w:sz w:val="22"/>
                <w:szCs w:val="22"/>
              </w:rPr>
              <w:t>APROBADO SUBDIRECTOR DE RECOLECCIÓN, BARRIDO Y LIMPIEZA</w:t>
            </w:r>
          </w:p>
        </w:tc>
      </w:tr>
      <w:tr w:rsidR="00CF12DD" w:rsidRPr="008C5951" w:rsidTr="00B530DC">
        <w:trPr>
          <w:trHeight w:val="798"/>
        </w:trPr>
        <w:tc>
          <w:tcPr>
            <w:tcW w:w="107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338EA" w:rsidRPr="008C5951" w:rsidRDefault="007338EA">
            <w:pPr>
              <w:pStyle w:val="NormalWeb"/>
              <w:spacing w:after="0"/>
              <w:rPr>
                <w:b/>
                <w:sz w:val="22"/>
                <w:szCs w:val="22"/>
                <w:lang w:val="es-ES"/>
              </w:rPr>
            </w:pPr>
          </w:p>
          <w:p w:rsidR="009B5AD0" w:rsidRPr="008C5951" w:rsidRDefault="009B5AD0">
            <w:pPr>
              <w:pStyle w:val="NormalWeb"/>
              <w:spacing w:after="0"/>
              <w:rPr>
                <w:b/>
                <w:sz w:val="22"/>
                <w:szCs w:val="22"/>
                <w:lang w:val="es-ES"/>
              </w:rPr>
            </w:pPr>
          </w:p>
          <w:p w:rsidR="00B530DC" w:rsidRPr="008C5951" w:rsidRDefault="001164BD" w:rsidP="00B530DC">
            <w:pPr>
              <w:pStyle w:val="NormalWeb"/>
              <w:spacing w:after="0"/>
              <w:rPr>
                <w:b/>
                <w:sz w:val="22"/>
                <w:szCs w:val="22"/>
                <w:lang w:val="es-ES"/>
              </w:rPr>
            </w:pPr>
            <w:r w:rsidRPr="008C5951">
              <w:rPr>
                <w:b/>
                <w:sz w:val="22"/>
                <w:szCs w:val="22"/>
                <w:lang w:val="es-ES"/>
              </w:rPr>
              <w:t xml:space="preserve">Nombre </w:t>
            </w:r>
            <w:r w:rsidRPr="008C5951">
              <w:rPr>
                <w:b/>
                <w:sz w:val="22"/>
                <w:szCs w:val="22"/>
                <w:u w:val="single"/>
                <w:lang w:val="es-ES" w:eastAsia="es-ES"/>
              </w:rPr>
              <w:t xml:space="preserve">YANLICER ENRIQUE PÉREZ HERNÁNDEZ </w:t>
            </w:r>
            <w:r w:rsidRPr="008C5951">
              <w:rPr>
                <w:b/>
                <w:sz w:val="22"/>
                <w:szCs w:val="22"/>
                <w:lang w:val="es-ES"/>
              </w:rPr>
              <w:t xml:space="preserve">  Firma </w:t>
            </w:r>
            <w:r w:rsidR="007338EA" w:rsidRPr="008C5951">
              <w:rPr>
                <w:b/>
                <w:sz w:val="22"/>
                <w:szCs w:val="22"/>
                <w:lang w:val="es-ES"/>
              </w:rPr>
              <w:t>_</w:t>
            </w:r>
            <w:r w:rsidR="00F51DFD" w:rsidRPr="008C5951">
              <w:rPr>
                <w:b/>
                <w:sz w:val="22"/>
                <w:szCs w:val="22"/>
                <w:lang w:val="es-ES"/>
              </w:rPr>
              <w:t>___</w:t>
            </w:r>
            <w:r w:rsidR="00A41B7A" w:rsidRPr="008C5951">
              <w:rPr>
                <w:b/>
                <w:sz w:val="22"/>
                <w:szCs w:val="22"/>
                <w:lang w:val="es-ES"/>
              </w:rPr>
              <w:t>___</w:t>
            </w:r>
            <w:r w:rsidR="00F51DFD" w:rsidRPr="008C5951">
              <w:rPr>
                <w:b/>
                <w:sz w:val="22"/>
                <w:szCs w:val="22"/>
                <w:lang w:val="es-ES"/>
              </w:rPr>
              <w:t>___________________</w:t>
            </w:r>
            <w:r w:rsidR="007338EA" w:rsidRPr="008C5951">
              <w:rPr>
                <w:b/>
                <w:sz w:val="22"/>
                <w:szCs w:val="22"/>
                <w:lang w:val="es-ES"/>
              </w:rPr>
              <w:t>__</w:t>
            </w:r>
            <w:r w:rsidRPr="008C5951">
              <w:rPr>
                <w:b/>
                <w:sz w:val="22"/>
                <w:szCs w:val="22"/>
                <w:lang w:val="es-ES"/>
              </w:rPr>
              <w:t>_____</w:t>
            </w:r>
          </w:p>
          <w:p w:rsidR="009B5AD0" w:rsidRPr="008C5951" w:rsidRDefault="009B5AD0" w:rsidP="00B530DC">
            <w:pPr>
              <w:pStyle w:val="NormalWeb"/>
              <w:spacing w:after="0"/>
              <w:rPr>
                <w:b/>
                <w:sz w:val="22"/>
                <w:szCs w:val="22"/>
                <w:lang w:val="es-ES"/>
              </w:rPr>
            </w:pPr>
          </w:p>
        </w:tc>
      </w:tr>
    </w:tbl>
    <w:p w:rsidR="00CF12DD" w:rsidRPr="008C5951" w:rsidRDefault="00CF12DD" w:rsidP="007338EA">
      <w:pPr>
        <w:pStyle w:val="Standard"/>
        <w:jc w:val="both"/>
        <w:rPr>
          <w:sz w:val="22"/>
          <w:szCs w:val="22"/>
          <w:lang w:val="es-CO"/>
        </w:rPr>
      </w:pPr>
    </w:p>
    <w:sectPr w:rsidR="00CF12DD" w:rsidRPr="008C5951" w:rsidSect="00D71015">
      <w:headerReference w:type="default" r:id="rId32"/>
      <w:pgSz w:w="12240" w:h="15840"/>
      <w:pgMar w:top="851" w:right="851" w:bottom="709" w:left="851" w:header="397"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21D1" w:rsidRDefault="00AD21D1">
      <w:r>
        <w:separator/>
      </w:r>
    </w:p>
  </w:endnote>
  <w:endnote w:type="continuationSeparator" w:id="1">
    <w:p w:rsidR="00AD21D1" w:rsidRDefault="00AD21D1">
      <w:r>
        <w:continuationSeparator/>
      </w:r>
    </w:p>
  </w:endnote>
  <w:endnote w:type="continuationNotice" w:id="2">
    <w:p w:rsidR="00AD21D1" w:rsidRDefault="00AD21D1"/>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
    <w:altName w:val="Times New Roman"/>
    <w:charset w:val="00"/>
    <w:family w:val="auto"/>
    <w:pitch w:val="default"/>
    <w:sig w:usb0="00000000" w:usb1="00000000" w:usb2="00000000" w:usb3="00000000" w:csb0="00000000" w:csb1="00000000"/>
  </w:font>
  <w:font w:name="Candara">
    <w:panose1 w:val="020E0502030303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21D1" w:rsidRDefault="00AD21D1">
      <w:r>
        <w:separator/>
      </w:r>
    </w:p>
  </w:footnote>
  <w:footnote w:type="continuationSeparator" w:id="1">
    <w:p w:rsidR="00AD21D1" w:rsidRDefault="00AD21D1">
      <w:r>
        <w:continuationSeparator/>
      </w:r>
    </w:p>
  </w:footnote>
  <w:footnote w:type="continuationNotice" w:id="2">
    <w:p w:rsidR="00AD21D1" w:rsidRDefault="00AD21D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680" w:type="dxa"/>
      <w:tblInd w:w="-70" w:type="dxa"/>
      <w:tblLayout w:type="fixed"/>
      <w:tblCellMar>
        <w:left w:w="10" w:type="dxa"/>
        <w:right w:w="10" w:type="dxa"/>
      </w:tblCellMar>
      <w:tblLook w:val="0000"/>
    </w:tblPr>
    <w:tblGrid>
      <w:gridCol w:w="2903"/>
      <w:gridCol w:w="2434"/>
      <w:gridCol w:w="2670"/>
      <w:gridCol w:w="2673"/>
    </w:tblGrid>
    <w:tr w:rsidR="006331D7" w:rsidTr="00A87A30">
      <w:trPr>
        <w:cantSplit/>
        <w:trHeight w:val="701"/>
      </w:trPr>
      <w:tc>
        <w:tcPr>
          <w:tcW w:w="2903" w:type="dxa"/>
          <w:vMerge w:val="restart"/>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6331D7" w:rsidRPr="005F4769" w:rsidRDefault="006331D7" w:rsidP="00A87A30">
          <w:pPr>
            <w:pStyle w:val="Encabezado"/>
            <w:jc w:val="center"/>
          </w:pPr>
          <w:r w:rsidRPr="00280F5D">
            <w:rPr>
              <w:noProof/>
              <w:lang w:eastAsia="es-CO"/>
            </w:rPr>
            <w:drawing>
              <wp:inline distT="0" distB="0" distL="0" distR="0">
                <wp:extent cx="795020" cy="795020"/>
                <wp:effectExtent l="0" t="0" r="0" b="0"/>
                <wp:docPr id="273" name="Imagen 8" descr="Escudo grises UAE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Escudo grises UAESP"/>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5020" cy="795020"/>
                        </a:xfrm>
                        <a:prstGeom prst="rect">
                          <a:avLst/>
                        </a:prstGeom>
                        <a:noFill/>
                        <a:ln>
                          <a:noFill/>
                        </a:ln>
                      </pic:spPr>
                    </pic:pic>
                  </a:graphicData>
                </a:graphic>
              </wp:inline>
            </w:drawing>
          </w:r>
        </w:p>
      </w:tc>
      <w:tc>
        <w:tcPr>
          <w:tcW w:w="5104" w:type="dxa"/>
          <w:gridSpan w:val="2"/>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6331D7" w:rsidRDefault="006331D7">
          <w:pPr>
            <w:pStyle w:val="Encabezado"/>
            <w:jc w:val="center"/>
            <w:rPr>
              <w:b/>
              <w:sz w:val="22"/>
            </w:rPr>
          </w:pPr>
          <w:r>
            <w:rPr>
              <w:b/>
              <w:sz w:val="22"/>
            </w:rPr>
            <w:t>INFORME MENSUAL DE SUPERVISIÓN Y CONTROL</w:t>
          </w:r>
        </w:p>
      </w:tc>
      <w:tc>
        <w:tcPr>
          <w:tcW w:w="2673"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6331D7" w:rsidRDefault="006331D7">
          <w:pPr>
            <w:pStyle w:val="Encabezado"/>
            <w:jc w:val="center"/>
            <w:rPr>
              <w:rFonts w:cs="Arial"/>
              <w:b/>
              <w:bCs/>
              <w:color w:val="000000"/>
            </w:rPr>
          </w:pPr>
          <w:r>
            <w:rPr>
              <w:rFonts w:cs="Arial"/>
              <w:b/>
              <w:bCs/>
              <w:color w:val="000000"/>
            </w:rPr>
            <w:t>RBL-PCSCRBLRH-FM-03</w:t>
          </w:r>
        </w:p>
      </w:tc>
    </w:tr>
    <w:tr w:rsidR="006331D7" w:rsidTr="00A87A30">
      <w:trPr>
        <w:cantSplit/>
        <w:trHeight w:val="956"/>
      </w:trPr>
      <w:tc>
        <w:tcPr>
          <w:tcW w:w="2903"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rsidR="006331D7" w:rsidRDefault="006331D7">
          <w:pPr>
            <w:widowControl w:val="0"/>
          </w:pPr>
        </w:p>
      </w:tc>
      <w:tc>
        <w:tcPr>
          <w:tcW w:w="2434"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6331D7" w:rsidRDefault="006331D7">
          <w:pPr>
            <w:pStyle w:val="Encabezado"/>
            <w:jc w:val="center"/>
            <w:rPr>
              <w:b/>
            </w:rPr>
          </w:pPr>
          <w:r>
            <w:rPr>
              <w:b/>
            </w:rPr>
            <w:t>VERSIÓN  07</w:t>
          </w:r>
        </w:p>
      </w:tc>
      <w:tc>
        <w:tcPr>
          <w:tcW w:w="267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6331D7" w:rsidRDefault="006331D7">
          <w:pPr>
            <w:pStyle w:val="Encabezado"/>
            <w:jc w:val="center"/>
            <w:rPr>
              <w:b/>
            </w:rPr>
          </w:pPr>
          <w:r>
            <w:rPr>
              <w:b/>
            </w:rPr>
            <w:t>30/12/2014</w:t>
          </w:r>
        </w:p>
      </w:tc>
      <w:tc>
        <w:tcPr>
          <w:tcW w:w="2673"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6331D7" w:rsidRDefault="006331D7">
          <w:pPr>
            <w:pStyle w:val="Encabezado"/>
            <w:jc w:val="center"/>
          </w:pPr>
          <w:r>
            <w:rPr>
              <w:b/>
            </w:rPr>
            <w:t xml:space="preserve">Página </w:t>
          </w:r>
          <w:r w:rsidR="00BF0309">
            <w:rPr>
              <w:b/>
            </w:rPr>
            <w:fldChar w:fldCharType="begin"/>
          </w:r>
          <w:r>
            <w:rPr>
              <w:b/>
            </w:rPr>
            <w:instrText xml:space="preserve"> PAGE </w:instrText>
          </w:r>
          <w:r w:rsidR="00BF0309">
            <w:rPr>
              <w:b/>
            </w:rPr>
            <w:fldChar w:fldCharType="separate"/>
          </w:r>
          <w:r w:rsidR="00540512">
            <w:rPr>
              <w:b/>
              <w:noProof/>
            </w:rPr>
            <w:t>1</w:t>
          </w:r>
          <w:r w:rsidR="00BF0309">
            <w:rPr>
              <w:b/>
            </w:rPr>
            <w:fldChar w:fldCharType="end"/>
          </w:r>
          <w:r>
            <w:rPr>
              <w:b/>
            </w:rPr>
            <w:t xml:space="preserve"> de </w:t>
          </w:r>
          <w:r w:rsidR="00BF0309">
            <w:rPr>
              <w:b/>
            </w:rPr>
            <w:fldChar w:fldCharType="begin"/>
          </w:r>
          <w:r>
            <w:rPr>
              <w:b/>
            </w:rPr>
            <w:instrText xml:space="preserve"> NUMPAGES </w:instrText>
          </w:r>
          <w:r w:rsidR="00BF0309">
            <w:rPr>
              <w:b/>
            </w:rPr>
            <w:fldChar w:fldCharType="separate"/>
          </w:r>
          <w:r w:rsidR="00540512">
            <w:rPr>
              <w:b/>
              <w:noProof/>
            </w:rPr>
            <w:t>21</w:t>
          </w:r>
          <w:r w:rsidR="00BF0309">
            <w:rPr>
              <w:b/>
            </w:rPr>
            <w:fldChar w:fldCharType="end"/>
          </w:r>
        </w:p>
      </w:tc>
    </w:tr>
  </w:tbl>
  <w:p w:rsidR="006331D7" w:rsidRPr="005F4769" w:rsidRDefault="006331D7" w:rsidP="00FC14DF">
    <w:pPr>
      <w:pStyle w:val="Encabezad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37548"/>
    <w:multiLevelType w:val="multilevel"/>
    <w:tmpl w:val="4378AB28"/>
    <w:styleLink w:val="WWNum2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
    <w:nsid w:val="04402855"/>
    <w:multiLevelType w:val="multilevel"/>
    <w:tmpl w:val="EC8C66EE"/>
    <w:styleLink w:val="WWNum3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
    <w:nsid w:val="049167F4"/>
    <w:multiLevelType w:val="hybridMultilevel"/>
    <w:tmpl w:val="7C6CB15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67737B7"/>
    <w:multiLevelType w:val="multilevel"/>
    <w:tmpl w:val="491E86D2"/>
    <w:styleLink w:val="WWNum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nsid w:val="0D064A0C"/>
    <w:multiLevelType w:val="hybridMultilevel"/>
    <w:tmpl w:val="CEA646F2"/>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0E173169"/>
    <w:multiLevelType w:val="hybridMultilevel"/>
    <w:tmpl w:val="E4BC7FB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0FE1556"/>
    <w:multiLevelType w:val="hybridMultilevel"/>
    <w:tmpl w:val="1DE401CE"/>
    <w:lvl w:ilvl="0" w:tplc="9C74948A">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49B306A"/>
    <w:multiLevelType w:val="hybridMultilevel"/>
    <w:tmpl w:val="95B833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9B021A8"/>
    <w:multiLevelType w:val="hybridMultilevel"/>
    <w:tmpl w:val="F35A7820"/>
    <w:lvl w:ilvl="0" w:tplc="25E64F12">
      <w:start w:val="1"/>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AEC784D"/>
    <w:multiLevelType w:val="hybridMultilevel"/>
    <w:tmpl w:val="BC8CD9D0"/>
    <w:lvl w:ilvl="0" w:tplc="99E46448">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E432200"/>
    <w:multiLevelType w:val="multilevel"/>
    <w:tmpl w:val="42F407F2"/>
    <w:styleLink w:val="WWNum3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nsid w:val="1EF42937"/>
    <w:multiLevelType w:val="multilevel"/>
    <w:tmpl w:val="A4FAAA4C"/>
    <w:styleLink w:val="WWNum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nsid w:val="1F9313EE"/>
    <w:multiLevelType w:val="multilevel"/>
    <w:tmpl w:val="974E137C"/>
    <w:styleLink w:val="WWNum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nsid w:val="1FE71697"/>
    <w:multiLevelType w:val="multilevel"/>
    <w:tmpl w:val="9E081284"/>
    <w:styleLink w:val="WWNum4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nsid w:val="205519E4"/>
    <w:multiLevelType w:val="multilevel"/>
    <w:tmpl w:val="C660C52A"/>
    <w:styleLink w:val="WWNum2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5963217"/>
    <w:multiLevelType w:val="multilevel"/>
    <w:tmpl w:val="FC8E6F6E"/>
    <w:numStyleLink w:val="WWNum22"/>
  </w:abstractNum>
  <w:abstractNum w:abstractNumId="16">
    <w:nsid w:val="28A15725"/>
    <w:multiLevelType w:val="multilevel"/>
    <w:tmpl w:val="F5DA5602"/>
    <w:styleLink w:val="WWNum1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nsid w:val="28A50A11"/>
    <w:multiLevelType w:val="multilevel"/>
    <w:tmpl w:val="B3B6C4C8"/>
    <w:styleLink w:val="WWNum1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92E734E"/>
    <w:multiLevelType w:val="multilevel"/>
    <w:tmpl w:val="B2420B00"/>
    <w:styleLink w:val="WWNum33"/>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9">
    <w:nsid w:val="2E522F49"/>
    <w:multiLevelType w:val="multilevel"/>
    <w:tmpl w:val="5B82EC10"/>
    <w:styleLink w:val="WWNum1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2F5755EE"/>
    <w:multiLevelType w:val="multilevel"/>
    <w:tmpl w:val="A8AECB12"/>
    <w:styleLink w:val="WW8Num21"/>
    <w:lvl w:ilvl="0">
      <w:numFmt w:val="bullet"/>
      <w:lvlText w:val="•"/>
      <w:lvlJc w:val="left"/>
      <w:pPr>
        <w:ind w:left="720" w:hanging="360"/>
      </w:pPr>
      <w:rPr>
        <w:rFonts w:ascii="Arial" w:hAnsi="Arial" w:cs="Arial"/>
      </w:rPr>
    </w:lvl>
    <w:lvl w:ilvl="1">
      <w:numFmt w:val="bullet"/>
      <w:lvlText w:val="•"/>
      <w:lvlJc w:val="left"/>
      <w:pPr>
        <w:ind w:left="1440" w:hanging="360"/>
      </w:pPr>
      <w:rPr>
        <w:rFonts w:ascii="Arial" w:hAnsi="Arial" w:cs="Arial"/>
      </w:rPr>
    </w:lvl>
    <w:lvl w:ilvl="2">
      <w:numFmt w:val="bullet"/>
      <w:lvlText w:val="•"/>
      <w:lvlJc w:val="left"/>
      <w:pPr>
        <w:ind w:left="2160" w:hanging="360"/>
      </w:pPr>
      <w:rPr>
        <w:rFonts w:ascii="Arial" w:hAnsi="Arial" w:cs="Arial"/>
      </w:rPr>
    </w:lvl>
    <w:lvl w:ilvl="3">
      <w:numFmt w:val="bullet"/>
      <w:lvlText w:val="•"/>
      <w:lvlJc w:val="left"/>
      <w:pPr>
        <w:ind w:left="2880" w:hanging="360"/>
      </w:pPr>
      <w:rPr>
        <w:rFonts w:ascii="Arial" w:hAnsi="Arial" w:cs="Arial"/>
      </w:rPr>
    </w:lvl>
    <w:lvl w:ilvl="4">
      <w:numFmt w:val="bullet"/>
      <w:lvlText w:val="•"/>
      <w:lvlJc w:val="left"/>
      <w:pPr>
        <w:ind w:left="3600" w:hanging="360"/>
      </w:pPr>
      <w:rPr>
        <w:rFonts w:ascii="Arial" w:hAnsi="Arial" w:cs="Arial"/>
      </w:rPr>
    </w:lvl>
    <w:lvl w:ilvl="5">
      <w:numFmt w:val="bullet"/>
      <w:lvlText w:val="•"/>
      <w:lvlJc w:val="left"/>
      <w:pPr>
        <w:ind w:left="4320" w:hanging="360"/>
      </w:pPr>
      <w:rPr>
        <w:rFonts w:ascii="Arial" w:hAnsi="Arial" w:cs="Arial"/>
      </w:rPr>
    </w:lvl>
    <w:lvl w:ilvl="6">
      <w:numFmt w:val="bullet"/>
      <w:lvlText w:val="•"/>
      <w:lvlJc w:val="left"/>
      <w:pPr>
        <w:ind w:left="5040" w:hanging="360"/>
      </w:pPr>
      <w:rPr>
        <w:rFonts w:ascii="Arial" w:hAnsi="Arial" w:cs="Arial"/>
      </w:rPr>
    </w:lvl>
    <w:lvl w:ilvl="7">
      <w:numFmt w:val="bullet"/>
      <w:lvlText w:val="•"/>
      <w:lvlJc w:val="left"/>
      <w:pPr>
        <w:ind w:left="5760" w:hanging="360"/>
      </w:pPr>
      <w:rPr>
        <w:rFonts w:ascii="Arial" w:hAnsi="Arial" w:cs="Arial"/>
      </w:rPr>
    </w:lvl>
    <w:lvl w:ilvl="8">
      <w:numFmt w:val="bullet"/>
      <w:lvlText w:val="•"/>
      <w:lvlJc w:val="left"/>
      <w:pPr>
        <w:ind w:left="6480" w:hanging="360"/>
      </w:pPr>
      <w:rPr>
        <w:rFonts w:ascii="Arial" w:hAnsi="Arial" w:cs="Arial"/>
      </w:rPr>
    </w:lvl>
  </w:abstractNum>
  <w:abstractNum w:abstractNumId="21">
    <w:nsid w:val="34E73F5D"/>
    <w:multiLevelType w:val="multilevel"/>
    <w:tmpl w:val="2E92F248"/>
    <w:styleLink w:val="WWNum14"/>
    <w:lvl w:ilvl="0">
      <w:start w:val="1"/>
      <w:numFmt w:val="decimal"/>
      <w:pStyle w:val="Estilo4"/>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nsid w:val="35F533F7"/>
    <w:multiLevelType w:val="multilevel"/>
    <w:tmpl w:val="A5F64CDE"/>
    <w:styleLink w:val="WWNum38"/>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7086591"/>
    <w:multiLevelType w:val="multilevel"/>
    <w:tmpl w:val="914EF008"/>
    <w:styleLink w:val="WWNum34"/>
    <w:lvl w:ilvl="0">
      <w:numFmt w:val="bullet"/>
      <w:lvlText w:val=""/>
      <w:lvlJc w:val="left"/>
      <w:pPr>
        <w:ind w:left="360" w:hanging="360"/>
      </w:pPr>
      <w:rPr>
        <w:rFonts w:ascii="Symbol" w:hAnsi="Symbol"/>
        <w:color w:val="00000A"/>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4">
    <w:nsid w:val="380133BB"/>
    <w:multiLevelType w:val="multilevel"/>
    <w:tmpl w:val="B80C5670"/>
    <w:styleLink w:val="WWNum37"/>
    <w:lvl w:ilvl="0">
      <w:numFmt w:val="bullet"/>
      <w:lvlText w:val=""/>
      <w:lvlJc w:val="left"/>
      <w:pPr>
        <w:ind w:left="360" w:hanging="360"/>
      </w:pPr>
      <w:rPr>
        <w:rFonts w:ascii="Symbol" w:hAnsi="Symbol"/>
        <w:color w:val="00000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nsid w:val="3C2775A1"/>
    <w:multiLevelType w:val="hybridMultilevel"/>
    <w:tmpl w:val="DA964D92"/>
    <w:lvl w:ilvl="0" w:tplc="30FA54A6">
      <w:start w:val="22"/>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0AD60A7"/>
    <w:multiLevelType w:val="multilevel"/>
    <w:tmpl w:val="42529220"/>
    <w:styleLink w:val="WWNum9"/>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38D40E0"/>
    <w:multiLevelType w:val="multilevel"/>
    <w:tmpl w:val="39C0008A"/>
    <w:styleLink w:val="WWNum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A112086"/>
    <w:multiLevelType w:val="multilevel"/>
    <w:tmpl w:val="B7142318"/>
    <w:styleLink w:val="WWNum2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4A8F1AF0"/>
    <w:multiLevelType w:val="multilevel"/>
    <w:tmpl w:val="4254DB78"/>
    <w:styleLink w:val="WWNum4"/>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nsid w:val="4B787B7B"/>
    <w:multiLevelType w:val="multilevel"/>
    <w:tmpl w:val="01AEB022"/>
    <w:styleLink w:val="WWNum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4D6E40AB"/>
    <w:multiLevelType w:val="multilevel"/>
    <w:tmpl w:val="2772B0DC"/>
    <w:styleLink w:val="WWNum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1474745"/>
    <w:multiLevelType w:val="multilevel"/>
    <w:tmpl w:val="EB7CB83A"/>
    <w:styleLink w:val="WWNum2"/>
    <w:lvl w:ilvl="0">
      <w:start w:val="1"/>
      <w:numFmt w:val="decimal"/>
      <w:lvlText w:val="%1."/>
      <w:lvlJc w:val="left"/>
      <w:pPr>
        <w:ind w:left="360" w:hanging="360"/>
      </w:pPr>
      <w:rPr>
        <w:color w:val="00000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nsid w:val="527B7E82"/>
    <w:multiLevelType w:val="multilevel"/>
    <w:tmpl w:val="18EEDF38"/>
    <w:styleLink w:val="WWNum31"/>
    <w:lvl w:ilvl="0">
      <w:start w:val="1"/>
      <w:numFmt w:val="decimal"/>
      <w:lvlText w:val="%1."/>
      <w:lvlJc w:val="left"/>
      <w:pPr>
        <w:ind w:left="720" w:hanging="360"/>
      </w:pPr>
      <w:rPr>
        <w:color w:val="00000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54D236C6"/>
    <w:multiLevelType w:val="hybridMultilevel"/>
    <w:tmpl w:val="6582888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59E56E5A"/>
    <w:multiLevelType w:val="multilevel"/>
    <w:tmpl w:val="9E9C35E0"/>
    <w:styleLink w:val="WWNum1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nsid w:val="5A1F123D"/>
    <w:multiLevelType w:val="multilevel"/>
    <w:tmpl w:val="DD603E90"/>
    <w:styleLink w:val="WWNum1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nsid w:val="5AD02E01"/>
    <w:multiLevelType w:val="multilevel"/>
    <w:tmpl w:val="2FD2DEC8"/>
    <w:styleLink w:val="WWNum2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5C4206F4"/>
    <w:multiLevelType w:val="multilevel"/>
    <w:tmpl w:val="FC8E6F6E"/>
    <w:styleLink w:val="WWNum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5D067A68"/>
    <w:multiLevelType w:val="hybridMultilevel"/>
    <w:tmpl w:val="0AFCAE16"/>
    <w:lvl w:ilvl="0" w:tplc="BD946CB6">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5D570A20"/>
    <w:multiLevelType w:val="multilevel"/>
    <w:tmpl w:val="33E42D82"/>
    <w:styleLink w:val="WWNum29"/>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5DC8193E"/>
    <w:multiLevelType w:val="multilevel"/>
    <w:tmpl w:val="2F320538"/>
    <w:styleLink w:val="WWNum12"/>
    <w:lvl w:ilvl="0">
      <w:start w:val="1"/>
      <w:numFmt w:val="decimal"/>
      <w:lvlText w:val="%1."/>
      <w:lvlJc w:val="left"/>
      <w:pPr>
        <w:ind w:left="473" w:hanging="360"/>
      </w:p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42">
    <w:nsid w:val="634E7C1D"/>
    <w:multiLevelType w:val="multilevel"/>
    <w:tmpl w:val="8334F890"/>
    <w:styleLink w:val="WWNum41"/>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63FD363A"/>
    <w:multiLevelType w:val="hybridMultilevel"/>
    <w:tmpl w:val="7D9E99A2"/>
    <w:lvl w:ilvl="0" w:tplc="6088CB62">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6907084B"/>
    <w:multiLevelType w:val="multilevel"/>
    <w:tmpl w:val="CF0A45B0"/>
    <w:styleLink w:val="WWNum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6AB44246"/>
    <w:multiLevelType w:val="hybridMultilevel"/>
    <w:tmpl w:val="E3950D1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6C4142C4"/>
    <w:multiLevelType w:val="hybridMultilevel"/>
    <w:tmpl w:val="34D89B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6C89252F"/>
    <w:multiLevelType w:val="multilevel"/>
    <w:tmpl w:val="612440DE"/>
    <w:styleLink w:val="WWNum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nsid w:val="6D231B92"/>
    <w:multiLevelType w:val="hybridMultilevel"/>
    <w:tmpl w:val="AA921B4C"/>
    <w:lvl w:ilvl="0" w:tplc="99E46448">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nsid w:val="6DA118FA"/>
    <w:multiLevelType w:val="hybridMultilevel"/>
    <w:tmpl w:val="46663A5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nsid w:val="71633C0D"/>
    <w:multiLevelType w:val="multilevel"/>
    <w:tmpl w:val="F536C9CA"/>
    <w:styleLink w:val="WWNum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1">
    <w:nsid w:val="72626847"/>
    <w:multiLevelType w:val="hybridMultilevel"/>
    <w:tmpl w:val="CFCE956C"/>
    <w:lvl w:ilvl="0" w:tplc="EA22BF66">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2">
    <w:nsid w:val="729510C8"/>
    <w:multiLevelType w:val="hybridMultilevel"/>
    <w:tmpl w:val="B57872FE"/>
    <w:lvl w:ilvl="0" w:tplc="240A0001">
      <w:start w:val="1"/>
      <w:numFmt w:val="bullet"/>
      <w:lvlText w:val=""/>
      <w:lvlJc w:val="left"/>
      <w:pPr>
        <w:ind w:left="734"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nsid w:val="742928EC"/>
    <w:multiLevelType w:val="multilevel"/>
    <w:tmpl w:val="65BC7BB8"/>
    <w:styleLink w:val="WWNum17"/>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4">
    <w:nsid w:val="744D6FB7"/>
    <w:multiLevelType w:val="multilevel"/>
    <w:tmpl w:val="22F8D96C"/>
    <w:styleLink w:val="WWNum1"/>
    <w:lvl w:ilvl="0">
      <w:start w:val="2"/>
      <w:numFmt w:val="decimal"/>
      <w:pStyle w:val="Ttulo8"/>
      <w:lvlText w:val="%1"/>
      <w:lvlJc w:val="left"/>
      <w:pPr>
        <w:ind w:left="705" w:hanging="705"/>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5">
    <w:nsid w:val="767E23D3"/>
    <w:multiLevelType w:val="multilevel"/>
    <w:tmpl w:val="07FEF56C"/>
    <w:styleLink w:val="WWNum1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nsid w:val="76EC0D92"/>
    <w:multiLevelType w:val="hybridMultilevel"/>
    <w:tmpl w:val="CFFC70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nsid w:val="7AE440CE"/>
    <w:multiLevelType w:val="hybridMultilevel"/>
    <w:tmpl w:val="A4CE12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nsid w:val="7D713AB4"/>
    <w:multiLevelType w:val="multilevel"/>
    <w:tmpl w:val="768A134A"/>
    <w:styleLink w:val="WWNum3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
    <w:nsid w:val="7DA20707"/>
    <w:multiLevelType w:val="multilevel"/>
    <w:tmpl w:val="85AED728"/>
    <w:styleLink w:val="WWNum25"/>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0">
    <w:nsid w:val="7DAC0066"/>
    <w:multiLevelType w:val="multilevel"/>
    <w:tmpl w:val="D8781C9C"/>
    <w:styleLink w:val="WWNum3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1">
    <w:nsid w:val="7EE9777D"/>
    <w:multiLevelType w:val="multilevel"/>
    <w:tmpl w:val="93E6663C"/>
    <w:styleLink w:val="WWNum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54"/>
  </w:num>
  <w:num w:numId="2">
    <w:abstractNumId w:val="32"/>
  </w:num>
  <w:num w:numId="3">
    <w:abstractNumId w:val="3"/>
  </w:num>
  <w:num w:numId="4">
    <w:abstractNumId w:val="29"/>
  </w:num>
  <w:num w:numId="5">
    <w:abstractNumId w:val="12"/>
  </w:num>
  <w:num w:numId="6">
    <w:abstractNumId w:val="47"/>
  </w:num>
  <w:num w:numId="7">
    <w:abstractNumId w:val="61"/>
  </w:num>
  <w:num w:numId="8">
    <w:abstractNumId w:val="31"/>
  </w:num>
  <w:num w:numId="9">
    <w:abstractNumId w:val="26"/>
  </w:num>
  <w:num w:numId="10">
    <w:abstractNumId w:val="16"/>
  </w:num>
  <w:num w:numId="11">
    <w:abstractNumId w:val="55"/>
  </w:num>
  <w:num w:numId="12">
    <w:abstractNumId w:val="41"/>
  </w:num>
  <w:num w:numId="13">
    <w:abstractNumId w:val="36"/>
  </w:num>
  <w:num w:numId="14">
    <w:abstractNumId w:val="21"/>
  </w:num>
  <w:num w:numId="15">
    <w:abstractNumId w:val="19"/>
  </w:num>
  <w:num w:numId="16">
    <w:abstractNumId w:val="50"/>
  </w:num>
  <w:num w:numId="17">
    <w:abstractNumId w:val="53"/>
  </w:num>
  <w:num w:numId="18">
    <w:abstractNumId w:val="35"/>
  </w:num>
  <w:num w:numId="19">
    <w:abstractNumId w:val="17"/>
  </w:num>
  <w:num w:numId="20">
    <w:abstractNumId w:val="44"/>
  </w:num>
  <w:num w:numId="21">
    <w:abstractNumId w:val="0"/>
  </w:num>
  <w:num w:numId="22">
    <w:abstractNumId w:val="38"/>
  </w:num>
  <w:num w:numId="23">
    <w:abstractNumId w:val="14"/>
  </w:num>
  <w:num w:numId="24">
    <w:abstractNumId w:val="27"/>
  </w:num>
  <w:num w:numId="25">
    <w:abstractNumId w:val="59"/>
  </w:num>
  <w:num w:numId="26">
    <w:abstractNumId w:val="37"/>
  </w:num>
  <w:num w:numId="27">
    <w:abstractNumId w:val="28"/>
  </w:num>
  <w:num w:numId="28">
    <w:abstractNumId w:val="30"/>
  </w:num>
  <w:num w:numId="29">
    <w:abstractNumId w:val="40"/>
  </w:num>
  <w:num w:numId="30">
    <w:abstractNumId w:val="11"/>
  </w:num>
  <w:num w:numId="31">
    <w:abstractNumId w:val="33"/>
  </w:num>
  <w:num w:numId="32">
    <w:abstractNumId w:val="1"/>
  </w:num>
  <w:num w:numId="33">
    <w:abstractNumId w:val="18"/>
  </w:num>
  <w:num w:numId="34">
    <w:abstractNumId w:val="23"/>
  </w:num>
  <w:num w:numId="35">
    <w:abstractNumId w:val="60"/>
  </w:num>
  <w:num w:numId="36">
    <w:abstractNumId w:val="58"/>
  </w:num>
  <w:num w:numId="37">
    <w:abstractNumId w:val="24"/>
  </w:num>
  <w:num w:numId="38">
    <w:abstractNumId w:val="22"/>
  </w:num>
  <w:num w:numId="39">
    <w:abstractNumId w:val="10"/>
  </w:num>
  <w:num w:numId="40">
    <w:abstractNumId w:val="13"/>
  </w:num>
  <w:num w:numId="41">
    <w:abstractNumId w:val="42"/>
  </w:num>
  <w:num w:numId="42">
    <w:abstractNumId w:val="20"/>
  </w:num>
  <w:num w:numId="43">
    <w:abstractNumId w:val="32"/>
    <w:lvlOverride w:ilvl="0">
      <w:startOverride w:val="1"/>
    </w:lvlOverride>
  </w:num>
  <w:num w:numId="44">
    <w:abstractNumId w:val="3"/>
  </w:num>
  <w:num w:numId="45">
    <w:abstractNumId w:val="56"/>
  </w:num>
  <w:num w:numId="46">
    <w:abstractNumId w:val="25"/>
  </w:num>
  <w:num w:numId="47">
    <w:abstractNumId w:val="6"/>
  </w:num>
  <w:num w:numId="48">
    <w:abstractNumId w:val="39"/>
  </w:num>
  <w:num w:numId="49">
    <w:abstractNumId w:val="46"/>
  </w:num>
  <w:num w:numId="50">
    <w:abstractNumId w:val="2"/>
  </w:num>
  <w:num w:numId="51">
    <w:abstractNumId w:val="51"/>
  </w:num>
  <w:num w:numId="52">
    <w:abstractNumId w:val="34"/>
  </w:num>
  <w:num w:numId="53">
    <w:abstractNumId w:val="45"/>
  </w:num>
  <w:num w:numId="54">
    <w:abstractNumId w:val="52"/>
  </w:num>
  <w:num w:numId="55">
    <w:abstractNumId w:val="43"/>
  </w:num>
  <w:num w:numId="56">
    <w:abstractNumId w:val="15"/>
  </w:num>
  <w:num w:numId="57">
    <w:abstractNumId w:val="49"/>
  </w:num>
  <w:num w:numId="58">
    <w:abstractNumId w:val="57"/>
  </w:num>
  <w:num w:numId="59">
    <w:abstractNumId w:val="8"/>
  </w:num>
  <w:num w:numId="60">
    <w:abstractNumId w:val="7"/>
  </w:num>
  <w:num w:numId="61">
    <w:abstractNumId w:val="5"/>
  </w:num>
  <w:num w:numId="62">
    <w:abstractNumId w:val="48"/>
  </w:num>
  <w:num w:numId="63">
    <w:abstractNumId w:val="4"/>
  </w:num>
  <w:num w:numId="64">
    <w:abstractNumId w:val="9"/>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autoHyphenation/>
  <w:hyphenationZone w:val="425"/>
  <w:characterSpacingControl w:val="doNotCompress"/>
  <w:hdrShapeDefaults>
    <o:shapedefaults v:ext="edit" spidmax="5122"/>
  </w:hdrShapeDefaults>
  <w:footnotePr>
    <w:footnote w:id="0"/>
    <w:footnote w:id="1"/>
    <w:footnote w:id="2"/>
  </w:footnotePr>
  <w:endnotePr>
    <w:endnote w:id="0"/>
    <w:endnote w:id="1"/>
    <w:endnote w:id="2"/>
  </w:endnotePr>
  <w:compat/>
  <w:rsids>
    <w:rsidRoot w:val="00CF12DD"/>
    <w:rsid w:val="000010A7"/>
    <w:rsid w:val="00002450"/>
    <w:rsid w:val="00002EC1"/>
    <w:rsid w:val="0000707C"/>
    <w:rsid w:val="00007487"/>
    <w:rsid w:val="00007FDB"/>
    <w:rsid w:val="00011EE6"/>
    <w:rsid w:val="00012DA4"/>
    <w:rsid w:val="000133EA"/>
    <w:rsid w:val="00014E55"/>
    <w:rsid w:val="0001799C"/>
    <w:rsid w:val="00017A6B"/>
    <w:rsid w:val="00017C4B"/>
    <w:rsid w:val="00017F72"/>
    <w:rsid w:val="00020DF1"/>
    <w:rsid w:val="000227C9"/>
    <w:rsid w:val="00022E1B"/>
    <w:rsid w:val="00023046"/>
    <w:rsid w:val="00024C87"/>
    <w:rsid w:val="0002576D"/>
    <w:rsid w:val="000275D4"/>
    <w:rsid w:val="00031A9A"/>
    <w:rsid w:val="00032E3B"/>
    <w:rsid w:val="00033182"/>
    <w:rsid w:val="0003632D"/>
    <w:rsid w:val="0003649F"/>
    <w:rsid w:val="00040598"/>
    <w:rsid w:val="0004066E"/>
    <w:rsid w:val="0004089F"/>
    <w:rsid w:val="000423A1"/>
    <w:rsid w:val="00042B92"/>
    <w:rsid w:val="00042D35"/>
    <w:rsid w:val="00045A48"/>
    <w:rsid w:val="00045ABC"/>
    <w:rsid w:val="00046308"/>
    <w:rsid w:val="00046DF2"/>
    <w:rsid w:val="00047229"/>
    <w:rsid w:val="0005042D"/>
    <w:rsid w:val="000511CB"/>
    <w:rsid w:val="00051646"/>
    <w:rsid w:val="000519D5"/>
    <w:rsid w:val="00055884"/>
    <w:rsid w:val="00055A8A"/>
    <w:rsid w:val="00055E29"/>
    <w:rsid w:val="00057246"/>
    <w:rsid w:val="00057770"/>
    <w:rsid w:val="00057F79"/>
    <w:rsid w:val="0006006D"/>
    <w:rsid w:val="0006104C"/>
    <w:rsid w:val="000610A7"/>
    <w:rsid w:val="0006110F"/>
    <w:rsid w:val="00061C36"/>
    <w:rsid w:val="00061F70"/>
    <w:rsid w:val="000620BA"/>
    <w:rsid w:val="000628F2"/>
    <w:rsid w:val="00062C75"/>
    <w:rsid w:val="0006333A"/>
    <w:rsid w:val="00064774"/>
    <w:rsid w:val="000650B4"/>
    <w:rsid w:val="000653BC"/>
    <w:rsid w:val="00065E09"/>
    <w:rsid w:val="00065E2A"/>
    <w:rsid w:val="00067102"/>
    <w:rsid w:val="000675D6"/>
    <w:rsid w:val="00071B43"/>
    <w:rsid w:val="000729B6"/>
    <w:rsid w:val="00073D5B"/>
    <w:rsid w:val="00074A20"/>
    <w:rsid w:val="0007536B"/>
    <w:rsid w:val="00076139"/>
    <w:rsid w:val="00076174"/>
    <w:rsid w:val="000763D6"/>
    <w:rsid w:val="00076A46"/>
    <w:rsid w:val="00080D66"/>
    <w:rsid w:val="00082079"/>
    <w:rsid w:val="000820E9"/>
    <w:rsid w:val="0008277D"/>
    <w:rsid w:val="00083CDA"/>
    <w:rsid w:val="00084335"/>
    <w:rsid w:val="0008489F"/>
    <w:rsid w:val="000859EE"/>
    <w:rsid w:val="000874F9"/>
    <w:rsid w:val="000879FA"/>
    <w:rsid w:val="000901E0"/>
    <w:rsid w:val="000919E9"/>
    <w:rsid w:val="00092323"/>
    <w:rsid w:val="00093F27"/>
    <w:rsid w:val="000941B0"/>
    <w:rsid w:val="00095473"/>
    <w:rsid w:val="00095C97"/>
    <w:rsid w:val="0009622E"/>
    <w:rsid w:val="00096B24"/>
    <w:rsid w:val="00097DC3"/>
    <w:rsid w:val="000A1C9E"/>
    <w:rsid w:val="000A2E1A"/>
    <w:rsid w:val="000A3013"/>
    <w:rsid w:val="000A3F42"/>
    <w:rsid w:val="000A4B89"/>
    <w:rsid w:val="000A4D0E"/>
    <w:rsid w:val="000A74D4"/>
    <w:rsid w:val="000B07E7"/>
    <w:rsid w:val="000B129B"/>
    <w:rsid w:val="000B132E"/>
    <w:rsid w:val="000B2B12"/>
    <w:rsid w:val="000B2DD7"/>
    <w:rsid w:val="000B2FFB"/>
    <w:rsid w:val="000B5FFF"/>
    <w:rsid w:val="000B7276"/>
    <w:rsid w:val="000C0105"/>
    <w:rsid w:val="000C016B"/>
    <w:rsid w:val="000C03F0"/>
    <w:rsid w:val="000C0702"/>
    <w:rsid w:val="000C150D"/>
    <w:rsid w:val="000C295A"/>
    <w:rsid w:val="000C2B25"/>
    <w:rsid w:val="000C4616"/>
    <w:rsid w:val="000C470D"/>
    <w:rsid w:val="000C618D"/>
    <w:rsid w:val="000C636B"/>
    <w:rsid w:val="000C6E80"/>
    <w:rsid w:val="000C768B"/>
    <w:rsid w:val="000C7864"/>
    <w:rsid w:val="000D026A"/>
    <w:rsid w:val="000D0D99"/>
    <w:rsid w:val="000D0DDF"/>
    <w:rsid w:val="000D186F"/>
    <w:rsid w:val="000D1EEA"/>
    <w:rsid w:val="000D20A6"/>
    <w:rsid w:val="000D3697"/>
    <w:rsid w:val="000D3BED"/>
    <w:rsid w:val="000D6078"/>
    <w:rsid w:val="000D7DB4"/>
    <w:rsid w:val="000E1ACA"/>
    <w:rsid w:val="000E260A"/>
    <w:rsid w:val="000E317A"/>
    <w:rsid w:val="000E332A"/>
    <w:rsid w:val="000E375A"/>
    <w:rsid w:val="000E3C29"/>
    <w:rsid w:val="000E5209"/>
    <w:rsid w:val="000E54F9"/>
    <w:rsid w:val="000E60CE"/>
    <w:rsid w:val="000E6273"/>
    <w:rsid w:val="000E6903"/>
    <w:rsid w:val="000F0D30"/>
    <w:rsid w:val="000F1165"/>
    <w:rsid w:val="000F250F"/>
    <w:rsid w:val="000F588F"/>
    <w:rsid w:val="000F5A2C"/>
    <w:rsid w:val="000F70DD"/>
    <w:rsid w:val="000F722A"/>
    <w:rsid w:val="000F7731"/>
    <w:rsid w:val="00101AD3"/>
    <w:rsid w:val="00101C80"/>
    <w:rsid w:val="001021D0"/>
    <w:rsid w:val="00103B6E"/>
    <w:rsid w:val="001058B2"/>
    <w:rsid w:val="001064A8"/>
    <w:rsid w:val="00106F9C"/>
    <w:rsid w:val="00107229"/>
    <w:rsid w:val="001075EC"/>
    <w:rsid w:val="001100B7"/>
    <w:rsid w:val="00113356"/>
    <w:rsid w:val="00113AD8"/>
    <w:rsid w:val="00114E71"/>
    <w:rsid w:val="001150E9"/>
    <w:rsid w:val="001157B8"/>
    <w:rsid w:val="001164BD"/>
    <w:rsid w:val="00117C0B"/>
    <w:rsid w:val="001210F6"/>
    <w:rsid w:val="001211D6"/>
    <w:rsid w:val="00121230"/>
    <w:rsid w:val="001221A3"/>
    <w:rsid w:val="001234C4"/>
    <w:rsid w:val="0012374E"/>
    <w:rsid w:val="00123DC7"/>
    <w:rsid w:val="00125341"/>
    <w:rsid w:val="001254EF"/>
    <w:rsid w:val="00125A61"/>
    <w:rsid w:val="00125ED3"/>
    <w:rsid w:val="00130D55"/>
    <w:rsid w:val="00131450"/>
    <w:rsid w:val="0013257F"/>
    <w:rsid w:val="00132942"/>
    <w:rsid w:val="00133271"/>
    <w:rsid w:val="001350FB"/>
    <w:rsid w:val="00135B88"/>
    <w:rsid w:val="00135B89"/>
    <w:rsid w:val="00135FF6"/>
    <w:rsid w:val="0013706B"/>
    <w:rsid w:val="00137E32"/>
    <w:rsid w:val="00141E7D"/>
    <w:rsid w:val="00142169"/>
    <w:rsid w:val="0014293E"/>
    <w:rsid w:val="00142958"/>
    <w:rsid w:val="00145B7E"/>
    <w:rsid w:val="00145FD4"/>
    <w:rsid w:val="001460A8"/>
    <w:rsid w:val="001466F0"/>
    <w:rsid w:val="0014690B"/>
    <w:rsid w:val="00146EC6"/>
    <w:rsid w:val="0014793C"/>
    <w:rsid w:val="00147CC3"/>
    <w:rsid w:val="00147E45"/>
    <w:rsid w:val="00150011"/>
    <w:rsid w:val="00150E27"/>
    <w:rsid w:val="0015114C"/>
    <w:rsid w:val="001512C8"/>
    <w:rsid w:val="001513A0"/>
    <w:rsid w:val="001517FA"/>
    <w:rsid w:val="00151AD1"/>
    <w:rsid w:val="00152257"/>
    <w:rsid w:val="00153E59"/>
    <w:rsid w:val="001550FC"/>
    <w:rsid w:val="001554AE"/>
    <w:rsid w:val="00156DFC"/>
    <w:rsid w:val="00160345"/>
    <w:rsid w:val="00160A96"/>
    <w:rsid w:val="0016122E"/>
    <w:rsid w:val="001619F5"/>
    <w:rsid w:val="00162A72"/>
    <w:rsid w:val="00162CF5"/>
    <w:rsid w:val="00163AC7"/>
    <w:rsid w:val="00165EBC"/>
    <w:rsid w:val="00166E5F"/>
    <w:rsid w:val="0016776F"/>
    <w:rsid w:val="0017178A"/>
    <w:rsid w:val="00171A8A"/>
    <w:rsid w:val="00171B65"/>
    <w:rsid w:val="00172634"/>
    <w:rsid w:val="00173C43"/>
    <w:rsid w:val="0017545A"/>
    <w:rsid w:val="00175DE2"/>
    <w:rsid w:val="001807C7"/>
    <w:rsid w:val="001824F6"/>
    <w:rsid w:val="001825BF"/>
    <w:rsid w:val="001832BB"/>
    <w:rsid w:val="0018479F"/>
    <w:rsid w:val="00184BA4"/>
    <w:rsid w:val="00186196"/>
    <w:rsid w:val="00186B7E"/>
    <w:rsid w:val="00186E2D"/>
    <w:rsid w:val="00187001"/>
    <w:rsid w:val="00190EF5"/>
    <w:rsid w:val="00191394"/>
    <w:rsid w:val="001920CC"/>
    <w:rsid w:val="00192423"/>
    <w:rsid w:val="001928C2"/>
    <w:rsid w:val="00192E33"/>
    <w:rsid w:val="00192E38"/>
    <w:rsid w:val="001940AC"/>
    <w:rsid w:val="00194621"/>
    <w:rsid w:val="001951ED"/>
    <w:rsid w:val="00195FEF"/>
    <w:rsid w:val="00196BAD"/>
    <w:rsid w:val="0019719D"/>
    <w:rsid w:val="00197211"/>
    <w:rsid w:val="0019752D"/>
    <w:rsid w:val="001975BA"/>
    <w:rsid w:val="00197729"/>
    <w:rsid w:val="001A02B4"/>
    <w:rsid w:val="001A0907"/>
    <w:rsid w:val="001A0C7B"/>
    <w:rsid w:val="001A112A"/>
    <w:rsid w:val="001A1170"/>
    <w:rsid w:val="001A17B0"/>
    <w:rsid w:val="001A2A3F"/>
    <w:rsid w:val="001A6425"/>
    <w:rsid w:val="001A7F59"/>
    <w:rsid w:val="001B0FF6"/>
    <w:rsid w:val="001B16D1"/>
    <w:rsid w:val="001B2567"/>
    <w:rsid w:val="001B2AD8"/>
    <w:rsid w:val="001B3A39"/>
    <w:rsid w:val="001B4B53"/>
    <w:rsid w:val="001B51BE"/>
    <w:rsid w:val="001B54C7"/>
    <w:rsid w:val="001B7BDC"/>
    <w:rsid w:val="001B7DAC"/>
    <w:rsid w:val="001B7F6D"/>
    <w:rsid w:val="001C114A"/>
    <w:rsid w:val="001C3D2B"/>
    <w:rsid w:val="001C5383"/>
    <w:rsid w:val="001C63E4"/>
    <w:rsid w:val="001C6456"/>
    <w:rsid w:val="001C66FC"/>
    <w:rsid w:val="001C7937"/>
    <w:rsid w:val="001D008C"/>
    <w:rsid w:val="001D1B30"/>
    <w:rsid w:val="001D20C0"/>
    <w:rsid w:val="001D26A7"/>
    <w:rsid w:val="001D4115"/>
    <w:rsid w:val="001D462B"/>
    <w:rsid w:val="001D4F3A"/>
    <w:rsid w:val="001D55AA"/>
    <w:rsid w:val="001D57A4"/>
    <w:rsid w:val="001D64C9"/>
    <w:rsid w:val="001D677D"/>
    <w:rsid w:val="001D6D6C"/>
    <w:rsid w:val="001D6EB6"/>
    <w:rsid w:val="001D76BD"/>
    <w:rsid w:val="001E05D3"/>
    <w:rsid w:val="001E1405"/>
    <w:rsid w:val="001E1BE5"/>
    <w:rsid w:val="001E223A"/>
    <w:rsid w:val="001E3855"/>
    <w:rsid w:val="001E4416"/>
    <w:rsid w:val="001E4DC4"/>
    <w:rsid w:val="001E5602"/>
    <w:rsid w:val="001E5E11"/>
    <w:rsid w:val="001E63AF"/>
    <w:rsid w:val="001E663F"/>
    <w:rsid w:val="001E71EE"/>
    <w:rsid w:val="001E71F0"/>
    <w:rsid w:val="001E785D"/>
    <w:rsid w:val="001E797F"/>
    <w:rsid w:val="001E7B46"/>
    <w:rsid w:val="001E7F6C"/>
    <w:rsid w:val="001F0909"/>
    <w:rsid w:val="001F0C85"/>
    <w:rsid w:val="001F10AE"/>
    <w:rsid w:val="001F18CF"/>
    <w:rsid w:val="001F22E9"/>
    <w:rsid w:val="001F284F"/>
    <w:rsid w:val="001F37CA"/>
    <w:rsid w:val="001F7B3E"/>
    <w:rsid w:val="00200E85"/>
    <w:rsid w:val="0020123C"/>
    <w:rsid w:val="0020188B"/>
    <w:rsid w:val="002028C4"/>
    <w:rsid w:val="002037F6"/>
    <w:rsid w:val="00204C69"/>
    <w:rsid w:val="002052A1"/>
    <w:rsid w:val="00205F31"/>
    <w:rsid w:val="002060A1"/>
    <w:rsid w:val="0020722E"/>
    <w:rsid w:val="00210025"/>
    <w:rsid w:val="002117FA"/>
    <w:rsid w:val="00211CCE"/>
    <w:rsid w:val="00212A0D"/>
    <w:rsid w:val="00212FFF"/>
    <w:rsid w:val="0021412C"/>
    <w:rsid w:val="002142E1"/>
    <w:rsid w:val="002165A6"/>
    <w:rsid w:val="00216B66"/>
    <w:rsid w:val="00220F65"/>
    <w:rsid w:val="00222A3C"/>
    <w:rsid w:val="0022351D"/>
    <w:rsid w:val="0022510F"/>
    <w:rsid w:val="00225C4C"/>
    <w:rsid w:val="0022642F"/>
    <w:rsid w:val="002268F8"/>
    <w:rsid w:val="00226980"/>
    <w:rsid w:val="0022733C"/>
    <w:rsid w:val="00230690"/>
    <w:rsid w:val="00230950"/>
    <w:rsid w:val="00234CC7"/>
    <w:rsid w:val="002402DD"/>
    <w:rsid w:val="00240342"/>
    <w:rsid w:val="002408F8"/>
    <w:rsid w:val="002415F4"/>
    <w:rsid w:val="002419DA"/>
    <w:rsid w:val="00241CAE"/>
    <w:rsid w:val="00241E03"/>
    <w:rsid w:val="002427F2"/>
    <w:rsid w:val="00246397"/>
    <w:rsid w:val="0024786B"/>
    <w:rsid w:val="002509A4"/>
    <w:rsid w:val="0025120C"/>
    <w:rsid w:val="002512F2"/>
    <w:rsid w:val="0025256D"/>
    <w:rsid w:val="00252745"/>
    <w:rsid w:val="00253ABF"/>
    <w:rsid w:val="00253BFE"/>
    <w:rsid w:val="00255136"/>
    <w:rsid w:val="002558D1"/>
    <w:rsid w:val="00255F25"/>
    <w:rsid w:val="002572F9"/>
    <w:rsid w:val="002579F7"/>
    <w:rsid w:val="00257C83"/>
    <w:rsid w:val="00260CEA"/>
    <w:rsid w:val="002636A4"/>
    <w:rsid w:val="00265CA3"/>
    <w:rsid w:val="00267D4A"/>
    <w:rsid w:val="00267EAB"/>
    <w:rsid w:val="002720E6"/>
    <w:rsid w:val="002726D1"/>
    <w:rsid w:val="00272FF6"/>
    <w:rsid w:val="002731D5"/>
    <w:rsid w:val="0027389E"/>
    <w:rsid w:val="002742DB"/>
    <w:rsid w:val="00274EBA"/>
    <w:rsid w:val="002766C0"/>
    <w:rsid w:val="00277FDA"/>
    <w:rsid w:val="0028085E"/>
    <w:rsid w:val="002817D6"/>
    <w:rsid w:val="00281AF0"/>
    <w:rsid w:val="00282FC7"/>
    <w:rsid w:val="002831AA"/>
    <w:rsid w:val="00283F95"/>
    <w:rsid w:val="00285179"/>
    <w:rsid w:val="00285DD2"/>
    <w:rsid w:val="00287FFD"/>
    <w:rsid w:val="0029022D"/>
    <w:rsid w:val="00291403"/>
    <w:rsid w:val="002925E2"/>
    <w:rsid w:val="00295777"/>
    <w:rsid w:val="00296B17"/>
    <w:rsid w:val="00296E7F"/>
    <w:rsid w:val="00296FC4"/>
    <w:rsid w:val="00297556"/>
    <w:rsid w:val="002A0699"/>
    <w:rsid w:val="002A1DEA"/>
    <w:rsid w:val="002A246B"/>
    <w:rsid w:val="002A41D4"/>
    <w:rsid w:val="002A4F20"/>
    <w:rsid w:val="002A5148"/>
    <w:rsid w:val="002A658E"/>
    <w:rsid w:val="002A758C"/>
    <w:rsid w:val="002A7904"/>
    <w:rsid w:val="002B0064"/>
    <w:rsid w:val="002B0B63"/>
    <w:rsid w:val="002B0EBB"/>
    <w:rsid w:val="002B1DB4"/>
    <w:rsid w:val="002B28EE"/>
    <w:rsid w:val="002B316F"/>
    <w:rsid w:val="002B4FA4"/>
    <w:rsid w:val="002B5FF1"/>
    <w:rsid w:val="002B7C78"/>
    <w:rsid w:val="002C0D16"/>
    <w:rsid w:val="002C1158"/>
    <w:rsid w:val="002C14E3"/>
    <w:rsid w:val="002C3BA0"/>
    <w:rsid w:val="002C4477"/>
    <w:rsid w:val="002C4541"/>
    <w:rsid w:val="002C4B2A"/>
    <w:rsid w:val="002C4C8E"/>
    <w:rsid w:val="002C679C"/>
    <w:rsid w:val="002C6EF6"/>
    <w:rsid w:val="002D0B0F"/>
    <w:rsid w:val="002D1602"/>
    <w:rsid w:val="002D366A"/>
    <w:rsid w:val="002E026D"/>
    <w:rsid w:val="002E0EF8"/>
    <w:rsid w:val="002E47C4"/>
    <w:rsid w:val="002E4C7B"/>
    <w:rsid w:val="002E5326"/>
    <w:rsid w:val="002E673C"/>
    <w:rsid w:val="002E6E64"/>
    <w:rsid w:val="002E6F1F"/>
    <w:rsid w:val="002E7100"/>
    <w:rsid w:val="002E797C"/>
    <w:rsid w:val="002F037A"/>
    <w:rsid w:val="002F0FBD"/>
    <w:rsid w:val="002F12E2"/>
    <w:rsid w:val="002F1873"/>
    <w:rsid w:val="002F3D51"/>
    <w:rsid w:val="002F6AB2"/>
    <w:rsid w:val="002F756F"/>
    <w:rsid w:val="002F7FB7"/>
    <w:rsid w:val="00300231"/>
    <w:rsid w:val="003007AB"/>
    <w:rsid w:val="00300B77"/>
    <w:rsid w:val="00301C9D"/>
    <w:rsid w:val="00303ACC"/>
    <w:rsid w:val="0030408B"/>
    <w:rsid w:val="003046A8"/>
    <w:rsid w:val="00307390"/>
    <w:rsid w:val="00310F15"/>
    <w:rsid w:val="00311163"/>
    <w:rsid w:val="003125E1"/>
    <w:rsid w:val="00312953"/>
    <w:rsid w:val="003131B2"/>
    <w:rsid w:val="003152D0"/>
    <w:rsid w:val="0031695F"/>
    <w:rsid w:val="003204EA"/>
    <w:rsid w:val="00320AB7"/>
    <w:rsid w:val="00320CC5"/>
    <w:rsid w:val="00321AE7"/>
    <w:rsid w:val="00321D31"/>
    <w:rsid w:val="003230C0"/>
    <w:rsid w:val="003232C7"/>
    <w:rsid w:val="003250F9"/>
    <w:rsid w:val="0032633E"/>
    <w:rsid w:val="003272BA"/>
    <w:rsid w:val="00327BE2"/>
    <w:rsid w:val="00327CB5"/>
    <w:rsid w:val="00330EB5"/>
    <w:rsid w:val="00332062"/>
    <w:rsid w:val="00332F45"/>
    <w:rsid w:val="00333281"/>
    <w:rsid w:val="0033366F"/>
    <w:rsid w:val="00333A86"/>
    <w:rsid w:val="00334E43"/>
    <w:rsid w:val="003350FF"/>
    <w:rsid w:val="0033599F"/>
    <w:rsid w:val="00336290"/>
    <w:rsid w:val="00336415"/>
    <w:rsid w:val="003366D4"/>
    <w:rsid w:val="00340081"/>
    <w:rsid w:val="00340F91"/>
    <w:rsid w:val="00342544"/>
    <w:rsid w:val="003426DF"/>
    <w:rsid w:val="00342CC1"/>
    <w:rsid w:val="00343C09"/>
    <w:rsid w:val="00343E01"/>
    <w:rsid w:val="00344DCF"/>
    <w:rsid w:val="00344F69"/>
    <w:rsid w:val="003456DF"/>
    <w:rsid w:val="00346E94"/>
    <w:rsid w:val="003506C2"/>
    <w:rsid w:val="00351552"/>
    <w:rsid w:val="00351ED1"/>
    <w:rsid w:val="00354DEF"/>
    <w:rsid w:val="00355E32"/>
    <w:rsid w:val="00356563"/>
    <w:rsid w:val="003569CE"/>
    <w:rsid w:val="00356A83"/>
    <w:rsid w:val="00356ECC"/>
    <w:rsid w:val="0035767B"/>
    <w:rsid w:val="00360166"/>
    <w:rsid w:val="00362E87"/>
    <w:rsid w:val="00363438"/>
    <w:rsid w:val="00363F97"/>
    <w:rsid w:val="00364146"/>
    <w:rsid w:val="0036495A"/>
    <w:rsid w:val="003657AE"/>
    <w:rsid w:val="003675F5"/>
    <w:rsid w:val="00367B9F"/>
    <w:rsid w:val="003718FE"/>
    <w:rsid w:val="00371BD0"/>
    <w:rsid w:val="00373C0B"/>
    <w:rsid w:val="00374F47"/>
    <w:rsid w:val="00375B22"/>
    <w:rsid w:val="00375F88"/>
    <w:rsid w:val="00381A89"/>
    <w:rsid w:val="00382248"/>
    <w:rsid w:val="00383419"/>
    <w:rsid w:val="003834BE"/>
    <w:rsid w:val="003838A8"/>
    <w:rsid w:val="0038468A"/>
    <w:rsid w:val="00385529"/>
    <w:rsid w:val="00385872"/>
    <w:rsid w:val="00385A9C"/>
    <w:rsid w:val="00386B97"/>
    <w:rsid w:val="0038705E"/>
    <w:rsid w:val="00390313"/>
    <w:rsid w:val="00391AC9"/>
    <w:rsid w:val="00392F50"/>
    <w:rsid w:val="0039343A"/>
    <w:rsid w:val="003954C4"/>
    <w:rsid w:val="0039580A"/>
    <w:rsid w:val="003967EF"/>
    <w:rsid w:val="003976DC"/>
    <w:rsid w:val="003A19B3"/>
    <w:rsid w:val="003A26F6"/>
    <w:rsid w:val="003A3128"/>
    <w:rsid w:val="003A373C"/>
    <w:rsid w:val="003A3EA4"/>
    <w:rsid w:val="003A4305"/>
    <w:rsid w:val="003A5A02"/>
    <w:rsid w:val="003A7690"/>
    <w:rsid w:val="003A7CD8"/>
    <w:rsid w:val="003A7F4E"/>
    <w:rsid w:val="003B08D3"/>
    <w:rsid w:val="003B1155"/>
    <w:rsid w:val="003B293B"/>
    <w:rsid w:val="003B4862"/>
    <w:rsid w:val="003B4DF9"/>
    <w:rsid w:val="003B5508"/>
    <w:rsid w:val="003B6EA3"/>
    <w:rsid w:val="003B7775"/>
    <w:rsid w:val="003C2A74"/>
    <w:rsid w:val="003C31FB"/>
    <w:rsid w:val="003C40B1"/>
    <w:rsid w:val="003C4333"/>
    <w:rsid w:val="003C70FF"/>
    <w:rsid w:val="003C73FA"/>
    <w:rsid w:val="003D05B1"/>
    <w:rsid w:val="003D1687"/>
    <w:rsid w:val="003D248A"/>
    <w:rsid w:val="003D4437"/>
    <w:rsid w:val="003D444E"/>
    <w:rsid w:val="003D53D6"/>
    <w:rsid w:val="003E0D08"/>
    <w:rsid w:val="003E3ECB"/>
    <w:rsid w:val="003E4AB9"/>
    <w:rsid w:val="003E6DF9"/>
    <w:rsid w:val="003E7716"/>
    <w:rsid w:val="003E7C10"/>
    <w:rsid w:val="003F0CC2"/>
    <w:rsid w:val="003F11B8"/>
    <w:rsid w:val="003F191C"/>
    <w:rsid w:val="003F250F"/>
    <w:rsid w:val="003F2AD5"/>
    <w:rsid w:val="003F32F3"/>
    <w:rsid w:val="003F3353"/>
    <w:rsid w:val="003F3519"/>
    <w:rsid w:val="003F4905"/>
    <w:rsid w:val="003F6478"/>
    <w:rsid w:val="003F6A60"/>
    <w:rsid w:val="003F7E05"/>
    <w:rsid w:val="00401474"/>
    <w:rsid w:val="0040192E"/>
    <w:rsid w:val="00404395"/>
    <w:rsid w:val="004045A2"/>
    <w:rsid w:val="00404CCF"/>
    <w:rsid w:val="004050DA"/>
    <w:rsid w:val="004054D7"/>
    <w:rsid w:val="00405A6E"/>
    <w:rsid w:val="0040616A"/>
    <w:rsid w:val="004062F8"/>
    <w:rsid w:val="004069C0"/>
    <w:rsid w:val="004103C7"/>
    <w:rsid w:val="00411801"/>
    <w:rsid w:val="0041279F"/>
    <w:rsid w:val="0041366D"/>
    <w:rsid w:val="00414430"/>
    <w:rsid w:val="004153DC"/>
    <w:rsid w:val="0041550D"/>
    <w:rsid w:val="00416E05"/>
    <w:rsid w:val="004172DA"/>
    <w:rsid w:val="004204A8"/>
    <w:rsid w:val="004204C2"/>
    <w:rsid w:val="004206BF"/>
    <w:rsid w:val="00420793"/>
    <w:rsid w:val="00420C98"/>
    <w:rsid w:val="0042145F"/>
    <w:rsid w:val="004219B4"/>
    <w:rsid w:val="004224A6"/>
    <w:rsid w:val="00422783"/>
    <w:rsid w:val="004234A9"/>
    <w:rsid w:val="00424209"/>
    <w:rsid w:val="00424464"/>
    <w:rsid w:val="0042545A"/>
    <w:rsid w:val="00426A50"/>
    <w:rsid w:val="00427348"/>
    <w:rsid w:val="004273FE"/>
    <w:rsid w:val="00427539"/>
    <w:rsid w:val="00427A99"/>
    <w:rsid w:val="00427D29"/>
    <w:rsid w:val="004307E8"/>
    <w:rsid w:val="00430A2E"/>
    <w:rsid w:val="004319DC"/>
    <w:rsid w:val="00431D48"/>
    <w:rsid w:val="00432909"/>
    <w:rsid w:val="00432E61"/>
    <w:rsid w:val="00433334"/>
    <w:rsid w:val="004333F1"/>
    <w:rsid w:val="004337EF"/>
    <w:rsid w:val="00433C4C"/>
    <w:rsid w:val="00434A53"/>
    <w:rsid w:val="0043527E"/>
    <w:rsid w:val="00437867"/>
    <w:rsid w:val="00437C0F"/>
    <w:rsid w:val="004424BB"/>
    <w:rsid w:val="00443B55"/>
    <w:rsid w:val="004448B5"/>
    <w:rsid w:val="00444E23"/>
    <w:rsid w:val="00445CCA"/>
    <w:rsid w:val="00445EF7"/>
    <w:rsid w:val="0044798A"/>
    <w:rsid w:val="00450C99"/>
    <w:rsid w:val="00451AB8"/>
    <w:rsid w:val="0045203E"/>
    <w:rsid w:val="004529FA"/>
    <w:rsid w:val="00452D80"/>
    <w:rsid w:val="00453DAB"/>
    <w:rsid w:val="0045465D"/>
    <w:rsid w:val="00454787"/>
    <w:rsid w:val="00456AA3"/>
    <w:rsid w:val="00457BF4"/>
    <w:rsid w:val="00460B9C"/>
    <w:rsid w:val="00460F8C"/>
    <w:rsid w:val="00461EE9"/>
    <w:rsid w:val="00462A2B"/>
    <w:rsid w:val="004634AB"/>
    <w:rsid w:val="00464456"/>
    <w:rsid w:val="0046472C"/>
    <w:rsid w:val="004674B8"/>
    <w:rsid w:val="00470B4D"/>
    <w:rsid w:val="004715B6"/>
    <w:rsid w:val="00471EBC"/>
    <w:rsid w:val="00472019"/>
    <w:rsid w:val="004726F4"/>
    <w:rsid w:val="00473E30"/>
    <w:rsid w:val="00474DA1"/>
    <w:rsid w:val="00476057"/>
    <w:rsid w:val="00476270"/>
    <w:rsid w:val="004767EA"/>
    <w:rsid w:val="00476C9E"/>
    <w:rsid w:val="00477ADC"/>
    <w:rsid w:val="00480FDB"/>
    <w:rsid w:val="004813E8"/>
    <w:rsid w:val="00482A27"/>
    <w:rsid w:val="00482A53"/>
    <w:rsid w:val="00482D61"/>
    <w:rsid w:val="00483769"/>
    <w:rsid w:val="00483AD8"/>
    <w:rsid w:val="00486AF1"/>
    <w:rsid w:val="00486D72"/>
    <w:rsid w:val="00487DD3"/>
    <w:rsid w:val="00487F5F"/>
    <w:rsid w:val="00491907"/>
    <w:rsid w:val="00491923"/>
    <w:rsid w:val="00491BD7"/>
    <w:rsid w:val="00493152"/>
    <w:rsid w:val="00493683"/>
    <w:rsid w:val="0049373B"/>
    <w:rsid w:val="00493BD1"/>
    <w:rsid w:val="00493DBE"/>
    <w:rsid w:val="00493FAB"/>
    <w:rsid w:val="004941B5"/>
    <w:rsid w:val="00496347"/>
    <w:rsid w:val="00496EA4"/>
    <w:rsid w:val="004A0D00"/>
    <w:rsid w:val="004A0F19"/>
    <w:rsid w:val="004A2170"/>
    <w:rsid w:val="004A2FD9"/>
    <w:rsid w:val="004A4528"/>
    <w:rsid w:val="004A527D"/>
    <w:rsid w:val="004A60A8"/>
    <w:rsid w:val="004A71C0"/>
    <w:rsid w:val="004B0144"/>
    <w:rsid w:val="004B1467"/>
    <w:rsid w:val="004B146B"/>
    <w:rsid w:val="004B2062"/>
    <w:rsid w:val="004B293A"/>
    <w:rsid w:val="004B29F7"/>
    <w:rsid w:val="004B2BFB"/>
    <w:rsid w:val="004B3067"/>
    <w:rsid w:val="004B3808"/>
    <w:rsid w:val="004B3BCA"/>
    <w:rsid w:val="004B49DC"/>
    <w:rsid w:val="004B50D3"/>
    <w:rsid w:val="004B5766"/>
    <w:rsid w:val="004B5CA5"/>
    <w:rsid w:val="004B5E0E"/>
    <w:rsid w:val="004B5FBD"/>
    <w:rsid w:val="004B657C"/>
    <w:rsid w:val="004C02E3"/>
    <w:rsid w:val="004C0BBA"/>
    <w:rsid w:val="004C0C73"/>
    <w:rsid w:val="004C0CF5"/>
    <w:rsid w:val="004C1774"/>
    <w:rsid w:val="004C6749"/>
    <w:rsid w:val="004C674D"/>
    <w:rsid w:val="004C6D1D"/>
    <w:rsid w:val="004C6DA4"/>
    <w:rsid w:val="004C75FE"/>
    <w:rsid w:val="004C78A7"/>
    <w:rsid w:val="004C7E9D"/>
    <w:rsid w:val="004D05AB"/>
    <w:rsid w:val="004D138E"/>
    <w:rsid w:val="004D3806"/>
    <w:rsid w:val="004D3944"/>
    <w:rsid w:val="004D3BC9"/>
    <w:rsid w:val="004D4FA1"/>
    <w:rsid w:val="004D5215"/>
    <w:rsid w:val="004D5E76"/>
    <w:rsid w:val="004D63B0"/>
    <w:rsid w:val="004D703C"/>
    <w:rsid w:val="004E0EA3"/>
    <w:rsid w:val="004E3B3B"/>
    <w:rsid w:val="004E3FFD"/>
    <w:rsid w:val="004E495B"/>
    <w:rsid w:val="004E4D60"/>
    <w:rsid w:val="004E5395"/>
    <w:rsid w:val="004E5AD3"/>
    <w:rsid w:val="004E6271"/>
    <w:rsid w:val="004E7269"/>
    <w:rsid w:val="004F09A4"/>
    <w:rsid w:val="004F195D"/>
    <w:rsid w:val="004F1FDA"/>
    <w:rsid w:val="004F20BA"/>
    <w:rsid w:val="004F2D2B"/>
    <w:rsid w:val="004F4A83"/>
    <w:rsid w:val="004F606F"/>
    <w:rsid w:val="004F7B29"/>
    <w:rsid w:val="00500554"/>
    <w:rsid w:val="00500DFF"/>
    <w:rsid w:val="00500E35"/>
    <w:rsid w:val="00502240"/>
    <w:rsid w:val="00504742"/>
    <w:rsid w:val="005050B3"/>
    <w:rsid w:val="00505607"/>
    <w:rsid w:val="005064B4"/>
    <w:rsid w:val="005065DE"/>
    <w:rsid w:val="00506ECD"/>
    <w:rsid w:val="005106D3"/>
    <w:rsid w:val="00510B51"/>
    <w:rsid w:val="005112DD"/>
    <w:rsid w:val="005137A4"/>
    <w:rsid w:val="00513BD6"/>
    <w:rsid w:val="00514E26"/>
    <w:rsid w:val="00515083"/>
    <w:rsid w:val="00516142"/>
    <w:rsid w:val="005163C8"/>
    <w:rsid w:val="00516D10"/>
    <w:rsid w:val="005204E3"/>
    <w:rsid w:val="00521765"/>
    <w:rsid w:val="0052236B"/>
    <w:rsid w:val="00525554"/>
    <w:rsid w:val="00525CE6"/>
    <w:rsid w:val="005264B0"/>
    <w:rsid w:val="00526C7C"/>
    <w:rsid w:val="00527185"/>
    <w:rsid w:val="0052730B"/>
    <w:rsid w:val="00527F6E"/>
    <w:rsid w:val="00530140"/>
    <w:rsid w:val="005306D9"/>
    <w:rsid w:val="0053096C"/>
    <w:rsid w:val="00531BC4"/>
    <w:rsid w:val="00531D9A"/>
    <w:rsid w:val="00532644"/>
    <w:rsid w:val="00532BBD"/>
    <w:rsid w:val="00534978"/>
    <w:rsid w:val="00535BD2"/>
    <w:rsid w:val="0053775C"/>
    <w:rsid w:val="00537E81"/>
    <w:rsid w:val="00540501"/>
    <w:rsid w:val="00540512"/>
    <w:rsid w:val="00540D2B"/>
    <w:rsid w:val="00541219"/>
    <w:rsid w:val="00543832"/>
    <w:rsid w:val="00544B6F"/>
    <w:rsid w:val="0054531E"/>
    <w:rsid w:val="00545F99"/>
    <w:rsid w:val="0054606D"/>
    <w:rsid w:val="0054710C"/>
    <w:rsid w:val="005506B7"/>
    <w:rsid w:val="00551C1A"/>
    <w:rsid w:val="0055391F"/>
    <w:rsid w:val="00553FD1"/>
    <w:rsid w:val="00556907"/>
    <w:rsid w:val="005570CA"/>
    <w:rsid w:val="005606EA"/>
    <w:rsid w:val="00562ADB"/>
    <w:rsid w:val="00562B6A"/>
    <w:rsid w:val="00562CCB"/>
    <w:rsid w:val="00564C4F"/>
    <w:rsid w:val="005653EC"/>
    <w:rsid w:val="005728D9"/>
    <w:rsid w:val="00572A41"/>
    <w:rsid w:val="00573CB1"/>
    <w:rsid w:val="005772FB"/>
    <w:rsid w:val="005808E1"/>
    <w:rsid w:val="00580E51"/>
    <w:rsid w:val="005829D3"/>
    <w:rsid w:val="00582A9D"/>
    <w:rsid w:val="0058300A"/>
    <w:rsid w:val="0058399E"/>
    <w:rsid w:val="0058700C"/>
    <w:rsid w:val="00590ED6"/>
    <w:rsid w:val="005914D6"/>
    <w:rsid w:val="00592144"/>
    <w:rsid w:val="005934C1"/>
    <w:rsid w:val="00593AF5"/>
    <w:rsid w:val="00593C6B"/>
    <w:rsid w:val="00594201"/>
    <w:rsid w:val="00594D38"/>
    <w:rsid w:val="0059502A"/>
    <w:rsid w:val="00596D07"/>
    <w:rsid w:val="005A023E"/>
    <w:rsid w:val="005A14F9"/>
    <w:rsid w:val="005A1A38"/>
    <w:rsid w:val="005A1AD0"/>
    <w:rsid w:val="005A29AB"/>
    <w:rsid w:val="005A3538"/>
    <w:rsid w:val="005A655C"/>
    <w:rsid w:val="005A7683"/>
    <w:rsid w:val="005A7FBC"/>
    <w:rsid w:val="005B0C40"/>
    <w:rsid w:val="005B1294"/>
    <w:rsid w:val="005B1B91"/>
    <w:rsid w:val="005B27D1"/>
    <w:rsid w:val="005B3182"/>
    <w:rsid w:val="005B527C"/>
    <w:rsid w:val="005B5BA1"/>
    <w:rsid w:val="005B5F17"/>
    <w:rsid w:val="005B64ED"/>
    <w:rsid w:val="005B6DB6"/>
    <w:rsid w:val="005C253C"/>
    <w:rsid w:val="005C36C5"/>
    <w:rsid w:val="005C374F"/>
    <w:rsid w:val="005C3FB0"/>
    <w:rsid w:val="005C510B"/>
    <w:rsid w:val="005C5797"/>
    <w:rsid w:val="005C64C2"/>
    <w:rsid w:val="005C656B"/>
    <w:rsid w:val="005C6666"/>
    <w:rsid w:val="005D0A5C"/>
    <w:rsid w:val="005D2789"/>
    <w:rsid w:val="005D441D"/>
    <w:rsid w:val="005D4FAA"/>
    <w:rsid w:val="005D52DC"/>
    <w:rsid w:val="005D5840"/>
    <w:rsid w:val="005D5AE6"/>
    <w:rsid w:val="005D6548"/>
    <w:rsid w:val="005D6A13"/>
    <w:rsid w:val="005D7909"/>
    <w:rsid w:val="005E07BD"/>
    <w:rsid w:val="005E2046"/>
    <w:rsid w:val="005E2A8D"/>
    <w:rsid w:val="005E2AFB"/>
    <w:rsid w:val="005E33CB"/>
    <w:rsid w:val="005E3D95"/>
    <w:rsid w:val="005E3F86"/>
    <w:rsid w:val="005E678E"/>
    <w:rsid w:val="005E6C97"/>
    <w:rsid w:val="005E742C"/>
    <w:rsid w:val="005E7B8B"/>
    <w:rsid w:val="005E7C26"/>
    <w:rsid w:val="005F1695"/>
    <w:rsid w:val="005F1798"/>
    <w:rsid w:val="005F29C5"/>
    <w:rsid w:val="005F44CD"/>
    <w:rsid w:val="005F469D"/>
    <w:rsid w:val="005F4769"/>
    <w:rsid w:val="005F4848"/>
    <w:rsid w:val="005F4DB0"/>
    <w:rsid w:val="005F5F6F"/>
    <w:rsid w:val="005F66E0"/>
    <w:rsid w:val="005F698D"/>
    <w:rsid w:val="005F726F"/>
    <w:rsid w:val="005F7ED3"/>
    <w:rsid w:val="00601A9C"/>
    <w:rsid w:val="00601F82"/>
    <w:rsid w:val="00602C56"/>
    <w:rsid w:val="00603C97"/>
    <w:rsid w:val="00605005"/>
    <w:rsid w:val="006051C6"/>
    <w:rsid w:val="0060681A"/>
    <w:rsid w:val="0061081E"/>
    <w:rsid w:val="00611B9E"/>
    <w:rsid w:val="00612A84"/>
    <w:rsid w:val="0061446F"/>
    <w:rsid w:val="00614531"/>
    <w:rsid w:val="00614697"/>
    <w:rsid w:val="006156BD"/>
    <w:rsid w:val="00615873"/>
    <w:rsid w:val="0061663F"/>
    <w:rsid w:val="00616FD1"/>
    <w:rsid w:val="00621574"/>
    <w:rsid w:val="00621F0C"/>
    <w:rsid w:val="00621F75"/>
    <w:rsid w:val="00621FA9"/>
    <w:rsid w:val="00621FCC"/>
    <w:rsid w:val="0062305C"/>
    <w:rsid w:val="006235D8"/>
    <w:rsid w:val="00623768"/>
    <w:rsid w:val="00624329"/>
    <w:rsid w:val="006243D5"/>
    <w:rsid w:val="006243DA"/>
    <w:rsid w:val="006244EB"/>
    <w:rsid w:val="00624A87"/>
    <w:rsid w:val="0062636F"/>
    <w:rsid w:val="00627BA8"/>
    <w:rsid w:val="00630283"/>
    <w:rsid w:val="0063107C"/>
    <w:rsid w:val="006314F5"/>
    <w:rsid w:val="0063253C"/>
    <w:rsid w:val="00632E56"/>
    <w:rsid w:val="006330F3"/>
    <w:rsid w:val="006331D7"/>
    <w:rsid w:val="006334F6"/>
    <w:rsid w:val="00633F51"/>
    <w:rsid w:val="006340F3"/>
    <w:rsid w:val="00634904"/>
    <w:rsid w:val="00634A83"/>
    <w:rsid w:val="00634FCA"/>
    <w:rsid w:val="00635192"/>
    <w:rsid w:val="00635657"/>
    <w:rsid w:val="006361CC"/>
    <w:rsid w:val="006364ED"/>
    <w:rsid w:val="006401DA"/>
    <w:rsid w:val="00641203"/>
    <w:rsid w:val="0064278F"/>
    <w:rsid w:val="006432E1"/>
    <w:rsid w:val="00643544"/>
    <w:rsid w:val="00643A97"/>
    <w:rsid w:val="006446AE"/>
    <w:rsid w:val="00645345"/>
    <w:rsid w:val="006466A0"/>
    <w:rsid w:val="00647BD3"/>
    <w:rsid w:val="00647FEE"/>
    <w:rsid w:val="00651064"/>
    <w:rsid w:val="00651A7C"/>
    <w:rsid w:val="00651CDB"/>
    <w:rsid w:val="0065205B"/>
    <w:rsid w:val="00652C5A"/>
    <w:rsid w:val="00653B4D"/>
    <w:rsid w:val="00653E60"/>
    <w:rsid w:val="006543C9"/>
    <w:rsid w:val="0065465B"/>
    <w:rsid w:val="00656D2D"/>
    <w:rsid w:val="00657EBC"/>
    <w:rsid w:val="00657ED1"/>
    <w:rsid w:val="00660AE5"/>
    <w:rsid w:val="006613B4"/>
    <w:rsid w:val="00661F22"/>
    <w:rsid w:val="006620E3"/>
    <w:rsid w:val="006640A7"/>
    <w:rsid w:val="006641B5"/>
    <w:rsid w:val="00664297"/>
    <w:rsid w:val="00664930"/>
    <w:rsid w:val="0066581D"/>
    <w:rsid w:val="00666148"/>
    <w:rsid w:val="00666370"/>
    <w:rsid w:val="0066716F"/>
    <w:rsid w:val="00670932"/>
    <w:rsid w:val="00670D17"/>
    <w:rsid w:val="00671D4F"/>
    <w:rsid w:val="00672496"/>
    <w:rsid w:val="0067280E"/>
    <w:rsid w:val="00672BE8"/>
    <w:rsid w:val="006738E7"/>
    <w:rsid w:val="00674426"/>
    <w:rsid w:val="00674E81"/>
    <w:rsid w:val="00676B67"/>
    <w:rsid w:val="00676E17"/>
    <w:rsid w:val="0067721F"/>
    <w:rsid w:val="006801B9"/>
    <w:rsid w:val="0068214F"/>
    <w:rsid w:val="006844A2"/>
    <w:rsid w:val="00685591"/>
    <w:rsid w:val="006858A8"/>
    <w:rsid w:val="00685A1D"/>
    <w:rsid w:val="006869DB"/>
    <w:rsid w:val="00687637"/>
    <w:rsid w:val="00687B33"/>
    <w:rsid w:val="00687D62"/>
    <w:rsid w:val="006900D6"/>
    <w:rsid w:val="00690142"/>
    <w:rsid w:val="00690FD8"/>
    <w:rsid w:val="00691B49"/>
    <w:rsid w:val="00692235"/>
    <w:rsid w:val="006927B3"/>
    <w:rsid w:val="006935A4"/>
    <w:rsid w:val="0069373F"/>
    <w:rsid w:val="006947E6"/>
    <w:rsid w:val="00694DFA"/>
    <w:rsid w:val="00695988"/>
    <w:rsid w:val="00696185"/>
    <w:rsid w:val="00696E8E"/>
    <w:rsid w:val="006A0254"/>
    <w:rsid w:val="006A0B8E"/>
    <w:rsid w:val="006A289B"/>
    <w:rsid w:val="006A2AA0"/>
    <w:rsid w:val="006A463F"/>
    <w:rsid w:val="006A4B2D"/>
    <w:rsid w:val="006A6EA1"/>
    <w:rsid w:val="006A7133"/>
    <w:rsid w:val="006A73FE"/>
    <w:rsid w:val="006B067B"/>
    <w:rsid w:val="006B113A"/>
    <w:rsid w:val="006B13FE"/>
    <w:rsid w:val="006B4217"/>
    <w:rsid w:val="006B454A"/>
    <w:rsid w:val="006B46BD"/>
    <w:rsid w:val="006B5D91"/>
    <w:rsid w:val="006B6D93"/>
    <w:rsid w:val="006B7E59"/>
    <w:rsid w:val="006C0D7E"/>
    <w:rsid w:val="006C4A4A"/>
    <w:rsid w:val="006C4C01"/>
    <w:rsid w:val="006C6B64"/>
    <w:rsid w:val="006D0E3D"/>
    <w:rsid w:val="006D1471"/>
    <w:rsid w:val="006D1669"/>
    <w:rsid w:val="006D181A"/>
    <w:rsid w:val="006D1B75"/>
    <w:rsid w:val="006D3A81"/>
    <w:rsid w:val="006D567A"/>
    <w:rsid w:val="006D60A7"/>
    <w:rsid w:val="006D672F"/>
    <w:rsid w:val="006D73A3"/>
    <w:rsid w:val="006D7B69"/>
    <w:rsid w:val="006E0739"/>
    <w:rsid w:val="006E15C5"/>
    <w:rsid w:val="006E427C"/>
    <w:rsid w:val="006E5EDE"/>
    <w:rsid w:val="006E717A"/>
    <w:rsid w:val="006F28AE"/>
    <w:rsid w:val="006F2CC2"/>
    <w:rsid w:val="006F30E7"/>
    <w:rsid w:val="006F577D"/>
    <w:rsid w:val="006F5BC4"/>
    <w:rsid w:val="006F60B2"/>
    <w:rsid w:val="006F646D"/>
    <w:rsid w:val="006F69E6"/>
    <w:rsid w:val="006F6D1F"/>
    <w:rsid w:val="006F7AB3"/>
    <w:rsid w:val="006F7F75"/>
    <w:rsid w:val="007011C7"/>
    <w:rsid w:val="00701823"/>
    <w:rsid w:val="00702621"/>
    <w:rsid w:val="007038CE"/>
    <w:rsid w:val="00703A0C"/>
    <w:rsid w:val="00703E70"/>
    <w:rsid w:val="0070434C"/>
    <w:rsid w:val="0070520E"/>
    <w:rsid w:val="007056FA"/>
    <w:rsid w:val="00705B83"/>
    <w:rsid w:val="00705EFC"/>
    <w:rsid w:val="007065B2"/>
    <w:rsid w:val="007117A1"/>
    <w:rsid w:val="007131DA"/>
    <w:rsid w:val="007149C9"/>
    <w:rsid w:val="00714D1A"/>
    <w:rsid w:val="007174D4"/>
    <w:rsid w:val="0071788D"/>
    <w:rsid w:val="007200C1"/>
    <w:rsid w:val="00720352"/>
    <w:rsid w:val="007219DA"/>
    <w:rsid w:val="007233D9"/>
    <w:rsid w:val="00723E8F"/>
    <w:rsid w:val="00724C32"/>
    <w:rsid w:val="00730654"/>
    <w:rsid w:val="00730D54"/>
    <w:rsid w:val="00732277"/>
    <w:rsid w:val="007338EA"/>
    <w:rsid w:val="00733BEF"/>
    <w:rsid w:val="0073413D"/>
    <w:rsid w:val="00735252"/>
    <w:rsid w:val="007355B4"/>
    <w:rsid w:val="007359F9"/>
    <w:rsid w:val="007366C9"/>
    <w:rsid w:val="0074279C"/>
    <w:rsid w:val="00743148"/>
    <w:rsid w:val="00744E05"/>
    <w:rsid w:val="00746278"/>
    <w:rsid w:val="00746855"/>
    <w:rsid w:val="00746954"/>
    <w:rsid w:val="00746C22"/>
    <w:rsid w:val="0074759A"/>
    <w:rsid w:val="007505E8"/>
    <w:rsid w:val="00750D6A"/>
    <w:rsid w:val="007528C7"/>
    <w:rsid w:val="00752A73"/>
    <w:rsid w:val="007539C6"/>
    <w:rsid w:val="00754259"/>
    <w:rsid w:val="0075598F"/>
    <w:rsid w:val="00755C63"/>
    <w:rsid w:val="00756162"/>
    <w:rsid w:val="007578BB"/>
    <w:rsid w:val="00760595"/>
    <w:rsid w:val="0076182B"/>
    <w:rsid w:val="00762C8F"/>
    <w:rsid w:val="00763192"/>
    <w:rsid w:val="007633B1"/>
    <w:rsid w:val="007637E3"/>
    <w:rsid w:val="007652CC"/>
    <w:rsid w:val="007659C2"/>
    <w:rsid w:val="007670CF"/>
    <w:rsid w:val="00767326"/>
    <w:rsid w:val="0076779E"/>
    <w:rsid w:val="0077029C"/>
    <w:rsid w:val="00771B8D"/>
    <w:rsid w:val="007745EE"/>
    <w:rsid w:val="00774F9B"/>
    <w:rsid w:val="0077518B"/>
    <w:rsid w:val="0077597F"/>
    <w:rsid w:val="00775A97"/>
    <w:rsid w:val="00777EBE"/>
    <w:rsid w:val="00780B26"/>
    <w:rsid w:val="00781A60"/>
    <w:rsid w:val="00782850"/>
    <w:rsid w:val="00782E10"/>
    <w:rsid w:val="00782FC5"/>
    <w:rsid w:val="0078396E"/>
    <w:rsid w:val="007844E7"/>
    <w:rsid w:val="007847FF"/>
    <w:rsid w:val="00784CDA"/>
    <w:rsid w:val="00786C87"/>
    <w:rsid w:val="00787580"/>
    <w:rsid w:val="007919A2"/>
    <w:rsid w:val="00791F05"/>
    <w:rsid w:val="0079206C"/>
    <w:rsid w:val="00792A3C"/>
    <w:rsid w:val="00792EA8"/>
    <w:rsid w:val="00793948"/>
    <w:rsid w:val="0079618D"/>
    <w:rsid w:val="00796B7E"/>
    <w:rsid w:val="00797752"/>
    <w:rsid w:val="007979CE"/>
    <w:rsid w:val="00797F61"/>
    <w:rsid w:val="007A0337"/>
    <w:rsid w:val="007A03C1"/>
    <w:rsid w:val="007A0415"/>
    <w:rsid w:val="007A21B5"/>
    <w:rsid w:val="007A22CE"/>
    <w:rsid w:val="007A2707"/>
    <w:rsid w:val="007A2B06"/>
    <w:rsid w:val="007A3887"/>
    <w:rsid w:val="007A3AF1"/>
    <w:rsid w:val="007A5A2C"/>
    <w:rsid w:val="007A7733"/>
    <w:rsid w:val="007A7AA8"/>
    <w:rsid w:val="007B00F9"/>
    <w:rsid w:val="007B0261"/>
    <w:rsid w:val="007B0891"/>
    <w:rsid w:val="007B08CD"/>
    <w:rsid w:val="007B0C3D"/>
    <w:rsid w:val="007B275C"/>
    <w:rsid w:val="007B6512"/>
    <w:rsid w:val="007B71C3"/>
    <w:rsid w:val="007C1092"/>
    <w:rsid w:val="007C1921"/>
    <w:rsid w:val="007C51A6"/>
    <w:rsid w:val="007C52D9"/>
    <w:rsid w:val="007C600F"/>
    <w:rsid w:val="007C66A1"/>
    <w:rsid w:val="007C6C8A"/>
    <w:rsid w:val="007D19A8"/>
    <w:rsid w:val="007D2CAD"/>
    <w:rsid w:val="007D333E"/>
    <w:rsid w:val="007D38CD"/>
    <w:rsid w:val="007D4BA0"/>
    <w:rsid w:val="007D64EB"/>
    <w:rsid w:val="007D6AA2"/>
    <w:rsid w:val="007D6FBE"/>
    <w:rsid w:val="007E11C8"/>
    <w:rsid w:val="007E44F6"/>
    <w:rsid w:val="007E462E"/>
    <w:rsid w:val="007E70AA"/>
    <w:rsid w:val="007E7259"/>
    <w:rsid w:val="007E75F5"/>
    <w:rsid w:val="007E7BE9"/>
    <w:rsid w:val="007E7D36"/>
    <w:rsid w:val="007F0688"/>
    <w:rsid w:val="007F0973"/>
    <w:rsid w:val="007F15AD"/>
    <w:rsid w:val="007F518D"/>
    <w:rsid w:val="007F5485"/>
    <w:rsid w:val="007F57BC"/>
    <w:rsid w:val="007F5F54"/>
    <w:rsid w:val="007F5FAA"/>
    <w:rsid w:val="007F6912"/>
    <w:rsid w:val="008016BC"/>
    <w:rsid w:val="00803040"/>
    <w:rsid w:val="00804014"/>
    <w:rsid w:val="00804FCE"/>
    <w:rsid w:val="008050A1"/>
    <w:rsid w:val="00806756"/>
    <w:rsid w:val="0080679E"/>
    <w:rsid w:val="00806A45"/>
    <w:rsid w:val="00807FC6"/>
    <w:rsid w:val="00810D89"/>
    <w:rsid w:val="00810EBC"/>
    <w:rsid w:val="008120CC"/>
    <w:rsid w:val="00812A35"/>
    <w:rsid w:val="00812C08"/>
    <w:rsid w:val="00816CE0"/>
    <w:rsid w:val="00821155"/>
    <w:rsid w:val="00822206"/>
    <w:rsid w:val="00825D7A"/>
    <w:rsid w:val="00826451"/>
    <w:rsid w:val="00826EF4"/>
    <w:rsid w:val="00827CBE"/>
    <w:rsid w:val="0083119B"/>
    <w:rsid w:val="00831E5F"/>
    <w:rsid w:val="00832024"/>
    <w:rsid w:val="00832E62"/>
    <w:rsid w:val="0083391E"/>
    <w:rsid w:val="00833B98"/>
    <w:rsid w:val="00833BD7"/>
    <w:rsid w:val="00834053"/>
    <w:rsid w:val="008341CF"/>
    <w:rsid w:val="00835D8A"/>
    <w:rsid w:val="00836F2B"/>
    <w:rsid w:val="008401D5"/>
    <w:rsid w:val="008408AD"/>
    <w:rsid w:val="0084172F"/>
    <w:rsid w:val="00842101"/>
    <w:rsid w:val="00845819"/>
    <w:rsid w:val="0084679B"/>
    <w:rsid w:val="00846AD3"/>
    <w:rsid w:val="008474EA"/>
    <w:rsid w:val="008479B9"/>
    <w:rsid w:val="00847F34"/>
    <w:rsid w:val="00850262"/>
    <w:rsid w:val="00850274"/>
    <w:rsid w:val="0085082A"/>
    <w:rsid w:val="00852770"/>
    <w:rsid w:val="008528F4"/>
    <w:rsid w:val="00853A12"/>
    <w:rsid w:val="008541A2"/>
    <w:rsid w:val="00854B01"/>
    <w:rsid w:val="008557A5"/>
    <w:rsid w:val="0085659F"/>
    <w:rsid w:val="008566B3"/>
    <w:rsid w:val="00856C52"/>
    <w:rsid w:val="008577BC"/>
    <w:rsid w:val="00857854"/>
    <w:rsid w:val="00857C52"/>
    <w:rsid w:val="0086062C"/>
    <w:rsid w:val="00861FD7"/>
    <w:rsid w:val="00862008"/>
    <w:rsid w:val="00863BE8"/>
    <w:rsid w:val="008645C9"/>
    <w:rsid w:val="0086574C"/>
    <w:rsid w:val="00865A6D"/>
    <w:rsid w:val="00866A05"/>
    <w:rsid w:val="00866E89"/>
    <w:rsid w:val="008702DC"/>
    <w:rsid w:val="00871F5A"/>
    <w:rsid w:val="00872008"/>
    <w:rsid w:val="008729FA"/>
    <w:rsid w:val="00874D4C"/>
    <w:rsid w:val="00875917"/>
    <w:rsid w:val="008824DF"/>
    <w:rsid w:val="00883B07"/>
    <w:rsid w:val="00883E9F"/>
    <w:rsid w:val="00883F29"/>
    <w:rsid w:val="00884A31"/>
    <w:rsid w:val="00884D34"/>
    <w:rsid w:val="008855F7"/>
    <w:rsid w:val="00885770"/>
    <w:rsid w:val="008859E8"/>
    <w:rsid w:val="00886095"/>
    <w:rsid w:val="00886760"/>
    <w:rsid w:val="00886E01"/>
    <w:rsid w:val="00887006"/>
    <w:rsid w:val="008872C6"/>
    <w:rsid w:val="00887B05"/>
    <w:rsid w:val="00887FA4"/>
    <w:rsid w:val="00891F17"/>
    <w:rsid w:val="0089230D"/>
    <w:rsid w:val="00892655"/>
    <w:rsid w:val="00893FFF"/>
    <w:rsid w:val="008946C4"/>
    <w:rsid w:val="0089541D"/>
    <w:rsid w:val="008976FC"/>
    <w:rsid w:val="008A0B2B"/>
    <w:rsid w:val="008A0C9A"/>
    <w:rsid w:val="008A1137"/>
    <w:rsid w:val="008A242F"/>
    <w:rsid w:val="008A3856"/>
    <w:rsid w:val="008A4E47"/>
    <w:rsid w:val="008A6F2C"/>
    <w:rsid w:val="008B0366"/>
    <w:rsid w:val="008B0706"/>
    <w:rsid w:val="008B1725"/>
    <w:rsid w:val="008B18F1"/>
    <w:rsid w:val="008B264A"/>
    <w:rsid w:val="008B287A"/>
    <w:rsid w:val="008B42D1"/>
    <w:rsid w:val="008B50E0"/>
    <w:rsid w:val="008B51B9"/>
    <w:rsid w:val="008B5303"/>
    <w:rsid w:val="008B5A7F"/>
    <w:rsid w:val="008B604F"/>
    <w:rsid w:val="008B699D"/>
    <w:rsid w:val="008B7215"/>
    <w:rsid w:val="008C13EA"/>
    <w:rsid w:val="008C19AF"/>
    <w:rsid w:val="008C233E"/>
    <w:rsid w:val="008C40C6"/>
    <w:rsid w:val="008C5951"/>
    <w:rsid w:val="008C5BB9"/>
    <w:rsid w:val="008C5C1C"/>
    <w:rsid w:val="008C6F3D"/>
    <w:rsid w:val="008C726E"/>
    <w:rsid w:val="008D06E0"/>
    <w:rsid w:val="008D1060"/>
    <w:rsid w:val="008D10C9"/>
    <w:rsid w:val="008D115D"/>
    <w:rsid w:val="008D20B5"/>
    <w:rsid w:val="008D315F"/>
    <w:rsid w:val="008D379B"/>
    <w:rsid w:val="008D3852"/>
    <w:rsid w:val="008D4208"/>
    <w:rsid w:val="008D58E7"/>
    <w:rsid w:val="008D61B2"/>
    <w:rsid w:val="008D627E"/>
    <w:rsid w:val="008D6F49"/>
    <w:rsid w:val="008D77A6"/>
    <w:rsid w:val="008E34BB"/>
    <w:rsid w:val="008E34EB"/>
    <w:rsid w:val="008E385F"/>
    <w:rsid w:val="008E3D36"/>
    <w:rsid w:val="008E60C4"/>
    <w:rsid w:val="008E6CC3"/>
    <w:rsid w:val="008E7F4B"/>
    <w:rsid w:val="008F050F"/>
    <w:rsid w:val="008F0BD1"/>
    <w:rsid w:val="008F0E4C"/>
    <w:rsid w:val="008F1136"/>
    <w:rsid w:val="008F1EB9"/>
    <w:rsid w:val="008F20B4"/>
    <w:rsid w:val="008F2329"/>
    <w:rsid w:val="008F25B5"/>
    <w:rsid w:val="008F4F44"/>
    <w:rsid w:val="008F5388"/>
    <w:rsid w:val="008F63C7"/>
    <w:rsid w:val="008F69B7"/>
    <w:rsid w:val="008F6F22"/>
    <w:rsid w:val="00900DE1"/>
    <w:rsid w:val="00903121"/>
    <w:rsid w:val="00903808"/>
    <w:rsid w:val="0090396B"/>
    <w:rsid w:val="009049E4"/>
    <w:rsid w:val="00904D31"/>
    <w:rsid w:val="0090528C"/>
    <w:rsid w:val="0090628F"/>
    <w:rsid w:val="00907792"/>
    <w:rsid w:val="00907871"/>
    <w:rsid w:val="00910F65"/>
    <w:rsid w:val="00911021"/>
    <w:rsid w:val="00911832"/>
    <w:rsid w:val="00913B33"/>
    <w:rsid w:val="00913EB0"/>
    <w:rsid w:val="0091670A"/>
    <w:rsid w:val="0091771F"/>
    <w:rsid w:val="00921586"/>
    <w:rsid w:val="00922494"/>
    <w:rsid w:val="0092288E"/>
    <w:rsid w:val="00922F69"/>
    <w:rsid w:val="009232A8"/>
    <w:rsid w:val="009257C9"/>
    <w:rsid w:val="00925EDA"/>
    <w:rsid w:val="0092643B"/>
    <w:rsid w:val="009264A3"/>
    <w:rsid w:val="00926DBE"/>
    <w:rsid w:val="009276C8"/>
    <w:rsid w:val="0093177C"/>
    <w:rsid w:val="00932176"/>
    <w:rsid w:val="0093299A"/>
    <w:rsid w:val="00932A1E"/>
    <w:rsid w:val="00932FF0"/>
    <w:rsid w:val="00933589"/>
    <w:rsid w:val="009335AE"/>
    <w:rsid w:val="00934237"/>
    <w:rsid w:val="0093441C"/>
    <w:rsid w:val="009345C3"/>
    <w:rsid w:val="00934DCA"/>
    <w:rsid w:val="0093544B"/>
    <w:rsid w:val="00935CBA"/>
    <w:rsid w:val="0093733E"/>
    <w:rsid w:val="00937454"/>
    <w:rsid w:val="00937F3F"/>
    <w:rsid w:val="00941A81"/>
    <w:rsid w:val="00941D5B"/>
    <w:rsid w:val="009434D4"/>
    <w:rsid w:val="009463D3"/>
    <w:rsid w:val="0094699B"/>
    <w:rsid w:val="009471A6"/>
    <w:rsid w:val="00950721"/>
    <w:rsid w:val="0095207A"/>
    <w:rsid w:val="009521A9"/>
    <w:rsid w:val="009562BE"/>
    <w:rsid w:val="009565AC"/>
    <w:rsid w:val="009567A6"/>
    <w:rsid w:val="009569EF"/>
    <w:rsid w:val="00957F59"/>
    <w:rsid w:val="00960331"/>
    <w:rsid w:val="00961104"/>
    <w:rsid w:val="0096166E"/>
    <w:rsid w:val="0096321E"/>
    <w:rsid w:val="00963C2A"/>
    <w:rsid w:val="00964314"/>
    <w:rsid w:val="0096503D"/>
    <w:rsid w:val="00965A5B"/>
    <w:rsid w:val="0096744D"/>
    <w:rsid w:val="0096777F"/>
    <w:rsid w:val="009704B0"/>
    <w:rsid w:val="00970551"/>
    <w:rsid w:val="0097196B"/>
    <w:rsid w:val="00971A96"/>
    <w:rsid w:val="00971B6D"/>
    <w:rsid w:val="00972491"/>
    <w:rsid w:val="0097255B"/>
    <w:rsid w:val="009727A9"/>
    <w:rsid w:val="00972973"/>
    <w:rsid w:val="00972A1C"/>
    <w:rsid w:val="00973962"/>
    <w:rsid w:val="00973C68"/>
    <w:rsid w:val="00974596"/>
    <w:rsid w:val="00974FF8"/>
    <w:rsid w:val="009755BC"/>
    <w:rsid w:val="00975958"/>
    <w:rsid w:val="00976A94"/>
    <w:rsid w:val="00980AE9"/>
    <w:rsid w:val="00981023"/>
    <w:rsid w:val="0098184B"/>
    <w:rsid w:val="0098226B"/>
    <w:rsid w:val="0098237F"/>
    <w:rsid w:val="00985F93"/>
    <w:rsid w:val="009874B6"/>
    <w:rsid w:val="00987E62"/>
    <w:rsid w:val="00990361"/>
    <w:rsid w:val="00991486"/>
    <w:rsid w:val="009919B5"/>
    <w:rsid w:val="00993D1B"/>
    <w:rsid w:val="00995074"/>
    <w:rsid w:val="0099578B"/>
    <w:rsid w:val="00995B1C"/>
    <w:rsid w:val="00996209"/>
    <w:rsid w:val="00996B40"/>
    <w:rsid w:val="0099721C"/>
    <w:rsid w:val="009976C3"/>
    <w:rsid w:val="009A03E8"/>
    <w:rsid w:val="009A0545"/>
    <w:rsid w:val="009A095A"/>
    <w:rsid w:val="009A2013"/>
    <w:rsid w:val="009A3C9F"/>
    <w:rsid w:val="009A462B"/>
    <w:rsid w:val="009A53FA"/>
    <w:rsid w:val="009A6B7A"/>
    <w:rsid w:val="009A7598"/>
    <w:rsid w:val="009A787A"/>
    <w:rsid w:val="009A7AAD"/>
    <w:rsid w:val="009A7C42"/>
    <w:rsid w:val="009B1020"/>
    <w:rsid w:val="009B182E"/>
    <w:rsid w:val="009B22E4"/>
    <w:rsid w:val="009B2397"/>
    <w:rsid w:val="009B2416"/>
    <w:rsid w:val="009B26AD"/>
    <w:rsid w:val="009B2B1F"/>
    <w:rsid w:val="009B5AD0"/>
    <w:rsid w:val="009B6DBA"/>
    <w:rsid w:val="009B6DED"/>
    <w:rsid w:val="009B7853"/>
    <w:rsid w:val="009C0197"/>
    <w:rsid w:val="009C0974"/>
    <w:rsid w:val="009C0B9F"/>
    <w:rsid w:val="009C1938"/>
    <w:rsid w:val="009C2091"/>
    <w:rsid w:val="009C34F9"/>
    <w:rsid w:val="009C40FE"/>
    <w:rsid w:val="009C616C"/>
    <w:rsid w:val="009C6BFC"/>
    <w:rsid w:val="009D0550"/>
    <w:rsid w:val="009D0E76"/>
    <w:rsid w:val="009D0FDC"/>
    <w:rsid w:val="009D140E"/>
    <w:rsid w:val="009D1507"/>
    <w:rsid w:val="009D1F7B"/>
    <w:rsid w:val="009D2757"/>
    <w:rsid w:val="009D2A1E"/>
    <w:rsid w:val="009D2B97"/>
    <w:rsid w:val="009D4258"/>
    <w:rsid w:val="009D4422"/>
    <w:rsid w:val="009D4A53"/>
    <w:rsid w:val="009D5023"/>
    <w:rsid w:val="009D60C4"/>
    <w:rsid w:val="009D6507"/>
    <w:rsid w:val="009D6F27"/>
    <w:rsid w:val="009E0D21"/>
    <w:rsid w:val="009E3AD6"/>
    <w:rsid w:val="009E43EC"/>
    <w:rsid w:val="009E4986"/>
    <w:rsid w:val="009E49AE"/>
    <w:rsid w:val="009E4ECA"/>
    <w:rsid w:val="009E5545"/>
    <w:rsid w:val="009E648E"/>
    <w:rsid w:val="009E7042"/>
    <w:rsid w:val="009E762F"/>
    <w:rsid w:val="009F098D"/>
    <w:rsid w:val="009F1128"/>
    <w:rsid w:val="009F1C26"/>
    <w:rsid w:val="009F37CC"/>
    <w:rsid w:val="009F3BFF"/>
    <w:rsid w:val="009F3C47"/>
    <w:rsid w:val="009F5EEA"/>
    <w:rsid w:val="009F630D"/>
    <w:rsid w:val="009F643F"/>
    <w:rsid w:val="009F65C4"/>
    <w:rsid w:val="009F7EAE"/>
    <w:rsid w:val="00A01A45"/>
    <w:rsid w:val="00A01C30"/>
    <w:rsid w:val="00A037FD"/>
    <w:rsid w:val="00A06458"/>
    <w:rsid w:val="00A118CB"/>
    <w:rsid w:val="00A12A16"/>
    <w:rsid w:val="00A13733"/>
    <w:rsid w:val="00A150A5"/>
    <w:rsid w:val="00A15EA0"/>
    <w:rsid w:val="00A16B51"/>
    <w:rsid w:val="00A210BE"/>
    <w:rsid w:val="00A229C0"/>
    <w:rsid w:val="00A22A2D"/>
    <w:rsid w:val="00A232D2"/>
    <w:rsid w:val="00A25AE9"/>
    <w:rsid w:val="00A26246"/>
    <w:rsid w:val="00A268C2"/>
    <w:rsid w:val="00A26B47"/>
    <w:rsid w:val="00A26E28"/>
    <w:rsid w:val="00A270D8"/>
    <w:rsid w:val="00A27A40"/>
    <w:rsid w:val="00A30348"/>
    <w:rsid w:val="00A30D03"/>
    <w:rsid w:val="00A33CF6"/>
    <w:rsid w:val="00A35CE0"/>
    <w:rsid w:val="00A368B5"/>
    <w:rsid w:val="00A406DB"/>
    <w:rsid w:val="00A41B7A"/>
    <w:rsid w:val="00A43048"/>
    <w:rsid w:val="00A430D6"/>
    <w:rsid w:val="00A43104"/>
    <w:rsid w:val="00A43D2C"/>
    <w:rsid w:val="00A44286"/>
    <w:rsid w:val="00A4439A"/>
    <w:rsid w:val="00A45405"/>
    <w:rsid w:val="00A454A5"/>
    <w:rsid w:val="00A45923"/>
    <w:rsid w:val="00A45CD9"/>
    <w:rsid w:val="00A45D20"/>
    <w:rsid w:val="00A46F2E"/>
    <w:rsid w:val="00A475E8"/>
    <w:rsid w:val="00A504DF"/>
    <w:rsid w:val="00A516B9"/>
    <w:rsid w:val="00A51F0E"/>
    <w:rsid w:val="00A51F96"/>
    <w:rsid w:val="00A52483"/>
    <w:rsid w:val="00A5276D"/>
    <w:rsid w:val="00A52B87"/>
    <w:rsid w:val="00A52ED0"/>
    <w:rsid w:val="00A531ED"/>
    <w:rsid w:val="00A533CD"/>
    <w:rsid w:val="00A53A08"/>
    <w:rsid w:val="00A54133"/>
    <w:rsid w:val="00A543EA"/>
    <w:rsid w:val="00A55119"/>
    <w:rsid w:val="00A5534D"/>
    <w:rsid w:val="00A55B58"/>
    <w:rsid w:val="00A565C0"/>
    <w:rsid w:val="00A57A08"/>
    <w:rsid w:val="00A60075"/>
    <w:rsid w:val="00A6052B"/>
    <w:rsid w:val="00A61706"/>
    <w:rsid w:val="00A61D55"/>
    <w:rsid w:val="00A62ADF"/>
    <w:rsid w:val="00A6303C"/>
    <w:rsid w:val="00A63A18"/>
    <w:rsid w:val="00A63E02"/>
    <w:rsid w:val="00A64BB1"/>
    <w:rsid w:val="00A653E7"/>
    <w:rsid w:val="00A654C6"/>
    <w:rsid w:val="00A6622A"/>
    <w:rsid w:val="00A66E7E"/>
    <w:rsid w:val="00A703E5"/>
    <w:rsid w:val="00A709E9"/>
    <w:rsid w:val="00A71861"/>
    <w:rsid w:val="00A727B4"/>
    <w:rsid w:val="00A728F0"/>
    <w:rsid w:val="00A72B62"/>
    <w:rsid w:val="00A75FB5"/>
    <w:rsid w:val="00A76538"/>
    <w:rsid w:val="00A774C3"/>
    <w:rsid w:val="00A800D3"/>
    <w:rsid w:val="00A80AF1"/>
    <w:rsid w:val="00A81230"/>
    <w:rsid w:val="00A826CB"/>
    <w:rsid w:val="00A82AC5"/>
    <w:rsid w:val="00A837D0"/>
    <w:rsid w:val="00A852FD"/>
    <w:rsid w:val="00A8544A"/>
    <w:rsid w:val="00A85B92"/>
    <w:rsid w:val="00A86340"/>
    <w:rsid w:val="00A873E1"/>
    <w:rsid w:val="00A87A30"/>
    <w:rsid w:val="00A901D1"/>
    <w:rsid w:val="00A905C7"/>
    <w:rsid w:val="00A90606"/>
    <w:rsid w:val="00A912F9"/>
    <w:rsid w:val="00A914C4"/>
    <w:rsid w:val="00A91B66"/>
    <w:rsid w:val="00A9344C"/>
    <w:rsid w:val="00A93690"/>
    <w:rsid w:val="00A93828"/>
    <w:rsid w:val="00A9442F"/>
    <w:rsid w:val="00A94910"/>
    <w:rsid w:val="00A95019"/>
    <w:rsid w:val="00A95215"/>
    <w:rsid w:val="00A95B17"/>
    <w:rsid w:val="00A9650F"/>
    <w:rsid w:val="00A969F2"/>
    <w:rsid w:val="00A96AFD"/>
    <w:rsid w:val="00A96E24"/>
    <w:rsid w:val="00A97966"/>
    <w:rsid w:val="00A97EF8"/>
    <w:rsid w:val="00AA1190"/>
    <w:rsid w:val="00AA1A24"/>
    <w:rsid w:val="00AA1C0C"/>
    <w:rsid w:val="00AA35F6"/>
    <w:rsid w:val="00AA3D18"/>
    <w:rsid w:val="00AA4162"/>
    <w:rsid w:val="00AA6BA1"/>
    <w:rsid w:val="00AA78D0"/>
    <w:rsid w:val="00AA7EE1"/>
    <w:rsid w:val="00AB045F"/>
    <w:rsid w:val="00AB1A96"/>
    <w:rsid w:val="00AB2DD0"/>
    <w:rsid w:val="00AB399D"/>
    <w:rsid w:val="00AB465A"/>
    <w:rsid w:val="00AB5223"/>
    <w:rsid w:val="00AC0136"/>
    <w:rsid w:val="00AC0510"/>
    <w:rsid w:val="00AC0934"/>
    <w:rsid w:val="00AC15EB"/>
    <w:rsid w:val="00AC1C2B"/>
    <w:rsid w:val="00AC265B"/>
    <w:rsid w:val="00AC28FB"/>
    <w:rsid w:val="00AC30EE"/>
    <w:rsid w:val="00AC34FE"/>
    <w:rsid w:val="00AC4A39"/>
    <w:rsid w:val="00AC4FBE"/>
    <w:rsid w:val="00AC5385"/>
    <w:rsid w:val="00AC7D45"/>
    <w:rsid w:val="00AD0803"/>
    <w:rsid w:val="00AD1C02"/>
    <w:rsid w:val="00AD204F"/>
    <w:rsid w:val="00AD21D1"/>
    <w:rsid w:val="00AD23D7"/>
    <w:rsid w:val="00AD2AE4"/>
    <w:rsid w:val="00AD2DB1"/>
    <w:rsid w:val="00AD43BC"/>
    <w:rsid w:val="00AD51E5"/>
    <w:rsid w:val="00AD53C3"/>
    <w:rsid w:val="00AD6850"/>
    <w:rsid w:val="00AD7817"/>
    <w:rsid w:val="00AE0977"/>
    <w:rsid w:val="00AE0D2D"/>
    <w:rsid w:val="00AE2A7A"/>
    <w:rsid w:val="00AE2CC1"/>
    <w:rsid w:val="00AE370F"/>
    <w:rsid w:val="00AE4611"/>
    <w:rsid w:val="00AE4A37"/>
    <w:rsid w:val="00AE51AC"/>
    <w:rsid w:val="00AE7C0E"/>
    <w:rsid w:val="00AF1432"/>
    <w:rsid w:val="00AF195A"/>
    <w:rsid w:val="00AF19E5"/>
    <w:rsid w:val="00AF34B6"/>
    <w:rsid w:val="00AF4E4C"/>
    <w:rsid w:val="00AF5FDC"/>
    <w:rsid w:val="00AF622D"/>
    <w:rsid w:val="00AF6CD2"/>
    <w:rsid w:val="00AF7E9B"/>
    <w:rsid w:val="00B00E8B"/>
    <w:rsid w:val="00B016C2"/>
    <w:rsid w:val="00B01D0B"/>
    <w:rsid w:val="00B024EB"/>
    <w:rsid w:val="00B0252C"/>
    <w:rsid w:val="00B03B51"/>
    <w:rsid w:val="00B05163"/>
    <w:rsid w:val="00B072B2"/>
    <w:rsid w:val="00B102D7"/>
    <w:rsid w:val="00B10439"/>
    <w:rsid w:val="00B105EF"/>
    <w:rsid w:val="00B10AFC"/>
    <w:rsid w:val="00B11182"/>
    <w:rsid w:val="00B118B9"/>
    <w:rsid w:val="00B11DA4"/>
    <w:rsid w:val="00B11E60"/>
    <w:rsid w:val="00B139FC"/>
    <w:rsid w:val="00B141E4"/>
    <w:rsid w:val="00B1469E"/>
    <w:rsid w:val="00B14E38"/>
    <w:rsid w:val="00B15E8D"/>
    <w:rsid w:val="00B166E3"/>
    <w:rsid w:val="00B16BB9"/>
    <w:rsid w:val="00B20B9F"/>
    <w:rsid w:val="00B21A44"/>
    <w:rsid w:val="00B22067"/>
    <w:rsid w:val="00B23756"/>
    <w:rsid w:val="00B23BBF"/>
    <w:rsid w:val="00B2564E"/>
    <w:rsid w:val="00B26776"/>
    <w:rsid w:val="00B2740A"/>
    <w:rsid w:val="00B279BB"/>
    <w:rsid w:val="00B27E39"/>
    <w:rsid w:val="00B30A37"/>
    <w:rsid w:val="00B30FA9"/>
    <w:rsid w:val="00B31C96"/>
    <w:rsid w:val="00B322CC"/>
    <w:rsid w:val="00B3274F"/>
    <w:rsid w:val="00B330D3"/>
    <w:rsid w:val="00B33B82"/>
    <w:rsid w:val="00B344A2"/>
    <w:rsid w:val="00B34595"/>
    <w:rsid w:val="00B3461E"/>
    <w:rsid w:val="00B351BB"/>
    <w:rsid w:val="00B355FB"/>
    <w:rsid w:val="00B37B02"/>
    <w:rsid w:val="00B37FC3"/>
    <w:rsid w:val="00B40C03"/>
    <w:rsid w:val="00B41833"/>
    <w:rsid w:val="00B41A5F"/>
    <w:rsid w:val="00B42031"/>
    <w:rsid w:val="00B4330D"/>
    <w:rsid w:val="00B455B7"/>
    <w:rsid w:val="00B46E4C"/>
    <w:rsid w:val="00B47F5C"/>
    <w:rsid w:val="00B50D8A"/>
    <w:rsid w:val="00B515CB"/>
    <w:rsid w:val="00B521A2"/>
    <w:rsid w:val="00B530DC"/>
    <w:rsid w:val="00B53A41"/>
    <w:rsid w:val="00B56C08"/>
    <w:rsid w:val="00B56D53"/>
    <w:rsid w:val="00B570BB"/>
    <w:rsid w:val="00B57164"/>
    <w:rsid w:val="00B57C78"/>
    <w:rsid w:val="00B611F6"/>
    <w:rsid w:val="00B62536"/>
    <w:rsid w:val="00B628F0"/>
    <w:rsid w:val="00B62CA1"/>
    <w:rsid w:val="00B62EA0"/>
    <w:rsid w:val="00B6469D"/>
    <w:rsid w:val="00B6473E"/>
    <w:rsid w:val="00B64C1B"/>
    <w:rsid w:val="00B65E97"/>
    <w:rsid w:val="00B664DD"/>
    <w:rsid w:val="00B676D2"/>
    <w:rsid w:val="00B67B52"/>
    <w:rsid w:val="00B7035B"/>
    <w:rsid w:val="00B70D80"/>
    <w:rsid w:val="00B71126"/>
    <w:rsid w:val="00B7191A"/>
    <w:rsid w:val="00B73890"/>
    <w:rsid w:val="00B73C67"/>
    <w:rsid w:val="00B741D4"/>
    <w:rsid w:val="00B75118"/>
    <w:rsid w:val="00B75654"/>
    <w:rsid w:val="00B771B0"/>
    <w:rsid w:val="00B77D3B"/>
    <w:rsid w:val="00B801F5"/>
    <w:rsid w:val="00B803A1"/>
    <w:rsid w:val="00B8064C"/>
    <w:rsid w:val="00B81471"/>
    <w:rsid w:val="00B81908"/>
    <w:rsid w:val="00B81BE2"/>
    <w:rsid w:val="00B81C6B"/>
    <w:rsid w:val="00B8267F"/>
    <w:rsid w:val="00B826F2"/>
    <w:rsid w:val="00B85334"/>
    <w:rsid w:val="00B85C7A"/>
    <w:rsid w:val="00B86341"/>
    <w:rsid w:val="00B867DA"/>
    <w:rsid w:val="00B86899"/>
    <w:rsid w:val="00B91613"/>
    <w:rsid w:val="00B9176E"/>
    <w:rsid w:val="00B917DB"/>
    <w:rsid w:val="00B918A0"/>
    <w:rsid w:val="00B930D7"/>
    <w:rsid w:val="00B9529F"/>
    <w:rsid w:val="00B95646"/>
    <w:rsid w:val="00B9758B"/>
    <w:rsid w:val="00BA0849"/>
    <w:rsid w:val="00BA135D"/>
    <w:rsid w:val="00BA277C"/>
    <w:rsid w:val="00BA3715"/>
    <w:rsid w:val="00BA4597"/>
    <w:rsid w:val="00BA4E1B"/>
    <w:rsid w:val="00BA7034"/>
    <w:rsid w:val="00BA763B"/>
    <w:rsid w:val="00BB1FD4"/>
    <w:rsid w:val="00BB4DA5"/>
    <w:rsid w:val="00BB5905"/>
    <w:rsid w:val="00BB5DBB"/>
    <w:rsid w:val="00BB67C7"/>
    <w:rsid w:val="00BB6B84"/>
    <w:rsid w:val="00BB6ED7"/>
    <w:rsid w:val="00BB70AA"/>
    <w:rsid w:val="00BB7C31"/>
    <w:rsid w:val="00BC0A1A"/>
    <w:rsid w:val="00BC0C30"/>
    <w:rsid w:val="00BC12E3"/>
    <w:rsid w:val="00BC152F"/>
    <w:rsid w:val="00BC1E66"/>
    <w:rsid w:val="00BC21FF"/>
    <w:rsid w:val="00BC28EB"/>
    <w:rsid w:val="00BC2B3A"/>
    <w:rsid w:val="00BC2F70"/>
    <w:rsid w:val="00BC34B8"/>
    <w:rsid w:val="00BC387F"/>
    <w:rsid w:val="00BC47A8"/>
    <w:rsid w:val="00BC4909"/>
    <w:rsid w:val="00BC53B2"/>
    <w:rsid w:val="00BC5F5B"/>
    <w:rsid w:val="00BC6B19"/>
    <w:rsid w:val="00BC6D2A"/>
    <w:rsid w:val="00BD10F6"/>
    <w:rsid w:val="00BD166A"/>
    <w:rsid w:val="00BD193A"/>
    <w:rsid w:val="00BD5050"/>
    <w:rsid w:val="00BD5383"/>
    <w:rsid w:val="00BD5C6F"/>
    <w:rsid w:val="00BD6C3D"/>
    <w:rsid w:val="00BE0EE4"/>
    <w:rsid w:val="00BE12A4"/>
    <w:rsid w:val="00BE48CB"/>
    <w:rsid w:val="00BE4DA7"/>
    <w:rsid w:val="00BE6140"/>
    <w:rsid w:val="00BE66F2"/>
    <w:rsid w:val="00BE7109"/>
    <w:rsid w:val="00BE7B1A"/>
    <w:rsid w:val="00BE7E9B"/>
    <w:rsid w:val="00BF0309"/>
    <w:rsid w:val="00BF0449"/>
    <w:rsid w:val="00BF0774"/>
    <w:rsid w:val="00BF2149"/>
    <w:rsid w:val="00BF3C7F"/>
    <w:rsid w:val="00BF3DBF"/>
    <w:rsid w:val="00BF53C8"/>
    <w:rsid w:val="00BF65D7"/>
    <w:rsid w:val="00BF722C"/>
    <w:rsid w:val="00BF745B"/>
    <w:rsid w:val="00BF7F92"/>
    <w:rsid w:val="00C04075"/>
    <w:rsid w:val="00C04288"/>
    <w:rsid w:val="00C042C0"/>
    <w:rsid w:val="00C045FD"/>
    <w:rsid w:val="00C05D62"/>
    <w:rsid w:val="00C0779A"/>
    <w:rsid w:val="00C11D9B"/>
    <w:rsid w:val="00C12336"/>
    <w:rsid w:val="00C13003"/>
    <w:rsid w:val="00C13097"/>
    <w:rsid w:val="00C13682"/>
    <w:rsid w:val="00C14BDB"/>
    <w:rsid w:val="00C152D8"/>
    <w:rsid w:val="00C160F0"/>
    <w:rsid w:val="00C16131"/>
    <w:rsid w:val="00C17485"/>
    <w:rsid w:val="00C1773C"/>
    <w:rsid w:val="00C209C9"/>
    <w:rsid w:val="00C22C27"/>
    <w:rsid w:val="00C22DF7"/>
    <w:rsid w:val="00C237A3"/>
    <w:rsid w:val="00C242E7"/>
    <w:rsid w:val="00C24A35"/>
    <w:rsid w:val="00C25139"/>
    <w:rsid w:val="00C311BF"/>
    <w:rsid w:val="00C32232"/>
    <w:rsid w:val="00C333BF"/>
    <w:rsid w:val="00C336FB"/>
    <w:rsid w:val="00C3451B"/>
    <w:rsid w:val="00C364A9"/>
    <w:rsid w:val="00C37B00"/>
    <w:rsid w:val="00C412A3"/>
    <w:rsid w:val="00C41C5B"/>
    <w:rsid w:val="00C423C4"/>
    <w:rsid w:val="00C428AB"/>
    <w:rsid w:val="00C437D9"/>
    <w:rsid w:val="00C43BF0"/>
    <w:rsid w:val="00C43CB3"/>
    <w:rsid w:val="00C43DEC"/>
    <w:rsid w:val="00C44888"/>
    <w:rsid w:val="00C46764"/>
    <w:rsid w:val="00C4792B"/>
    <w:rsid w:val="00C47F50"/>
    <w:rsid w:val="00C5023E"/>
    <w:rsid w:val="00C508F5"/>
    <w:rsid w:val="00C511C5"/>
    <w:rsid w:val="00C51D25"/>
    <w:rsid w:val="00C521EF"/>
    <w:rsid w:val="00C52F33"/>
    <w:rsid w:val="00C53318"/>
    <w:rsid w:val="00C5369C"/>
    <w:rsid w:val="00C54652"/>
    <w:rsid w:val="00C55752"/>
    <w:rsid w:val="00C56EDE"/>
    <w:rsid w:val="00C57692"/>
    <w:rsid w:val="00C60061"/>
    <w:rsid w:val="00C61A8A"/>
    <w:rsid w:val="00C62349"/>
    <w:rsid w:val="00C62C31"/>
    <w:rsid w:val="00C62CF8"/>
    <w:rsid w:val="00C62DEF"/>
    <w:rsid w:val="00C63075"/>
    <w:rsid w:val="00C66CDF"/>
    <w:rsid w:val="00C66F44"/>
    <w:rsid w:val="00C6703A"/>
    <w:rsid w:val="00C71CCC"/>
    <w:rsid w:val="00C72531"/>
    <w:rsid w:val="00C740BB"/>
    <w:rsid w:val="00C747EA"/>
    <w:rsid w:val="00C7514F"/>
    <w:rsid w:val="00C767BA"/>
    <w:rsid w:val="00C778CB"/>
    <w:rsid w:val="00C77E78"/>
    <w:rsid w:val="00C8142F"/>
    <w:rsid w:val="00C81764"/>
    <w:rsid w:val="00C81AF1"/>
    <w:rsid w:val="00C82111"/>
    <w:rsid w:val="00C8245A"/>
    <w:rsid w:val="00C831F1"/>
    <w:rsid w:val="00C8344E"/>
    <w:rsid w:val="00C85194"/>
    <w:rsid w:val="00C86058"/>
    <w:rsid w:val="00C864F0"/>
    <w:rsid w:val="00C87809"/>
    <w:rsid w:val="00C8780A"/>
    <w:rsid w:val="00C90736"/>
    <w:rsid w:val="00C91776"/>
    <w:rsid w:val="00C9274C"/>
    <w:rsid w:val="00C92C03"/>
    <w:rsid w:val="00C935F3"/>
    <w:rsid w:val="00C94858"/>
    <w:rsid w:val="00C94E18"/>
    <w:rsid w:val="00C95338"/>
    <w:rsid w:val="00C957D2"/>
    <w:rsid w:val="00C95FC9"/>
    <w:rsid w:val="00C970C9"/>
    <w:rsid w:val="00C9725A"/>
    <w:rsid w:val="00C97F88"/>
    <w:rsid w:val="00CA05E1"/>
    <w:rsid w:val="00CA172B"/>
    <w:rsid w:val="00CA1BD1"/>
    <w:rsid w:val="00CA3146"/>
    <w:rsid w:val="00CA4768"/>
    <w:rsid w:val="00CA5084"/>
    <w:rsid w:val="00CA5BCF"/>
    <w:rsid w:val="00CA66E7"/>
    <w:rsid w:val="00CA7D85"/>
    <w:rsid w:val="00CA7DD3"/>
    <w:rsid w:val="00CA7EDE"/>
    <w:rsid w:val="00CB11C1"/>
    <w:rsid w:val="00CB2945"/>
    <w:rsid w:val="00CB2D12"/>
    <w:rsid w:val="00CB34EA"/>
    <w:rsid w:val="00CB40F5"/>
    <w:rsid w:val="00CB601D"/>
    <w:rsid w:val="00CB6229"/>
    <w:rsid w:val="00CB7432"/>
    <w:rsid w:val="00CB7A47"/>
    <w:rsid w:val="00CB7D86"/>
    <w:rsid w:val="00CB7E19"/>
    <w:rsid w:val="00CC18E5"/>
    <w:rsid w:val="00CC1CE4"/>
    <w:rsid w:val="00CC22E7"/>
    <w:rsid w:val="00CC3AA3"/>
    <w:rsid w:val="00CC3B52"/>
    <w:rsid w:val="00CC3DAD"/>
    <w:rsid w:val="00CC5541"/>
    <w:rsid w:val="00CC5602"/>
    <w:rsid w:val="00CC598D"/>
    <w:rsid w:val="00CC6A3A"/>
    <w:rsid w:val="00CD1CF0"/>
    <w:rsid w:val="00CD2140"/>
    <w:rsid w:val="00CD5067"/>
    <w:rsid w:val="00CD5279"/>
    <w:rsid w:val="00CD57A6"/>
    <w:rsid w:val="00CD5B52"/>
    <w:rsid w:val="00CD5FFF"/>
    <w:rsid w:val="00CD6680"/>
    <w:rsid w:val="00CD7019"/>
    <w:rsid w:val="00CD72EF"/>
    <w:rsid w:val="00CD7758"/>
    <w:rsid w:val="00CE0B7F"/>
    <w:rsid w:val="00CE2020"/>
    <w:rsid w:val="00CE2B8C"/>
    <w:rsid w:val="00CE3011"/>
    <w:rsid w:val="00CE4DE9"/>
    <w:rsid w:val="00CE58C3"/>
    <w:rsid w:val="00CE6392"/>
    <w:rsid w:val="00CE65DD"/>
    <w:rsid w:val="00CE7095"/>
    <w:rsid w:val="00CE72BA"/>
    <w:rsid w:val="00CF12DD"/>
    <w:rsid w:val="00CF1EAC"/>
    <w:rsid w:val="00CF2172"/>
    <w:rsid w:val="00CF33F0"/>
    <w:rsid w:val="00CF40CC"/>
    <w:rsid w:val="00CF4266"/>
    <w:rsid w:val="00CF4AA6"/>
    <w:rsid w:val="00CF53AE"/>
    <w:rsid w:val="00CF54C4"/>
    <w:rsid w:val="00CF73D1"/>
    <w:rsid w:val="00CF7803"/>
    <w:rsid w:val="00CF796B"/>
    <w:rsid w:val="00D004D8"/>
    <w:rsid w:val="00D01A82"/>
    <w:rsid w:val="00D029E3"/>
    <w:rsid w:val="00D03587"/>
    <w:rsid w:val="00D03C23"/>
    <w:rsid w:val="00D03EC1"/>
    <w:rsid w:val="00D0424B"/>
    <w:rsid w:val="00D04FDF"/>
    <w:rsid w:val="00D0564D"/>
    <w:rsid w:val="00D05791"/>
    <w:rsid w:val="00D05867"/>
    <w:rsid w:val="00D05F1C"/>
    <w:rsid w:val="00D06701"/>
    <w:rsid w:val="00D10012"/>
    <w:rsid w:val="00D130E5"/>
    <w:rsid w:val="00D1337B"/>
    <w:rsid w:val="00D159C5"/>
    <w:rsid w:val="00D15E3B"/>
    <w:rsid w:val="00D1744E"/>
    <w:rsid w:val="00D17964"/>
    <w:rsid w:val="00D20D9F"/>
    <w:rsid w:val="00D21AE0"/>
    <w:rsid w:val="00D22C03"/>
    <w:rsid w:val="00D236E3"/>
    <w:rsid w:val="00D23A71"/>
    <w:rsid w:val="00D25E73"/>
    <w:rsid w:val="00D26EB6"/>
    <w:rsid w:val="00D275BE"/>
    <w:rsid w:val="00D306E3"/>
    <w:rsid w:val="00D30C82"/>
    <w:rsid w:val="00D326E0"/>
    <w:rsid w:val="00D33022"/>
    <w:rsid w:val="00D33378"/>
    <w:rsid w:val="00D3412B"/>
    <w:rsid w:val="00D366F1"/>
    <w:rsid w:val="00D37105"/>
    <w:rsid w:val="00D376BF"/>
    <w:rsid w:val="00D40725"/>
    <w:rsid w:val="00D415D5"/>
    <w:rsid w:val="00D41931"/>
    <w:rsid w:val="00D42948"/>
    <w:rsid w:val="00D42D56"/>
    <w:rsid w:val="00D4420E"/>
    <w:rsid w:val="00D44483"/>
    <w:rsid w:val="00D45A04"/>
    <w:rsid w:val="00D461AF"/>
    <w:rsid w:val="00D463FB"/>
    <w:rsid w:val="00D52E8D"/>
    <w:rsid w:val="00D5331A"/>
    <w:rsid w:val="00D53674"/>
    <w:rsid w:val="00D54838"/>
    <w:rsid w:val="00D569C3"/>
    <w:rsid w:val="00D57726"/>
    <w:rsid w:val="00D6030F"/>
    <w:rsid w:val="00D62AE4"/>
    <w:rsid w:val="00D63631"/>
    <w:rsid w:val="00D6395F"/>
    <w:rsid w:val="00D653D4"/>
    <w:rsid w:val="00D66AD1"/>
    <w:rsid w:val="00D67C54"/>
    <w:rsid w:val="00D70652"/>
    <w:rsid w:val="00D71015"/>
    <w:rsid w:val="00D722FA"/>
    <w:rsid w:val="00D73EF8"/>
    <w:rsid w:val="00D7449C"/>
    <w:rsid w:val="00D76084"/>
    <w:rsid w:val="00D76414"/>
    <w:rsid w:val="00D769A9"/>
    <w:rsid w:val="00D76CE0"/>
    <w:rsid w:val="00D801E2"/>
    <w:rsid w:val="00D8171D"/>
    <w:rsid w:val="00D81C67"/>
    <w:rsid w:val="00D81E47"/>
    <w:rsid w:val="00D82030"/>
    <w:rsid w:val="00D847D9"/>
    <w:rsid w:val="00D86892"/>
    <w:rsid w:val="00D910CD"/>
    <w:rsid w:val="00D9265E"/>
    <w:rsid w:val="00D93F77"/>
    <w:rsid w:val="00D941CB"/>
    <w:rsid w:val="00D9425E"/>
    <w:rsid w:val="00D943E7"/>
    <w:rsid w:val="00D95695"/>
    <w:rsid w:val="00D95DE9"/>
    <w:rsid w:val="00D96137"/>
    <w:rsid w:val="00D97662"/>
    <w:rsid w:val="00DA1632"/>
    <w:rsid w:val="00DA1ED7"/>
    <w:rsid w:val="00DA2083"/>
    <w:rsid w:val="00DA2DAA"/>
    <w:rsid w:val="00DA5712"/>
    <w:rsid w:val="00DA64D0"/>
    <w:rsid w:val="00DA6809"/>
    <w:rsid w:val="00DA7FD4"/>
    <w:rsid w:val="00DB0FFD"/>
    <w:rsid w:val="00DB1192"/>
    <w:rsid w:val="00DB1A6D"/>
    <w:rsid w:val="00DB1FAB"/>
    <w:rsid w:val="00DB2B76"/>
    <w:rsid w:val="00DB37EE"/>
    <w:rsid w:val="00DB3AFB"/>
    <w:rsid w:val="00DB3E6A"/>
    <w:rsid w:val="00DB48D9"/>
    <w:rsid w:val="00DB744E"/>
    <w:rsid w:val="00DC0298"/>
    <w:rsid w:val="00DC0F14"/>
    <w:rsid w:val="00DC1AAD"/>
    <w:rsid w:val="00DC1D24"/>
    <w:rsid w:val="00DC1FBA"/>
    <w:rsid w:val="00DC2CD0"/>
    <w:rsid w:val="00DC2D28"/>
    <w:rsid w:val="00DC3108"/>
    <w:rsid w:val="00DC3582"/>
    <w:rsid w:val="00DC401C"/>
    <w:rsid w:val="00DC4B97"/>
    <w:rsid w:val="00DC50D8"/>
    <w:rsid w:val="00DC6365"/>
    <w:rsid w:val="00DD0216"/>
    <w:rsid w:val="00DD0790"/>
    <w:rsid w:val="00DD0BB5"/>
    <w:rsid w:val="00DD15A6"/>
    <w:rsid w:val="00DD15D2"/>
    <w:rsid w:val="00DD21A2"/>
    <w:rsid w:val="00DD2BD4"/>
    <w:rsid w:val="00DD37B1"/>
    <w:rsid w:val="00DD3C44"/>
    <w:rsid w:val="00DD5B1E"/>
    <w:rsid w:val="00DD5CBA"/>
    <w:rsid w:val="00DD669A"/>
    <w:rsid w:val="00DE0BE2"/>
    <w:rsid w:val="00DE1094"/>
    <w:rsid w:val="00DE209A"/>
    <w:rsid w:val="00DE2F49"/>
    <w:rsid w:val="00DE3607"/>
    <w:rsid w:val="00DE43F9"/>
    <w:rsid w:val="00DE5507"/>
    <w:rsid w:val="00DE699F"/>
    <w:rsid w:val="00DE7C3F"/>
    <w:rsid w:val="00DF03DB"/>
    <w:rsid w:val="00DF3327"/>
    <w:rsid w:val="00DF4C4C"/>
    <w:rsid w:val="00E00791"/>
    <w:rsid w:val="00E00FCE"/>
    <w:rsid w:val="00E017C7"/>
    <w:rsid w:val="00E01D2A"/>
    <w:rsid w:val="00E022A2"/>
    <w:rsid w:val="00E06475"/>
    <w:rsid w:val="00E072C8"/>
    <w:rsid w:val="00E10034"/>
    <w:rsid w:val="00E1166E"/>
    <w:rsid w:val="00E1503C"/>
    <w:rsid w:val="00E158F6"/>
    <w:rsid w:val="00E15C38"/>
    <w:rsid w:val="00E16518"/>
    <w:rsid w:val="00E17AFC"/>
    <w:rsid w:val="00E207DF"/>
    <w:rsid w:val="00E20C7F"/>
    <w:rsid w:val="00E21023"/>
    <w:rsid w:val="00E21DE9"/>
    <w:rsid w:val="00E22A2D"/>
    <w:rsid w:val="00E22C3B"/>
    <w:rsid w:val="00E23A51"/>
    <w:rsid w:val="00E246C4"/>
    <w:rsid w:val="00E254B1"/>
    <w:rsid w:val="00E262FC"/>
    <w:rsid w:val="00E2670D"/>
    <w:rsid w:val="00E26DE5"/>
    <w:rsid w:val="00E271D4"/>
    <w:rsid w:val="00E27955"/>
    <w:rsid w:val="00E27C54"/>
    <w:rsid w:val="00E302DD"/>
    <w:rsid w:val="00E33D1C"/>
    <w:rsid w:val="00E341C6"/>
    <w:rsid w:val="00E342A8"/>
    <w:rsid w:val="00E35971"/>
    <w:rsid w:val="00E360D4"/>
    <w:rsid w:val="00E367BB"/>
    <w:rsid w:val="00E370A4"/>
    <w:rsid w:val="00E37B9C"/>
    <w:rsid w:val="00E37D9B"/>
    <w:rsid w:val="00E40D0D"/>
    <w:rsid w:val="00E41377"/>
    <w:rsid w:val="00E4188F"/>
    <w:rsid w:val="00E4472D"/>
    <w:rsid w:val="00E45293"/>
    <w:rsid w:val="00E46F00"/>
    <w:rsid w:val="00E470EA"/>
    <w:rsid w:val="00E47D8B"/>
    <w:rsid w:val="00E510EA"/>
    <w:rsid w:val="00E537A2"/>
    <w:rsid w:val="00E55076"/>
    <w:rsid w:val="00E56988"/>
    <w:rsid w:val="00E56E2B"/>
    <w:rsid w:val="00E57B99"/>
    <w:rsid w:val="00E60A1B"/>
    <w:rsid w:val="00E61C30"/>
    <w:rsid w:val="00E643E2"/>
    <w:rsid w:val="00E64E5C"/>
    <w:rsid w:val="00E65427"/>
    <w:rsid w:val="00E65662"/>
    <w:rsid w:val="00E66815"/>
    <w:rsid w:val="00E67D21"/>
    <w:rsid w:val="00E71F7D"/>
    <w:rsid w:val="00E7282E"/>
    <w:rsid w:val="00E732A3"/>
    <w:rsid w:val="00E744D1"/>
    <w:rsid w:val="00E74E0D"/>
    <w:rsid w:val="00E74F21"/>
    <w:rsid w:val="00E7582E"/>
    <w:rsid w:val="00E75D3E"/>
    <w:rsid w:val="00E77483"/>
    <w:rsid w:val="00E80255"/>
    <w:rsid w:val="00E806B8"/>
    <w:rsid w:val="00E80708"/>
    <w:rsid w:val="00E815A0"/>
    <w:rsid w:val="00E8238F"/>
    <w:rsid w:val="00E82C69"/>
    <w:rsid w:val="00E83AAE"/>
    <w:rsid w:val="00E8444A"/>
    <w:rsid w:val="00E84841"/>
    <w:rsid w:val="00E84CDF"/>
    <w:rsid w:val="00E8566C"/>
    <w:rsid w:val="00E86845"/>
    <w:rsid w:val="00E90FFC"/>
    <w:rsid w:val="00E9219C"/>
    <w:rsid w:val="00E924CA"/>
    <w:rsid w:val="00E92B23"/>
    <w:rsid w:val="00E95380"/>
    <w:rsid w:val="00E953A8"/>
    <w:rsid w:val="00E96F9E"/>
    <w:rsid w:val="00EA14F0"/>
    <w:rsid w:val="00EA2026"/>
    <w:rsid w:val="00EA2566"/>
    <w:rsid w:val="00EA4762"/>
    <w:rsid w:val="00EA6758"/>
    <w:rsid w:val="00EA708B"/>
    <w:rsid w:val="00EB0158"/>
    <w:rsid w:val="00EB331B"/>
    <w:rsid w:val="00EB363D"/>
    <w:rsid w:val="00EB4139"/>
    <w:rsid w:val="00EB41F2"/>
    <w:rsid w:val="00EB492E"/>
    <w:rsid w:val="00EB6115"/>
    <w:rsid w:val="00EB7789"/>
    <w:rsid w:val="00EC0896"/>
    <w:rsid w:val="00EC1222"/>
    <w:rsid w:val="00EC15D4"/>
    <w:rsid w:val="00EC19DA"/>
    <w:rsid w:val="00EC1CB1"/>
    <w:rsid w:val="00EC2333"/>
    <w:rsid w:val="00EC23DC"/>
    <w:rsid w:val="00EC353B"/>
    <w:rsid w:val="00EC4025"/>
    <w:rsid w:val="00EC419D"/>
    <w:rsid w:val="00EC4662"/>
    <w:rsid w:val="00EC5D42"/>
    <w:rsid w:val="00EC6219"/>
    <w:rsid w:val="00EC77B4"/>
    <w:rsid w:val="00EC7921"/>
    <w:rsid w:val="00EC7DE9"/>
    <w:rsid w:val="00ED0784"/>
    <w:rsid w:val="00ED1A74"/>
    <w:rsid w:val="00ED1BD5"/>
    <w:rsid w:val="00ED1E8B"/>
    <w:rsid w:val="00ED1F8E"/>
    <w:rsid w:val="00ED2987"/>
    <w:rsid w:val="00ED3567"/>
    <w:rsid w:val="00ED3745"/>
    <w:rsid w:val="00ED4887"/>
    <w:rsid w:val="00ED6361"/>
    <w:rsid w:val="00ED6587"/>
    <w:rsid w:val="00ED79B9"/>
    <w:rsid w:val="00EE3335"/>
    <w:rsid w:val="00EE4E57"/>
    <w:rsid w:val="00EE544F"/>
    <w:rsid w:val="00EE5F9B"/>
    <w:rsid w:val="00EE6232"/>
    <w:rsid w:val="00EE7863"/>
    <w:rsid w:val="00EF24C4"/>
    <w:rsid w:val="00EF2B86"/>
    <w:rsid w:val="00EF3C63"/>
    <w:rsid w:val="00EF432F"/>
    <w:rsid w:val="00EF4393"/>
    <w:rsid w:val="00EF4640"/>
    <w:rsid w:val="00EF468C"/>
    <w:rsid w:val="00EF5056"/>
    <w:rsid w:val="00EF5E99"/>
    <w:rsid w:val="00EF663A"/>
    <w:rsid w:val="00EF7A94"/>
    <w:rsid w:val="00EF7CA9"/>
    <w:rsid w:val="00F00629"/>
    <w:rsid w:val="00F007B0"/>
    <w:rsid w:val="00F022D9"/>
    <w:rsid w:val="00F040ED"/>
    <w:rsid w:val="00F043DD"/>
    <w:rsid w:val="00F04803"/>
    <w:rsid w:val="00F04FC7"/>
    <w:rsid w:val="00F053CD"/>
    <w:rsid w:val="00F1013B"/>
    <w:rsid w:val="00F10143"/>
    <w:rsid w:val="00F1214A"/>
    <w:rsid w:val="00F124C4"/>
    <w:rsid w:val="00F1579D"/>
    <w:rsid w:val="00F15B21"/>
    <w:rsid w:val="00F16510"/>
    <w:rsid w:val="00F21429"/>
    <w:rsid w:val="00F2157A"/>
    <w:rsid w:val="00F228FC"/>
    <w:rsid w:val="00F22FAE"/>
    <w:rsid w:val="00F23BD5"/>
    <w:rsid w:val="00F245F6"/>
    <w:rsid w:val="00F26081"/>
    <w:rsid w:val="00F27560"/>
    <w:rsid w:val="00F304F7"/>
    <w:rsid w:val="00F30999"/>
    <w:rsid w:val="00F30CCE"/>
    <w:rsid w:val="00F30F32"/>
    <w:rsid w:val="00F31E79"/>
    <w:rsid w:val="00F3229C"/>
    <w:rsid w:val="00F32949"/>
    <w:rsid w:val="00F32D63"/>
    <w:rsid w:val="00F353F2"/>
    <w:rsid w:val="00F36DE9"/>
    <w:rsid w:val="00F40404"/>
    <w:rsid w:val="00F405B2"/>
    <w:rsid w:val="00F40678"/>
    <w:rsid w:val="00F409A0"/>
    <w:rsid w:val="00F40D03"/>
    <w:rsid w:val="00F40F98"/>
    <w:rsid w:val="00F41283"/>
    <w:rsid w:val="00F4210C"/>
    <w:rsid w:val="00F4232B"/>
    <w:rsid w:val="00F42736"/>
    <w:rsid w:val="00F42C37"/>
    <w:rsid w:val="00F43DB4"/>
    <w:rsid w:val="00F441C2"/>
    <w:rsid w:val="00F449BE"/>
    <w:rsid w:val="00F457DA"/>
    <w:rsid w:val="00F45B73"/>
    <w:rsid w:val="00F473F0"/>
    <w:rsid w:val="00F47C66"/>
    <w:rsid w:val="00F51DFD"/>
    <w:rsid w:val="00F528FD"/>
    <w:rsid w:val="00F546E7"/>
    <w:rsid w:val="00F5669C"/>
    <w:rsid w:val="00F60063"/>
    <w:rsid w:val="00F60B46"/>
    <w:rsid w:val="00F60D88"/>
    <w:rsid w:val="00F6117E"/>
    <w:rsid w:val="00F613CD"/>
    <w:rsid w:val="00F6212D"/>
    <w:rsid w:val="00F62760"/>
    <w:rsid w:val="00F628E7"/>
    <w:rsid w:val="00F64026"/>
    <w:rsid w:val="00F644F9"/>
    <w:rsid w:val="00F64DEB"/>
    <w:rsid w:val="00F7170E"/>
    <w:rsid w:val="00F72115"/>
    <w:rsid w:val="00F730E1"/>
    <w:rsid w:val="00F733FD"/>
    <w:rsid w:val="00F741E5"/>
    <w:rsid w:val="00F754A2"/>
    <w:rsid w:val="00F763B1"/>
    <w:rsid w:val="00F801CA"/>
    <w:rsid w:val="00F80957"/>
    <w:rsid w:val="00F81A80"/>
    <w:rsid w:val="00F82304"/>
    <w:rsid w:val="00F825CC"/>
    <w:rsid w:val="00F82646"/>
    <w:rsid w:val="00F82FDD"/>
    <w:rsid w:val="00F84169"/>
    <w:rsid w:val="00F84AFB"/>
    <w:rsid w:val="00F8586B"/>
    <w:rsid w:val="00F85DEB"/>
    <w:rsid w:val="00F8619C"/>
    <w:rsid w:val="00F87A59"/>
    <w:rsid w:val="00F91BF1"/>
    <w:rsid w:val="00F91D17"/>
    <w:rsid w:val="00F91DD2"/>
    <w:rsid w:val="00F92E03"/>
    <w:rsid w:val="00F950D7"/>
    <w:rsid w:val="00F97A0E"/>
    <w:rsid w:val="00FA0622"/>
    <w:rsid w:val="00FA0A7E"/>
    <w:rsid w:val="00FA0D85"/>
    <w:rsid w:val="00FA0E92"/>
    <w:rsid w:val="00FA0F5B"/>
    <w:rsid w:val="00FA1341"/>
    <w:rsid w:val="00FA18FD"/>
    <w:rsid w:val="00FA1C9B"/>
    <w:rsid w:val="00FA411E"/>
    <w:rsid w:val="00FA4539"/>
    <w:rsid w:val="00FA4A61"/>
    <w:rsid w:val="00FA4B90"/>
    <w:rsid w:val="00FA5203"/>
    <w:rsid w:val="00FA6993"/>
    <w:rsid w:val="00FA7433"/>
    <w:rsid w:val="00FB055B"/>
    <w:rsid w:val="00FB1D9A"/>
    <w:rsid w:val="00FB26B2"/>
    <w:rsid w:val="00FB41F8"/>
    <w:rsid w:val="00FB4767"/>
    <w:rsid w:val="00FB4DF6"/>
    <w:rsid w:val="00FB4EE6"/>
    <w:rsid w:val="00FB549D"/>
    <w:rsid w:val="00FB5EF5"/>
    <w:rsid w:val="00FB685B"/>
    <w:rsid w:val="00FB6BCB"/>
    <w:rsid w:val="00FB7372"/>
    <w:rsid w:val="00FC14DF"/>
    <w:rsid w:val="00FC1938"/>
    <w:rsid w:val="00FC198B"/>
    <w:rsid w:val="00FC200E"/>
    <w:rsid w:val="00FC247C"/>
    <w:rsid w:val="00FC41D5"/>
    <w:rsid w:val="00FC49DA"/>
    <w:rsid w:val="00FC5119"/>
    <w:rsid w:val="00FC559E"/>
    <w:rsid w:val="00FC7962"/>
    <w:rsid w:val="00FC7E03"/>
    <w:rsid w:val="00FD073D"/>
    <w:rsid w:val="00FD1B27"/>
    <w:rsid w:val="00FD1E23"/>
    <w:rsid w:val="00FD1E28"/>
    <w:rsid w:val="00FD1E60"/>
    <w:rsid w:val="00FD2371"/>
    <w:rsid w:val="00FD2492"/>
    <w:rsid w:val="00FD2750"/>
    <w:rsid w:val="00FD3265"/>
    <w:rsid w:val="00FD4191"/>
    <w:rsid w:val="00FD41DF"/>
    <w:rsid w:val="00FD47CB"/>
    <w:rsid w:val="00FD4A30"/>
    <w:rsid w:val="00FD5ECA"/>
    <w:rsid w:val="00FD6011"/>
    <w:rsid w:val="00FD6CAC"/>
    <w:rsid w:val="00FD7243"/>
    <w:rsid w:val="00FD7C3A"/>
    <w:rsid w:val="00FE1319"/>
    <w:rsid w:val="00FE14AC"/>
    <w:rsid w:val="00FE2786"/>
    <w:rsid w:val="00FE2CD9"/>
    <w:rsid w:val="00FE4AF8"/>
    <w:rsid w:val="00FE50FD"/>
    <w:rsid w:val="00FE5B9F"/>
    <w:rsid w:val="00FE612D"/>
    <w:rsid w:val="00FE68F6"/>
    <w:rsid w:val="00FE7F18"/>
    <w:rsid w:val="00FF0784"/>
    <w:rsid w:val="00FF0D0C"/>
    <w:rsid w:val="00FF104A"/>
    <w:rsid w:val="00FF10E2"/>
    <w:rsid w:val="00FF25C2"/>
    <w:rsid w:val="00FF3B83"/>
    <w:rsid w:val="00FF409F"/>
    <w:rsid w:val="00FF43B1"/>
    <w:rsid w:val="00FF50EF"/>
    <w:rsid w:val="00FF5224"/>
    <w:rsid w:val="00FF5334"/>
    <w:rsid w:val="00FF7831"/>
    <w:rsid w:val="00FF79E8"/>
    <w:rsid w:val="00FF7C90"/>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Salutation" w:uiPriority="0"/>
    <w:lsdException w:name="Body Text 2" w:uiPriority="0"/>
    <w:lsdException w:name="Body Text 3"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483"/>
    <w:rPr>
      <w:lang w:eastAsia="es-MX"/>
    </w:rPr>
  </w:style>
  <w:style w:type="paragraph" w:styleId="Ttulo1">
    <w:name w:val="heading 1"/>
    <w:basedOn w:val="Standard"/>
    <w:next w:val="Textbody"/>
    <w:rsid w:val="00BF0309"/>
    <w:pPr>
      <w:keepNext/>
      <w:jc w:val="center"/>
      <w:outlineLvl w:val="0"/>
    </w:pPr>
    <w:rPr>
      <w:rFonts w:ascii="Arial" w:hAnsi="Arial"/>
      <w:b/>
      <w:sz w:val="22"/>
    </w:rPr>
  </w:style>
  <w:style w:type="paragraph" w:styleId="Ttulo2">
    <w:name w:val="heading 2"/>
    <w:basedOn w:val="Standard"/>
    <w:next w:val="Textbody"/>
    <w:rsid w:val="00BF0309"/>
    <w:pPr>
      <w:keepNext/>
      <w:jc w:val="center"/>
      <w:outlineLvl w:val="1"/>
    </w:pPr>
    <w:rPr>
      <w:rFonts w:ascii="Arial" w:hAnsi="Arial"/>
      <w:b/>
    </w:rPr>
  </w:style>
  <w:style w:type="paragraph" w:styleId="Ttulo3">
    <w:name w:val="heading 3"/>
    <w:basedOn w:val="Standard"/>
    <w:next w:val="Textbody"/>
    <w:rsid w:val="00BF0309"/>
    <w:pPr>
      <w:keepNext/>
      <w:outlineLvl w:val="2"/>
    </w:pPr>
    <w:rPr>
      <w:rFonts w:ascii="Arial" w:hAnsi="Arial"/>
      <w:b/>
      <w:sz w:val="16"/>
    </w:rPr>
  </w:style>
  <w:style w:type="paragraph" w:styleId="Ttulo4">
    <w:name w:val="heading 4"/>
    <w:basedOn w:val="Standard"/>
    <w:next w:val="Textbody"/>
    <w:rsid w:val="00BF0309"/>
    <w:pPr>
      <w:keepNext/>
      <w:jc w:val="center"/>
      <w:outlineLvl w:val="3"/>
    </w:pPr>
    <w:rPr>
      <w:rFonts w:ascii="Arial" w:hAnsi="Arial"/>
      <w:b/>
      <w:sz w:val="16"/>
    </w:rPr>
  </w:style>
  <w:style w:type="paragraph" w:styleId="Ttulo5">
    <w:name w:val="heading 5"/>
    <w:basedOn w:val="Standard"/>
    <w:next w:val="Textbody"/>
    <w:rsid w:val="00BF0309"/>
    <w:pPr>
      <w:keepNext/>
      <w:jc w:val="center"/>
      <w:outlineLvl w:val="4"/>
    </w:pPr>
    <w:rPr>
      <w:rFonts w:ascii="Arial" w:hAnsi="Arial" w:cs="Arial"/>
      <w:b/>
      <w:sz w:val="12"/>
      <w:lang w:val="en-US"/>
    </w:rPr>
  </w:style>
  <w:style w:type="paragraph" w:styleId="Ttulo6">
    <w:name w:val="heading 6"/>
    <w:basedOn w:val="Standard"/>
    <w:next w:val="Textbody"/>
    <w:rsid w:val="00BF0309"/>
    <w:pPr>
      <w:keepNext/>
      <w:spacing w:before="120" w:after="120"/>
      <w:outlineLvl w:val="5"/>
    </w:pPr>
    <w:rPr>
      <w:rFonts w:ascii="Arial" w:hAnsi="Arial"/>
      <w:b/>
    </w:rPr>
  </w:style>
  <w:style w:type="paragraph" w:styleId="Ttulo7">
    <w:name w:val="heading 7"/>
    <w:basedOn w:val="Standard"/>
    <w:next w:val="Textbody"/>
    <w:rsid w:val="00BF0309"/>
    <w:pPr>
      <w:keepNext/>
      <w:ind w:left="705"/>
      <w:jc w:val="center"/>
      <w:outlineLvl w:val="6"/>
    </w:pPr>
    <w:rPr>
      <w:rFonts w:ascii="Arial" w:hAnsi="Arial"/>
      <w:b/>
      <w:sz w:val="24"/>
    </w:rPr>
  </w:style>
  <w:style w:type="paragraph" w:styleId="Ttulo8">
    <w:name w:val="heading 8"/>
    <w:basedOn w:val="Standard"/>
    <w:next w:val="Textbody"/>
    <w:rsid w:val="00BF0309"/>
    <w:pPr>
      <w:keepNext/>
      <w:numPr>
        <w:numId w:val="1"/>
      </w:numPr>
      <w:outlineLvl w:val="7"/>
    </w:pPr>
    <w:rPr>
      <w:rFonts w:ascii="Arial" w:hAnsi="Arial"/>
      <w:b/>
      <w:sz w:val="24"/>
    </w:rPr>
  </w:style>
  <w:style w:type="paragraph" w:styleId="Ttulo9">
    <w:name w:val="heading 9"/>
    <w:basedOn w:val="Standard"/>
    <w:next w:val="Textbody"/>
    <w:rsid w:val="00BF0309"/>
    <w:pPr>
      <w:keepNext/>
      <w:jc w:val="center"/>
      <w:outlineLvl w:val="8"/>
    </w:pPr>
    <w:rPr>
      <w:rFonts w:ascii="Arial" w:hAnsi="Arial"/>
      <w:b/>
      <w:sz w:val="1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rsid w:val="00BF0309"/>
    <w:pPr>
      <w:suppressAutoHyphens/>
      <w:autoSpaceDN w:val="0"/>
      <w:textAlignment w:val="baseline"/>
    </w:pPr>
    <w:rPr>
      <w:kern w:val="3"/>
      <w:lang w:val="es-ES" w:eastAsia="es-ES"/>
    </w:rPr>
  </w:style>
  <w:style w:type="paragraph" w:styleId="Encabezado">
    <w:name w:val="header"/>
    <w:aliases w:val="Haut de page"/>
    <w:basedOn w:val="Standard"/>
    <w:next w:val="Textbody"/>
    <w:link w:val="EncabezadoCar"/>
    <w:rsid w:val="00BF0309"/>
    <w:pPr>
      <w:keepNext/>
      <w:tabs>
        <w:tab w:val="center" w:pos="4252"/>
        <w:tab w:val="right" w:pos="8504"/>
      </w:tabs>
      <w:spacing w:before="240" w:after="120"/>
    </w:pPr>
    <w:rPr>
      <w:rFonts w:ascii="Arial" w:eastAsia="Microsoft YaHei" w:hAnsi="Arial" w:cs="Mangal"/>
      <w:sz w:val="28"/>
      <w:szCs w:val="28"/>
      <w:lang w:val="es-CO"/>
    </w:rPr>
  </w:style>
  <w:style w:type="paragraph" w:customStyle="1" w:styleId="Textbody">
    <w:name w:val="Text body"/>
    <w:basedOn w:val="Standard"/>
    <w:rsid w:val="00BF0309"/>
    <w:pPr>
      <w:jc w:val="both"/>
    </w:pPr>
    <w:rPr>
      <w:rFonts w:ascii="Arial" w:hAnsi="Arial"/>
      <w:b/>
    </w:rPr>
  </w:style>
  <w:style w:type="paragraph" w:styleId="Lista">
    <w:name w:val="List"/>
    <w:basedOn w:val="Textbody"/>
    <w:rsid w:val="00BF0309"/>
    <w:rPr>
      <w:rFonts w:cs="Mangal"/>
      <w:sz w:val="24"/>
    </w:rPr>
  </w:style>
  <w:style w:type="paragraph" w:styleId="Epgrafe">
    <w:name w:val="caption"/>
    <w:basedOn w:val="Standard"/>
    <w:rsid w:val="00BF0309"/>
    <w:rPr>
      <w:b/>
      <w:bCs/>
    </w:rPr>
  </w:style>
  <w:style w:type="paragraph" w:customStyle="1" w:styleId="Index">
    <w:name w:val="Index"/>
    <w:basedOn w:val="Standard"/>
    <w:rsid w:val="00BF0309"/>
    <w:pPr>
      <w:suppressLineNumbers/>
    </w:pPr>
    <w:rPr>
      <w:rFonts w:cs="Mangal"/>
      <w:sz w:val="24"/>
    </w:rPr>
  </w:style>
  <w:style w:type="paragraph" w:styleId="Piedepgina">
    <w:name w:val="footer"/>
    <w:basedOn w:val="Standard"/>
    <w:rsid w:val="00BF0309"/>
    <w:pPr>
      <w:suppressLineNumbers/>
      <w:tabs>
        <w:tab w:val="center" w:pos="4252"/>
        <w:tab w:val="right" w:pos="8504"/>
      </w:tabs>
    </w:pPr>
    <w:rPr>
      <w:lang w:val="es-CO"/>
    </w:rPr>
  </w:style>
  <w:style w:type="paragraph" w:styleId="Textoindependiente2">
    <w:name w:val="Body Text 2"/>
    <w:basedOn w:val="Standard"/>
    <w:rsid w:val="00BF0309"/>
    <w:pPr>
      <w:jc w:val="center"/>
    </w:pPr>
    <w:rPr>
      <w:rFonts w:ascii="Arial" w:hAnsi="Arial"/>
      <w:b/>
    </w:rPr>
  </w:style>
  <w:style w:type="paragraph" w:styleId="Textoindependiente3">
    <w:name w:val="Body Text 3"/>
    <w:basedOn w:val="Standard"/>
    <w:rsid w:val="00BF0309"/>
    <w:pPr>
      <w:jc w:val="center"/>
    </w:pPr>
    <w:rPr>
      <w:lang w:val="es-MX"/>
    </w:rPr>
  </w:style>
  <w:style w:type="paragraph" w:customStyle="1" w:styleId="western">
    <w:name w:val="western"/>
    <w:basedOn w:val="Standard"/>
    <w:rsid w:val="00BF0309"/>
    <w:pPr>
      <w:spacing w:before="28"/>
      <w:jc w:val="both"/>
    </w:pPr>
    <w:rPr>
      <w:rFonts w:ascii="Arial" w:hAnsi="Arial" w:cs="Arial"/>
      <w:b/>
      <w:bCs/>
      <w:color w:val="000000"/>
      <w:sz w:val="24"/>
      <w:szCs w:val="24"/>
    </w:rPr>
  </w:style>
  <w:style w:type="paragraph" w:styleId="Textodeglobo">
    <w:name w:val="Balloon Text"/>
    <w:basedOn w:val="Standard"/>
    <w:rsid w:val="00BF0309"/>
    <w:rPr>
      <w:rFonts w:ascii="Tahoma" w:hAnsi="Tahoma" w:cs="Tahoma"/>
      <w:sz w:val="16"/>
      <w:szCs w:val="16"/>
    </w:rPr>
  </w:style>
  <w:style w:type="paragraph" w:styleId="Textocomentario">
    <w:name w:val="annotation text"/>
    <w:basedOn w:val="Standard"/>
    <w:rsid w:val="00BF0309"/>
  </w:style>
  <w:style w:type="paragraph" w:styleId="Prrafodelista">
    <w:name w:val="List Paragraph"/>
    <w:aliases w:val="Vinetas"/>
    <w:basedOn w:val="Standard"/>
    <w:uiPriority w:val="34"/>
    <w:qFormat/>
    <w:rsid w:val="00BF0309"/>
    <w:pPr>
      <w:spacing w:after="200" w:line="276" w:lineRule="auto"/>
      <w:ind w:left="720"/>
    </w:pPr>
    <w:rPr>
      <w:rFonts w:ascii="Calibri" w:hAnsi="Calibri" w:cs="Calibri"/>
      <w:sz w:val="22"/>
    </w:rPr>
  </w:style>
  <w:style w:type="paragraph" w:styleId="NormalWeb">
    <w:name w:val="Normal (Web)"/>
    <w:basedOn w:val="Standard"/>
    <w:uiPriority w:val="99"/>
    <w:rsid w:val="00BF0309"/>
    <w:pPr>
      <w:spacing w:before="28" w:after="28"/>
    </w:pPr>
    <w:rPr>
      <w:sz w:val="24"/>
      <w:szCs w:val="24"/>
      <w:lang w:val="es-CO" w:eastAsia="es-CO"/>
    </w:rPr>
  </w:style>
  <w:style w:type="paragraph" w:styleId="Sinespaciado">
    <w:name w:val="No Spacing"/>
    <w:uiPriority w:val="1"/>
    <w:rsid w:val="00BF0309"/>
    <w:pPr>
      <w:suppressAutoHyphens/>
      <w:autoSpaceDN w:val="0"/>
      <w:textAlignment w:val="baseline"/>
    </w:pPr>
    <w:rPr>
      <w:kern w:val="3"/>
      <w:lang w:eastAsia="es-ES"/>
    </w:rPr>
  </w:style>
  <w:style w:type="paragraph" w:customStyle="1" w:styleId="Default">
    <w:name w:val="Default"/>
    <w:rsid w:val="00BF0309"/>
    <w:pPr>
      <w:suppressAutoHyphens/>
      <w:autoSpaceDN w:val="0"/>
      <w:textAlignment w:val="baseline"/>
    </w:pPr>
    <w:rPr>
      <w:rFonts w:ascii="Calibri" w:hAnsi="Calibri" w:cs="Calibri"/>
      <w:color w:val="000000"/>
      <w:kern w:val="3"/>
      <w:sz w:val="24"/>
      <w:szCs w:val="24"/>
      <w:lang w:val="es-ES" w:eastAsia="es-ES"/>
    </w:rPr>
  </w:style>
  <w:style w:type="paragraph" w:styleId="Asuntodelcomentario">
    <w:name w:val="annotation subject"/>
    <w:basedOn w:val="Textocomentario"/>
    <w:rsid w:val="00BF0309"/>
    <w:rPr>
      <w:b/>
      <w:bCs/>
    </w:rPr>
  </w:style>
  <w:style w:type="paragraph" w:styleId="Saludo">
    <w:name w:val="Salutation"/>
    <w:basedOn w:val="Standard"/>
    <w:rsid w:val="00BF0309"/>
    <w:pPr>
      <w:suppressLineNumbers/>
    </w:pPr>
  </w:style>
  <w:style w:type="paragraph" w:customStyle="1" w:styleId="Normal1">
    <w:name w:val="Normal1"/>
    <w:rsid w:val="00BF0309"/>
    <w:pPr>
      <w:suppressAutoHyphens/>
      <w:autoSpaceDN w:val="0"/>
      <w:textAlignment w:val="baseline"/>
    </w:pPr>
    <w:rPr>
      <w:color w:val="000000"/>
      <w:kern w:val="3"/>
    </w:rPr>
  </w:style>
  <w:style w:type="paragraph" w:customStyle="1" w:styleId="TableContents">
    <w:name w:val="Table Contents"/>
    <w:basedOn w:val="Standard"/>
    <w:rsid w:val="00BF0309"/>
    <w:pPr>
      <w:suppressLineNumbers/>
    </w:pPr>
  </w:style>
  <w:style w:type="paragraph" w:customStyle="1" w:styleId="TableHeading">
    <w:name w:val="Table Heading"/>
    <w:basedOn w:val="TableContents"/>
    <w:rsid w:val="00BF0309"/>
    <w:pPr>
      <w:jc w:val="center"/>
    </w:pPr>
    <w:rPr>
      <w:b/>
      <w:bCs/>
    </w:rPr>
  </w:style>
  <w:style w:type="paragraph" w:customStyle="1" w:styleId="Estilo4">
    <w:name w:val="Estilo4"/>
    <w:basedOn w:val="Ttulo1"/>
    <w:rsid w:val="00BF0309"/>
    <w:pPr>
      <w:numPr>
        <w:numId w:val="14"/>
      </w:numPr>
      <w:tabs>
        <w:tab w:val="left" w:pos="284"/>
      </w:tabs>
      <w:jc w:val="both"/>
    </w:pPr>
    <w:rPr>
      <w:rFonts w:cs="F"/>
      <w:sz w:val="28"/>
      <w:szCs w:val="28"/>
    </w:rPr>
  </w:style>
  <w:style w:type="character" w:styleId="Nmerodepgina">
    <w:name w:val="page number"/>
    <w:basedOn w:val="Fuentedeprrafopredeter"/>
    <w:rsid w:val="00BF0309"/>
  </w:style>
  <w:style w:type="character" w:styleId="Refdecomentario">
    <w:name w:val="annotation reference"/>
    <w:rsid w:val="00BF0309"/>
    <w:rPr>
      <w:sz w:val="16"/>
      <w:szCs w:val="16"/>
    </w:rPr>
  </w:style>
  <w:style w:type="character" w:customStyle="1" w:styleId="TextocomentarioCar">
    <w:name w:val="Texto comentario Car"/>
    <w:rsid w:val="00BF0309"/>
    <w:rPr>
      <w:lang w:val="es-ES" w:eastAsia="es-ES"/>
    </w:rPr>
  </w:style>
  <w:style w:type="character" w:customStyle="1" w:styleId="Ttulo3Car">
    <w:name w:val="Título 3 Car"/>
    <w:rsid w:val="00BF0309"/>
    <w:rPr>
      <w:rFonts w:ascii="Arial" w:hAnsi="Arial"/>
      <w:b/>
      <w:sz w:val="16"/>
      <w:lang w:val="es-ES"/>
    </w:rPr>
  </w:style>
  <w:style w:type="character" w:customStyle="1" w:styleId="Internetlink">
    <w:name w:val="Internet link"/>
    <w:rsid w:val="00BF0309"/>
    <w:rPr>
      <w:color w:val="0000FF"/>
      <w:u w:val="single"/>
    </w:rPr>
  </w:style>
  <w:style w:type="character" w:styleId="nfasis">
    <w:name w:val="Emphasis"/>
    <w:rsid w:val="00BF0309"/>
    <w:rPr>
      <w:i/>
      <w:iCs/>
    </w:rPr>
  </w:style>
  <w:style w:type="character" w:customStyle="1" w:styleId="AsuntodelcomentarioCar">
    <w:name w:val="Asunto del comentario Car"/>
    <w:rsid w:val="00BF0309"/>
    <w:rPr>
      <w:b/>
      <w:bCs/>
      <w:lang w:val="es-ES" w:eastAsia="es-ES"/>
    </w:rPr>
  </w:style>
  <w:style w:type="character" w:customStyle="1" w:styleId="apple-converted-space">
    <w:name w:val="apple-converted-space"/>
    <w:basedOn w:val="Fuentedeprrafopredeter"/>
    <w:rsid w:val="00BF0309"/>
  </w:style>
  <w:style w:type="character" w:customStyle="1" w:styleId="SaludoCar">
    <w:name w:val="Saludo Car"/>
    <w:basedOn w:val="Fuentedeprrafopredeter"/>
    <w:rsid w:val="00BF0309"/>
  </w:style>
  <w:style w:type="character" w:customStyle="1" w:styleId="TextoindependienteCar">
    <w:name w:val="Texto independiente Car"/>
    <w:rsid w:val="00BF0309"/>
    <w:rPr>
      <w:rFonts w:ascii="Arial" w:hAnsi="Arial"/>
      <w:b/>
      <w:lang w:val="es-ES" w:eastAsia="es-ES"/>
    </w:rPr>
  </w:style>
  <w:style w:type="character" w:customStyle="1" w:styleId="Ttulo1Car">
    <w:name w:val="Título 1 Car"/>
    <w:rsid w:val="00BF0309"/>
    <w:rPr>
      <w:rFonts w:ascii="Arial" w:hAnsi="Arial"/>
      <w:b/>
      <w:sz w:val="22"/>
      <w:lang w:val="es-ES" w:eastAsia="es-ES"/>
    </w:rPr>
  </w:style>
  <w:style w:type="character" w:customStyle="1" w:styleId="ListLabel1">
    <w:name w:val="ListLabel 1"/>
    <w:rsid w:val="00BF0309"/>
    <w:rPr>
      <w:color w:val="00000A"/>
    </w:rPr>
  </w:style>
  <w:style w:type="character" w:customStyle="1" w:styleId="ListLabel2">
    <w:name w:val="ListLabel 2"/>
    <w:rsid w:val="00BF0309"/>
    <w:rPr>
      <w:rFonts w:cs="Courier New"/>
    </w:rPr>
  </w:style>
  <w:style w:type="character" w:customStyle="1" w:styleId="ListLabel3">
    <w:name w:val="ListLabel 3"/>
    <w:rsid w:val="00BF0309"/>
    <w:rPr>
      <w:b/>
    </w:rPr>
  </w:style>
  <w:style w:type="character" w:customStyle="1" w:styleId="WW8Num21z0">
    <w:name w:val="WW8Num21z0"/>
    <w:rsid w:val="00BF0309"/>
    <w:rPr>
      <w:rFonts w:ascii="Arial" w:hAnsi="Arial" w:cs="Arial"/>
    </w:rPr>
  </w:style>
  <w:style w:type="numbering" w:customStyle="1" w:styleId="WWNum1">
    <w:name w:val="WWNum1"/>
    <w:basedOn w:val="Sinlista"/>
    <w:rsid w:val="00BF0309"/>
    <w:pPr>
      <w:numPr>
        <w:numId w:val="1"/>
      </w:numPr>
    </w:pPr>
  </w:style>
  <w:style w:type="numbering" w:customStyle="1" w:styleId="WWNum2">
    <w:name w:val="WWNum2"/>
    <w:basedOn w:val="Sinlista"/>
    <w:rsid w:val="00BF0309"/>
    <w:pPr>
      <w:numPr>
        <w:numId w:val="2"/>
      </w:numPr>
    </w:pPr>
  </w:style>
  <w:style w:type="numbering" w:customStyle="1" w:styleId="WWNum3">
    <w:name w:val="WWNum3"/>
    <w:basedOn w:val="Sinlista"/>
    <w:rsid w:val="00BF0309"/>
    <w:pPr>
      <w:numPr>
        <w:numId w:val="3"/>
      </w:numPr>
    </w:pPr>
  </w:style>
  <w:style w:type="numbering" w:customStyle="1" w:styleId="WWNum4">
    <w:name w:val="WWNum4"/>
    <w:basedOn w:val="Sinlista"/>
    <w:rsid w:val="00BF0309"/>
    <w:pPr>
      <w:numPr>
        <w:numId w:val="4"/>
      </w:numPr>
    </w:pPr>
  </w:style>
  <w:style w:type="numbering" w:customStyle="1" w:styleId="WWNum5">
    <w:name w:val="WWNum5"/>
    <w:basedOn w:val="Sinlista"/>
    <w:rsid w:val="00BF0309"/>
    <w:pPr>
      <w:numPr>
        <w:numId w:val="5"/>
      </w:numPr>
    </w:pPr>
  </w:style>
  <w:style w:type="numbering" w:customStyle="1" w:styleId="WWNum6">
    <w:name w:val="WWNum6"/>
    <w:basedOn w:val="Sinlista"/>
    <w:rsid w:val="00BF0309"/>
    <w:pPr>
      <w:numPr>
        <w:numId w:val="6"/>
      </w:numPr>
    </w:pPr>
  </w:style>
  <w:style w:type="numbering" w:customStyle="1" w:styleId="WWNum7">
    <w:name w:val="WWNum7"/>
    <w:basedOn w:val="Sinlista"/>
    <w:rsid w:val="00BF0309"/>
    <w:pPr>
      <w:numPr>
        <w:numId w:val="7"/>
      </w:numPr>
    </w:pPr>
  </w:style>
  <w:style w:type="numbering" w:customStyle="1" w:styleId="WWNum8">
    <w:name w:val="WWNum8"/>
    <w:basedOn w:val="Sinlista"/>
    <w:rsid w:val="00BF0309"/>
    <w:pPr>
      <w:numPr>
        <w:numId w:val="8"/>
      </w:numPr>
    </w:pPr>
  </w:style>
  <w:style w:type="numbering" w:customStyle="1" w:styleId="WWNum9">
    <w:name w:val="WWNum9"/>
    <w:basedOn w:val="Sinlista"/>
    <w:rsid w:val="00BF0309"/>
    <w:pPr>
      <w:numPr>
        <w:numId w:val="9"/>
      </w:numPr>
    </w:pPr>
  </w:style>
  <w:style w:type="numbering" w:customStyle="1" w:styleId="WWNum10">
    <w:name w:val="WWNum10"/>
    <w:basedOn w:val="Sinlista"/>
    <w:rsid w:val="00BF0309"/>
    <w:pPr>
      <w:numPr>
        <w:numId w:val="10"/>
      </w:numPr>
    </w:pPr>
  </w:style>
  <w:style w:type="numbering" w:customStyle="1" w:styleId="WWNum11">
    <w:name w:val="WWNum11"/>
    <w:basedOn w:val="Sinlista"/>
    <w:rsid w:val="00BF0309"/>
    <w:pPr>
      <w:numPr>
        <w:numId w:val="11"/>
      </w:numPr>
    </w:pPr>
  </w:style>
  <w:style w:type="numbering" w:customStyle="1" w:styleId="WWNum12">
    <w:name w:val="WWNum12"/>
    <w:basedOn w:val="Sinlista"/>
    <w:rsid w:val="00BF0309"/>
    <w:pPr>
      <w:numPr>
        <w:numId w:val="12"/>
      </w:numPr>
    </w:pPr>
  </w:style>
  <w:style w:type="numbering" w:customStyle="1" w:styleId="WWNum13">
    <w:name w:val="WWNum13"/>
    <w:basedOn w:val="Sinlista"/>
    <w:rsid w:val="00BF0309"/>
    <w:pPr>
      <w:numPr>
        <w:numId w:val="13"/>
      </w:numPr>
    </w:pPr>
  </w:style>
  <w:style w:type="numbering" w:customStyle="1" w:styleId="WWNum14">
    <w:name w:val="WWNum14"/>
    <w:basedOn w:val="Sinlista"/>
    <w:rsid w:val="00BF0309"/>
    <w:pPr>
      <w:numPr>
        <w:numId w:val="14"/>
      </w:numPr>
    </w:pPr>
  </w:style>
  <w:style w:type="numbering" w:customStyle="1" w:styleId="WWNum15">
    <w:name w:val="WWNum15"/>
    <w:basedOn w:val="Sinlista"/>
    <w:rsid w:val="00BF0309"/>
    <w:pPr>
      <w:numPr>
        <w:numId w:val="15"/>
      </w:numPr>
    </w:pPr>
  </w:style>
  <w:style w:type="numbering" w:customStyle="1" w:styleId="WWNum16">
    <w:name w:val="WWNum16"/>
    <w:basedOn w:val="Sinlista"/>
    <w:rsid w:val="00BF0309"/>
    <w:pPr>
      <w:numPr>
        <w:numId w:val="16"/>
      </w:numPr>
    </w:pPr>
  </w:style>
  <w:style w:type="numbering" w:customStyle="1" w:styleId="WWNum17">
    <w:name w:val="WWNum17"/>
    <w:basedOn w:val="Sinlista"/>
    <w:rsid w:val="00BF0309"/>
    <w:pPr>
      <w:numPr>
        <w:numId w:val="17"/>
      </w:numPr>
    </w:pPr>
  </w:style>
  <w:style w:type="numbering" w:customStyle="1" w:styleId="WWNum18">
    <w:name w:val="WWNum18"/>
    <w:basedOn w:val="Sinlista"/>
    <w:rsid w:val="00BF0309"/>
    <w:pPr>
      <w:numPr>
        <w:numId w:val="18"/>
      </w:numPr>
    </w:pPr>
  </w:style>
  <w:style w:type="numbering" w:customStyle="1" w:styleId="WWNum19">
    <w:name w:val="WWNum19"/>
    <w:basedOn w:val="Sinlista"/>
    <w:rsid w:val="00BF0309"/>
    <w:pPr>
      <w:numPr>
        <w:numId w:val="19"/>
      </w:numPr>
    </w:pPr>
  </w:style>
  <w:style w:type="numbering" w:customStyle="1" w:styleId="WWNum20">
    <w:name w:val="WWNum20"/>
    <w:basedOn w:val="Sinlista"/>
    <w:rsid w:val="00BF0309"/>
    <w:pPr>
      <w:numPr>
        <w:numId w:val="20"/>
      </w:numPr>
    </w:pPr>
  </w:style>
  <w:style w:type="numbering" w:customStyle="1" w:styleId="WWNum21">
    <w:name w:val="WWNum21"/>
    <w:basedOn w:val="Sinlista"/>
    <w:rsid w:val="00BF0309"/>
    <w:pPr>
      <w:numPr>
        <w:numId w:val="21"/>
      </w:numPr>
    </w:pPr>
  </w:style>
  <w:style w:type="numbering" w:customStyle="1" w:styleId="WWNum22">
    <w:name w:val="WWNum22"/>
    <w:basedOn w:val="Sinlista"/>
    <w:rsid w:val="00BF0309"/>
    <w:pPr>
      <w:numPr>
        <w:numId w:val="22"/>
      </w:numPr>
    </w:pPr>
  </w:style>
  <w:style w:type="numbering" w:customStyle="1" w:styleId="WWNum23">
    <w:name w:val="WWNum23"/>
    <w:basedOn w:val="Sinlista"/>
    <w:rsid w:val="00BF0309"/>
    <w:pPr>
      <w:numPr>
        <w:numId w:val="23"/>
      </w:numPr>
    </w:pPr>
  </w:style>
  <w:style w:type="numbering" w:customStyle="1" w:styleId="WWNum24">
    <w:name w:val="WWNum24"/>
    <w:basedOn w:val="Sinlista"/>
    <w:rsid w:val="00BF0309"/>
    <w:pPr>
      <w:numPr>
        <w:numId w:val="24"/>
      </w:numPr>
    </w:pPr>
  </w:style>
  <w:style w:type="numbering" w:customStyle="1" w:styleId="WWNum25">
    <w:name w:val="WWNum25"/>
    <w:basedOn w:val="Sinlista"/>
    <w:rsid w:val="00BF0309"/>
    <w:pPr>
      <w:numPr>
        <w:numId w:val="25"/>
      </w:numPr>
    </w:pPr>
  </w:style>
  <w:style w:type="numbering" w:customStyle="1" w:styleId="WWNum26">
    <w:name w:val="WWNum26"/>
    <w:basedOn w:val="Sinlista"/>
    <w:rsid w:val="00BF0309"/>
    <w:pPr>
      <w:numPr>
        <w:numId w:val="26"/>
      </w:numPr>
    </w:pPr>
  </w:style>
  <w:style w:type="numbering" w:customStyle="1" w:styleId="WWNum27">
    <w:name w:val="WWNum27"/>
    <w:basedOn w:val="Sinlista"/>
    <w:rsid w:val="00BF0309"/>
    <w:pPr>
      <w:numPr>
        <w:numId w:val="27"/>
      </w:numPr>
    </w:pPr>
  </w:style>
  <w:style w:type="numbering" w:customStyle="1" w:styleId="WWNum28">
    <w:name w:val="WWNum28"/>
    <w:basedOn w:val="Sinlista"/>
    <w:rsid w:val="00BF0309"/>
    <w:pPr>
      <w:numPr>
        <w:numId w:val="28"/>
      </w:numPr>
    </w:pPr>
  </w:style>
  <w:style w:type="numbering" w:customStyle="1" w:styleId="WWNum29">
    <w:name w:val="WWNum29"/>
    <w:basedOn w:val="Sinlista"/>
    <w:rsid w:val="00BF0309"/>
    <w:pPr>
      <w:numPr>
        <w:numId w:val="29"/>
      </w:numPr>
    </w:pPr>
  </w:style>
  <w:style w:type="numbering" w:customStyle="1" w:styleId="WWNum30">
    <w:name w:val="WWNum30"/>
    <w:basedOn w:val="Sinlista"/>
    <w:rsid w:val="00BF0309"/>
    <w:pPr>
      <w:numPr>
        <w:numId w:val="30"/>
      </w:numPr>
    </w:pPr>
  </w:style>
  <w:style w:type="numbering" w:customStyle="1" w:styleId="WWNum31">
    <w:name w:val="WWNum31"/>
    <w:basedOn w:val="Sinlista"/>
    <w:rsid w:val="00BF0309"/>
    <w:pPr>
      <w:numPr>
        <w:numId w:val="31"/>
      </w:numPr>
    </w:pPr>
  </w:style>
  <w:style w:type="numbering" w:customStyle="1" w:styleId="WWNum32">
    <w:name w:val="WWNum32"/>
    <w:basedOn w:val="Sinlista"/>
    <w:rsid w:val="00BF0309"/>
    <w:pPr>
      <w:numPr>
        <w:numId w:val="32"/>
      </w:numPr>
    </w:pPr>
  </w:style>
  <w:style w:type="numbering" w:customStyle="1" w:styleId="WWNum33">
    <w:name w:val="WWNum33"/>
    <w:basedOn w:val="Sinlista"/>
    <w:rsid w:val="00BF0309"/>
    <w:pPr>
      <w:numPr>
        <w:numId w:val="33"/>
      </w:numPr>
    </w:pPr>
  </w:style>
  <w:style w:type="numbering" w:customStyle="1" w:styleId="WWNum34">
    <w:name w:val="WWNum34"/>
    <w:basedOn w:val="Sinlista"/>
    <w:rsid w:val="00BF0309"/>
    <w:pPr>
      <w:numPr>
        <w:numId w:val="34"/>
      </w:numPr>
    </w:pPr>
  </w:style>
  <w:style w:type="numbering" w:customStyle="1" w:styleId="WWNum35">
    <w:name w:val="WWNum35"/>
    <w:basedOn w:val="Sinlista"/>
    <w:rsid w:val="00BF0309"/>
    <w:pPr>
      <w:numPr>
        <w:numId w:val="35"/>
      </w:numPr>
    </w:pPr>
  </w:style>
  <w:style w:type="numbering" w:customStyle="1" w:styleId="WWNum36">
    <w:name w:val="WWNum36"/>
    <w:basedOn w:val="Sinlista"/>
    <w:rsid w:val="00BF0309"/>
    <w:pPr>
      <w:numPr>
        <w:numId w:val="36"/>
      </w:numPr>
    </w:pPr>
  </w:style>
  <w:style w:type="numbering" w:customStyle="1" w:styleId="WWNum37">
    <w:name w:val="WWNum37"/>
    <w:basedOn w:val="Sinlista"/>
    <w:rsid w:val="00BF0309"/>
    <w:pPr>
      <w:numPr>
        <w:numId w:val="37"/>
      </w:numPr>
    </w:pPr>
  </w:style>
  <w:style w:type="numbering" w:customStyle="1" w:styleId="WWNum38">
    <w:name w:val="WWNum38"/>
    <w:basedOn w:val="Sinlista"/>
    <w:rsid w:val="00BF0309"/>
    <w:pPr>
      <w:numPr>
        <w:numId w:val="38"/>
      </w:numPr>
    </w:pPr>
  </w:style>
  <w:style w:type="numbering" w:customStyle="1" w:styleId="WWNum39">
    <w:name w:val="WWNum39"/>
    <w:basedOn w:val="Sinlista"/>
    <w:rsid w:val="00BF0309"/>
    <w:pPr>
      <w:numPr>
        <w:numId w:val="39"/>
      </w:numPr>
    </w:pPr>
  </w:style>
  <w:style w:type="numbering" w:customStyle="1" w:styleId="WWNum40">
    <w:name w:val="WWNum40"/>
    <w:basedOn w:val="Sinlista"/>
    <w:rsid w:val="00BF0309"/>
    <w:pPr>
      <w:numPr>
        <w:numId w:val="40"/>
      </w:numPr>
    </w:pPr>
  </w:style>
  <w:style w:type="numbering" w:customStyle="1" w:styleId="WWNum41">
    <w:name w:val="WWNum41"/>
    <w:basedOn w:val="Sinlista"/>
    <w:rsid w:val="00BF0309"/>
    <w:pPr>
      <w:numPr>
        <w:numId w:val="41"/>
      </w:numPr>
    </w:pPr>
  </w:style>
  <w:style w:type="numbering" w:customStyle="1" w:styleId="WW8Num21">
    <w:name w:val="WW8Num21"/>
    <w:basedOn w:val="Sinlista"/>
    <w:rsid w:val="00BF0309"/>
    <w:pPr>
      <w:numPr>
        <w:numId w:val="42"/>
      </w:numPr>
    </w:pPr>
  </w:style>
  <w:style w:type="table" w:styleId="Tablaconcuadrcula">
    <w:name w:val="Table Grid"/>
    <w:basedOn w:val="Tablanormal"/>
    <w:uiPriority w:val="39"/>
    <w:rsid w:val="002512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edeterminado">
    <w:name w:val="Predeterminado"/>
    <w:rsid w:val="004069C0"/>
    <w:pPr>
      <w:suppressAutoHyphens/>
      <w:spacing w:after="200" w:line="276" w:lineRule="auto"/>
    </w:pPr>
    <w:rPr>
      <w:rFonts w:ascii="Calibri" w:eastAsia="Calibri" w:hAnsi="Calibri"/>
      <w:sz w:val="22"/>
      <w:szCs w:val="22"/>
      <w:lang w:eastAsia="zh-CN"/>
    </w:rPr>
  </w:style>
  <w:style w:type="character" w:customStyle="1" w:styleId="Ttulo2Car">
    <w:name w:val="Título 2 Car"/>
    <w:rsid w:val="003A3EA4"/>
    <w:rPr>
      <w:rFonts w:ascii="Arial" w:hAnsi="Arial" w:cs="Arial"/>
      <w:b/>
      <w:lang w:val="es-ES"/>
    </w:rPr>
  </w:style>
  <w:style w:type="character" w:customStyle="1" w:styleId="noleidos">
    <w:name w:val="no_leidos"/>
    <w:basedOn w:val="Fuentedeprrafopredeter"/>
    <w:rsid w:val="00C41C5B"/>
  </w:style>
  <w:style w:type="character" w:customStyle="1" w:styleId="leidos">
    <w:name w:val="leidos"/>
    <w:basedOn w:val="Fuentedeprrafopredeter"/>
    <w:rsid w:val="00DA2083"/>
  </w:style>
  <w:style w:type="character" w:styleId="Hipervnculo">
    <w:name w:val="Hyperlink"/>
    <w:uiPriority w:val="99"/>
    <w:semiHidden/>
    <w:unhideWhenUsed/>
    <w:rsid w:val="008B0706"/>
    <w:rPr>
      <w:color w:val="0000FF"/>
      <w:u w:val="single"/>
    </w:rPr>
  </w:style>
  <w:style w:type="paragraph" w:customStyle="1" w:styleId="Titulotabla">
    <w:name w:val="Titulotabla"/>
    <w:basedOn w:val="Normal"/>
    <w:qFormat/>
    <w:rsid w:val="00664930"/>
    <w:pPr>
      <w:keepNext/>
      <w:spacing w:before="20" w:after="20"/>
      <w:jc w:val="center"/>
    </w:pPr>
    <w:rPr>
      <w:rFonts w:ascii="Calibri" w:hAnsi="Calibri" w:cs="Calibri"/>
      <w:b/>
      <w:bCs/>
      <w:smallCaps/>
      <w:color w:val="000000"/>
      <w:sz w:val="18"/>
      <w:szCs w:val="18"/>
      <w:lang w:val="es-MX" w:eastAsia="es-CO"/>
    </w:rPr>
  </w:style>
  <w:style w:type="paragraph" w:customStyle="1" w:styleId="Epgrafe1">
    <w:name w:val="Epígrafe1"/>
    <w:basedOn w:val="Normal"/>
    <w:qFormat/>
    <w:rsid w:val="00CB7E19"/>
    <w:pPr>
      <w:keepNext/>
      <w:spacing w:before="120" w:after="120"/>
      <w:jc w:val="center"/>
    </w:pPr>
    <w:rPr>
      <w:rFonts w:ascii="Calibri" w:eastAsia="Calibri" w:hAnsi="Calibri"/>
      <w:b/>
      <w:sz w:val="22"/>
      <w:szCs w:val="22"/>
      <w:lang w:eastAsia="en-US"/>
    </w:rPr>
  </w:style>
  <w:style w:type="paragraph" w:customStyle="1" w:styleId="Fuente">
    <w:name w:val="Fuente"/>
    <w:basedOn w:val="Normal"/>
    <w:qFormat/>
    <w:rsid w:val="00CB7E19"/>
    <w:pPr>
      <w:spacing w:before="40"/>
      <w:jc w:val="center"/>
    </w:pPr>
    <w:rPr>
      <w:rFonts w:ascii="Calibri" w:eastAsia="Calibri" w:hAnsi="Calibri"/>
      <w:sz w:val="16"/>
      <w:szCs w:val="22"/>
      <w:lang w:eastAsia="en-US"/>
    </w:rPr>
  </w:style>
  <w:style w:type="character" w:customStyle="1" w:styleId="EncabezadoCar">
    <w:name w:val="Encabezado Car"/>
    <w:aliases w:val="Haut de page Car"/>
    <w:link w:val="Encabezado"/>
    <w:rsid w:val="00842101"/>
    <w:rPr>
      <w:rFonts w:ascii="Arial" w:eastAsia="Microsoft YaHei" w:hAnsi="Arial" w:cs="Mangal"/>
      <w:kern w:val="3"/>
      <w:sz w:val="28"/>
      <w:szCs w:val="28"/>
      <w:lang w:eastAsia="es-ES"/>
    </w:rPr>
  </w:style>
  <w:style w:type="paragraph" w:customStyle="1" w:styleId="Listavistosa-nfasis11">
    <w:name w:val="Lista vistosa - Énfasis 11"/>
    <w:basedOn w:val="Normal"/>
    <w:uiPriority w:val="34"/>
    <w:qFormat/>
    <w:rsid w:val="00E15C38"/>
    <w:pPr>
      <w:contextualSpacing/>
      <w:jc w:val="both"/>
    </w:pPr>
    <w:rPr>
      <w:rFonts w:ascii="Arial" w:hAnsi="Arial" w:cs="Arial"/>
      <w:b/>
      <w:bCs/>
      <w:sz w:val="22"/>
      <w:szCs w:val="19"/>
      <w:lang w:val="es-ES" w:eastAsia="es-ES_tradnl"/>
    </w:rPr>
  </w:style>
  <w:style w:type="paragraph" w:customStyle="1" w:styleId="Titulo3">
    <w:name w:val="Titulo 3"/>
    <w:basedOn w:val="Ttulo3"/>
    <w:link w:val="Titulo3Car"/>
    <w:qFormat/>
    <w:rsid w:val="00E15C38"/>
    <w:pPr>
      <w:suppressAutoHyphens w:val="0"/>
      <w:autoSpaceDN/>
      <w:spacing w:before="120" w:after="120"/>
      <w:ind w:left="861" w:hanging="720"/>
      <w:jc w:val="both"/>
      <w:textAlignment w:val="auto"/>
    </w:pPr>
    <w:rPr>
      <w:rFonts w:ascii="Candara" w:eastAsia="Calibri" w:hAnsi="Candara"/>
      <w:b w:val="0"/>
      <w:bCs/>
      <w:kern w:val="0"/>
      <w:sz w:val="24"/>
      <w:szCs w:val="24"/>
      <w:lang w:val="es-CO"/>
    </w:rPr>
  </w:style>
  <w:style w:type="character" w:customStyle="1" w:styleId="Titulo3Car">
    <w:name w:val="Titulo 3 Car"/>
    <w:link w:val="Titulo3"/>
    <w:rsid w:val="00E15C38"/>
    <w:rPr>
      <w:rFonts w:ascii="Candara" w:eastAsia="Calibri" w:hAnsi="Candara"/>
      <w:bCs/>
      <w:sz w:val="24"/>
      <w:szCs w:val="24"/>
      <w:lang w:eastAsia="es-ES"/>
    </w:rPr>
  </w:style>
  <w:style w:type="paragraph" w:customStyle="1" w:styleId="Titulo4">
    <w:name w:val="Titulo 4"/>
    <w:basedOn w:val="Titulo3"/>
    <w:link w:val="Titulo4Car"/>
    <w:qFormat/>
    <w:rsid w:val="00E15C38"/>
    <w:pPr>
      <w:ind w:left="8640" w:hanging="8640"/>
      <w:jc w:val="left"/>
    </w:pPr>
    <w:rPr>
      <w:b/>
    </w:rPr>
  </w:style>
  <w:style w:type="character" w:customStyle="1" w:styleId="Titulo4Car">
    <w:name w:val="Titulo 4 Car"/>
    <w:link w:val="Titulo4"/>
    <w:rsid w:val="00E15C38"/>
    <w:rPr>
      <w:rFonts w:ascii="Candara" w:eastAsia="Calibri" w:hAnsi="Candara"/>
      <w:b/>
      <w:bCs/>
      <w:sz w:val="24"/>
      <w:szCs w:val="24"/>
      <w:lang w:eastAsia="es-ES"/>
    </w:rPr>
  </w:style>
  <w:style w:type="table" w:customStyle="1" w:styleId="GridTable2Accent3">
    <w:name w:val="Grid Table 2 Accent 3"/>
    <w:basedOn w:val="Tablanormal"/>
    <w:uiPriority w:val="47"/>
    <w:rsid w:val="00A914C4"/>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Refdenotaalpie">
    <w:name w:val="footnote reference"/>
    <w:uiPriority w:val="99"/>
    <w:semiHidden/>
    <w:unhideWhenUsed/>
    <w:rsid w:val="000B7276"/>
    <w:rPr>
      <w:vertAlign w:val="superscript"/>
    </w:rPr>
  </w:style>
  <w:style w:type="paragraph" w:styleId="Textonotapie">
    <w:name w:val="footnote text"/>
    <w:basedOn w:val="Normal"/>
    <w:link w:val="TextonotapieCar"/>
    <w:uiPriority w:val="99"/>
    <w:semiHidden/>
    <w:unhideWhenUsed/>
    <w:rsid w:val="000B7276"/>
    <w:pPr>
      <w:jc w:val="both"/>
    </w:pPr>
    <w:rPr>
      <w:rFonts w:ascii="Calibri" w:eastAsia="Calibri" w:hAnsi="Calibri"/>
      <w:lang w:eastAsia="en-US"/>
    </w:rPr>
  </w:style>
  <w:style w:type="character" w:customStyle="1" w:styleId="TextonotapieCar">
    <w:name w:val="Texto nota pie Car"/>
    <w:link w:val="Textonotapie"/>
    <w:uiPriority w:val="99"/>
    <w:semiHidden/>
    <w:rsid w:val="000B7276"/>
    <w:rPr>
      <w:rFonts w:ascii="Calibri" w:eastAsia="Calibri" w:hAnsi="Calibri" w:cs="Times New Roman"/>
      <w:lang w:eastAsia="en-US"/>
    </w:rPr>
  </w:style>
</w:styles>
</file>

<file path=word/webSettings.xml><?xml version="1.0" encoding="utf-8"?>
<w:webSettings xmlns:r="http://schemas.openxmlformats.org/officeDocument/2006/relationships" xmlns:w="http://schemas.openxmlformats.org/wordprocessingml/2006/main">
  <w:divs>
    <w:div w:id="3480698">
      <w:bodyDiv w:val="1"/>
      <w:marLeft w:val="0"/>
      <w:marRight w:val="0"/>
      <w:marTop w:val="0"/>
      <w:marBottom w:val="0"/>
      <w:divBdr>
        <w:top w:val="none" w:sz="0" w:space="0" w:color="auto"/>
        <w:left w:val="none" w:sz="0" w:space="0" w:color="auto"/>
        <w:bottom w:val="none" w:sz="0" w:space="0" w:color="auto"/>
        <w:right w:val="none" w:sz="0" w:space="0" w:color="auto"/>
      </w:divBdr>
    </w:div>
    <w:div w:id="19822903">
      <w:bodyDiv w:val="1"/>
      <w:marLeft w:val="0"/>
      <w:marRight w:val="0"/>
      <w:marTop w:val="0"/>
      <w:marBottom w:val="0"/>
      <w:divBdr>
        <w:top w:val="none" w:sz="0" w:space="0" w:color="auto"/>
        <w:left w:val="none" w:sz="0" w:space="0" w:color="auto"/>
        <w:bottom w:val="none" w:sz="0" w:space="0" w:color="auto"/>
        <w:right w:val="none" w:sz="0" w:space="0" w:color="auto"/>
      </w:divBdr>
    </w:div>
    <w:div w:id="20667528">
      <w:bodyDiv w:val="1"/>
      <w:marLeft w:val="0"/>
      <w:marRight w:val="0"/>
      <w:marTop w:val="0"/>
      <w:marBottom w:val="0"/>
      <w:divBdr>
        <w:top w:val="none" w:sz="0" w:space="0" w:color="auto"/>
        <w:left w:val="none" w:sz="0" w:space="0" w:color="auto"/>
        <w:bottom w:val="none" w:sz="0" w:space="0" w:color="auto"/>
        <w:right w:val="none" w:sz="0" w:space="0" w:color="auto"/>
      </w:divBdr>
    </w:div>
    <w:div w:id="23361181">
      <w:bodyDiv w:val="1"/>
      <w:marLeft w:val="0"/>
      <w:marRight w:val="0"/>
      <w:marTop w:val="0"/>
      <w:marBottom w:val="0"/>
      <w:divBdr>
        <w:top w:val="none" w:sz="0" w:space="0" w:color="auto"/>
        <w:left w:val="none" w:sz="0" w:space="0" w:color="auto"/>
        <w:bottom w:val="none" w:sz="0" w:space="0" w:color="auto"/>
        <w:right w:val="none" w:sz="0" w:space="0" w:color="auto"/>
      </w:divBdr>
    </w:div>
    <w:div w:id="30109581">
      <w:bodyDiv w:val="1"/>
      <w:marLeft w:val="0"/>
      <w:marRight w:val="0"/>
      <w:marTop w:val="0"/>
      <w:marBottom w:val="0"/>
      <w:divBdr>
        <w:top w:val="none" w:sz="0" w:space="0" w:color="auto"/>
        <w:left w:val="none" w:sz="0" w:space="0" w:color="auto"/>
        <w:bottom w:val="none" w:sz="0" w:space="0" w:color="auto"/>
        <w:right w:val="none" w:sz="0" w:space="0" w:color="auto"/>
      </w:divBdr>
    </w:div>
    <w:div w:id="42675699">
      <w:bodyDiv w:val="1"/>
      <w:marLeft w:val="0"/>
      <w:marRight w:val="0"/>
      <w:marTop w:val="0"/>
      <w:marBottom w:val="0"/>
      <w:divBdr>
        <w:top w:val="none" w:sz="0" w:space="0" w:color="auto"/>
        <w:left w:val="none" w:sz="0" w:space="0" w:color="auto"/>
        <w:bottom w:val="none" w:sz="0" w:space="0" w:color="auto"/>
        <w:right w:val="none" w:sz="0" w:space="0" w:color="auto"/>
      </w:divBdr>
    </w:div>
    <w:div w:id="57409654">
      <w:bodyDiv w:val="1"/>
      <w:marLeft w:val="0"/>
      <w:marRight w:val="0"/>
      <w:marTop w:val="0"/>
      <w:marBottom w:val="0"/>
      <w:divBdr>
        <w:top w:val="none" w:sz="0" w:space="0" w:color="auto"/>
        <w:left w:val="none" w:sz="0" w:space="0" w:color="auto"/>
        <w:bottom w:val="none" w:sz="0" w:space="0" w:color="auto"/>
        <w:right w:val="none" w:sz="0" w:space="0" w:color="auto"/>
      </w:divBdr>
    </w:div>
    <w:div w:id="58137104">
      <w:bodyDiv w:val="1"/>
      <w:marLeft w:val="0"/>
      <w:marRight w:val="0"/>
      <w:marTop w:val="0"/>
      <w:marBottom w:val="0"/>
      <w:divBdr>
        <w:top w:val="none" w:sz="0" w:space="0" w:color="auto"/>
        <w:left w:val="none" w:sz="0" w:space="0" w:color="auto"/>
        <w:bottom w:val="none" w:sz="0" w:space="0" w:color="auto"/>
        <w:right w:val="none" w:sz="0" w:space="0" w:color="auto"/>
      </w:divBdr>
    </w:div>
    <w:div w:id="66536417">
      <w:bodyDiv w:val="1"/>
      <w:marLeft w:val="0"/>
      <w:marRight w:val="0"/>
      <w:marTop w:val="0"/>
      <w:marBottom w:val="0"/>
      <w:divBdr>
        <w:top w:val="none" w:sz="0" w:space="0" w:color="auto"/>
        <w:left w:val="none" w:sz="0" w:space="0" w:color="auto"/>
        <w:bottom w:val="none" w:sz="0" w:space="0" w:color="auto"/>
        <w:right w:val="none" w:sz="0" w:space="0" w:color="auto"/>
      </w:divBdr>
    </w:div>
    <w:div w:id="67265732">
      <w:bodyDiv w:val="1"/>
      <w:marLeft w:val="0"/>
      <w:marRight w:val="0"/>
      <w:marTop w:val="0"/>
      <w:marBottom w:val="0"/>
      <w:divBdr>
        <w:top w:val="none" w:sz="0" w:space="0" w:color="auto"/>
        <w:left w:val="none" w:sz="0" w:space="0" w:color="auto"/>
        <w:bottom w:val="none" w:sz="0" w:space="0" w:color="auto"/>
        <w:right w:val="none" w:sz="0" w:space="0" w:color="auto"/>
      </w:divBdr>
    </w:div>
    <w:div w:id="67308248">
      <w:bodyDiv w:val="1"/>
      <w:marLeft w:val="0"/>
      <w:marRight w:val="0"/>
      <w:marTop w:val="0"/>
      <w:marBottom w:val="0"/>
      <w:divBdr>
        <w:top w:val="none" w:sz="0" w:space="0" w:color="auto"/>
        <w:left w:val="none" w:sz="0" w:space="0" w:color="auto"/>
        <w:bottom w:val="none" w:sz="0" w:space="0" w:color="auto"/>
        <w:right w:val="none" w:sz="0" w:space="0" w:color="auto"/>
      </w:divBdr>
    </w:div>
    <w:div w:id="67921399">
      <w:bodyDiv w:val="1"/>
      <w:marLeft w:val="0"/>
      <w:marRight w:val="0"/>
      <w:marTop w:val="0"/>
      <w:marBottom w:val="0"/>
      <w:divBdr>
        <w:top w:val="none" w:sz="0" w:space="0" w:color="auto"/>
        <w:left w:val="none" w:sz="0" w:space="0" w:color="auto"/>
        <w:bottom w:val="none" w:sz="0" w:space="0" w:color="auto"/>
        <w:right w:val="none" w:sz="0" w:space="0" w:color="auto"/>
      </w:divBdr>
    </w:div>
    <w:div w:id="74473613">
      <w:bodyDiv w:val="1"/>
      <w:marLeft w:val="0"/>
      <w:marRight w:val="0"/>
      <w:marTop w:val="0"/>
      <w:marBottom w:val="0"/>
      <w:divBdr>
        <w:top w:val="none" w:sz="0" w:space="0" w:color="auto"/>
        <w:left w:val="none" w:sz="0" w:space="0" w:color="auto"/>
        <w:bottom w:val="none" w:sz="0" w:space="0" w:color="auto"/>
        <w:right w:val="none" w:sz="0" w:space="0" w:color="auto"/>
      </w:divBdr>
    </w:div>
    <w:div w:id="75834257">
      <w:bodyDiv w:val="1"/>
      <w:marLeft w:val="0"/>
      <w:marRight w:val="0"/>
      <w:marTop w:val="0"/>
      <w:marBottom w:val="0"/>
      <w:divBdr>
        <w:top w:val="none" w:sz="0" w:space="0" w:color="auto"/>
        <w:left w:val="none" w:sz="0" w:space="0" w:color="auto"/>
        <w:bottom w:val="none" w:sz="0" w:space="0" w:color="auto"/>
        <w:right w:val="none" w:sz="0" w:space="0" w:color="auto"/>
      </w:divBdr>
    </w:div>
    <w:div w:id="119031384">
      <w:bodyDiv w:val="1"/>
      <w:marLeft w:val="0"/>
      <w:marRight w:val="0"/>
      <w:marTop w:val="0"/>
      <w:marBottom w:val="0"/>
      <w:divBdr>
        <w:top w:val="none" w:sz="0" w:space="0" w:color="auto"/>
        <w:left w:val="none" w:sz="0" w:space="0" w:color="auto"/>
        <w:bottom w:val="none" w:sz="0" w:space="0" w:color="auto"/>
        <w:right w:val="none" w:sz="0" w:space="0" w:color="auto"/>
      </w:divBdr>
    </w:div>
    <w:div w:id="147480403">
      <w:bodyDiv w:val="1"/>
      <w:marLeft w:val="0"/>
      <w:marRight w:val="0"/>
      <w:marTop w:val="0"/>
      <w:marBottom w:val="0"/>
      <w:divBdr>
        <w:top w:val="none" w:sz="0" w:space="0" w:color="auto"/>
        <w:left w:val="none" w:sz="0" w:space="0" w:color="auto"/>
        <w:bottom w:val="none" w:sz="0" w:space="0" w:color="auto"/>
        <w:right w:val="none" w:sz="0" w:space="0" w:color="auto"/>
      </w:divBdr>
    </w:div>
    <w:div w:id="162867101">
      <w:bodyDiv w:val="1"/>
      <w:marLeft w:val="0"/>
      <w:marRight w:val="0"/>
      <w:marTop w:val="0"/>
      <w:marBottom w:val="0"/>
      <w:divBdr>
        <w:top w:val="none" w:sz="0" w:space="0" w:color="auto"/>
        <w:left w:val="none" w:sz="0" w:space="0" w:color="auto"/>
        <w:bottom w:val="none" w:sz="0" w:space="0" w:color="auto"/>
        <w:right w:val="none" w:sz="0" w:space="0" w:color="auto"/>
      </w:divBdr>
    </w:div>
    <w:div w:id="178398451">
      <w:bodyDiv w:val="1"/>
      <w:marLeft w:val="0"/>
      <w:marRight w:val="0"/>
      <w:marTop w:val="0"/>
      <w:marBottom w:val="0"/>
      <w:divBdr>
        <w:top w:val="none" w:sz="0" w:space="0" w:color="auto"/>
        <w:left w:val="none" w:sz="0" w:space="0" w:color="auto"/>
        <w:bottom w:val="none" w:sz="0" w:space="0" w:color="auto"/>
        <w:right w:val="none" w:sz="0" w:space="0" w:color="auto"/>
      </w:divBdr>
    </w:div>
    <w:div w:id="195582552">
      <w:bodyDiv w:val="1"/>
      <w:marLeft w:val="0"/>
      <w:marRight w:val="0"/>
      <w:marTop w:val="0"/>
      <w:marBottom w:val="0"/>
      <w:divBdr>
        <w:top w:val="none" w:sz="0" w:space="0" w:color="auto"/>
        <w:left w:val="none" w:sz="0" w:space="0" w:color="auto"/>
        <w:bottom w:val="none" w:sz="0" w:space="0" w:color="auto"/>
        <w:right w:val="none" w:sz="0" w:space="0" w:color="auto"/>
      </w:divBdr>
    </w:div>
    <w:div w:id="199056931">
      <w:bodyDiv w:val="1"/>
      <w:marLeft w:val="0"/>
      <w:marRight w:val="0"/>
      <w:marTop w:val="0"/>
      <w:marBottom w:val="0"/>
      <w:divBdr>
        <w:top w:val="none" w:sz="0" w:space="0" w:color="auto"/>
        <w:left w:val="none" w:sz="0" w:space="0" w:color="auto"/>
        <w:bottom w:val="none" w:sz="0" w:space="0" w:color="auto"/>
        <w:right w:val="none" w:sz="0" w:space="0" w:color="auto"/>
      </w:divBdr>
    </w:div>
    <w:div w:id="212352199">
      <w:bodyDiv w:val="1"/>
      <w:marLeft w:val="0"/>
      <w:marRight w:val="0"/>
      <w:marTop w:val="0"/>
      <w:marBottom w:val="0"/>
      <w:divBdr>
        <w:top w:val="none" w:sz="0" w:space="0" w:color="auto"/>
        <w:left w:val="none" w:sz="0" w:space="0" w:color="auto"/>
        <w:bottom w:val="none" w:sz="0" w:space="0" w:color="auto"/>
        <w:right w:val="none" w:sz="0" w:space="0" w:color="auto"/>
      </w:divBdr>
    </w:div>
    <w:div w:id="244848516">
      <w:bodyDiv w:val="1"/>
      <w:marLeft w:val="0"/>
      <w:marRight w:val="0"/>
      <w:marTop w:val="0"/>
      <w:marBottom w:val="0"/>
      <w:divBdr>
        <w:top w:val="none" w:sz="0" w:space="0" w:color="auto"/>
        <w:left w:val="none" w:sz="0" w:space="0" w:color="auto"/>
        <w:bottom w:val="none" w:sz="0" w:space="0" w:color="auto"/>
        <w:right w:val="none" w:sz="0" w:space="0" w:color="auto"/>
      </w:divBdr>
    </w:div>
    <w:div w:id="256405527">
      <w:bodyDiv w:val="1"/>
      <w:marLeft w:val="0"/>
      <w:marRight w:val="0"/>
      <w:marTop w:val="0"/>
      <w:marBottom w:val="0"/>
      <w:divBdr>
        <w:top w:val="none" w:sz="0" w:space="0" w:color="auto"/>
        <w:left w:val="none" w:sz="0" w:space="0" w:color="auto"/>
        <w:bottom w:val="none" w:sz="0" w:space="0" w:color="auto"/>
        <w:right w:val="none" w:sz="0" w:space="0" w:color="auto"/>
      </w:divBdr>
    </w:div>
    <w:div w:id="259993370">
      <w:bodyDiv w:val="1"/>
      <w:marLeft w:val="0"/>
      <w:marRight w:val="0"/>
      <w:marTop w:val="0"/>
      <w:marBottom w:val="0"/>
      <w:divBdr>
        <w:top w:val="none" w:sz="0" w:space="0" w:color="auto"/>
        <w:left w:val="none" w:sz="0" w:space="0" w:color="auto"/>
        <w:bottom w:val="none" w:sz="0" w:space="0" w:color="auto"/>
        <w:right w:val="none" w:sz="0" w:space="0" w:color="auto"/>
      </w:divBdr>
    </w:div>
    <w:div w:id="260723236">
      <w:bodyDiv w:val="1"/>
      <w:marLeft w:val="0"/>
      <w:marRight w:val="0"/>
      <w:marTop w:val="0"/>
      <w:marBottom w:val="0"/>
      <w:divBdr>
        <w:top w:val="none" w:sz="0" w:space="0" w:color="auto"/>
        <w:left w:val="none" w:sz="0" w:space="0" w:color="auto"/>
        <w:bottom w:val="none" w:sz="0" w:space="0" w:color="auto"/>
        <w:right w:val="none" w:sz="0" w:space="0" w:color="auto"/>
      </w:divBdr>
    </w:div>
    <w:div w:id="263658929">
      <w:bodyDiv w:val="1"/>
      <w:marLeft w:val="0"/>
      <w:marRight w:val="0"/>
      <w:marTop w:val="0"/>
      <w:marBottom w:val="0"/>
      <w:divBdr>
        <w:top w:val="none" w:sz="0" w:space="0" w:color="auto"/>
        <w:left w:val="none" w:sz="0" w:space="0" w:color="auto"/>
        <w:bottom w:val="none" w:sz="0" w:space="0" w:color="auto"/>
        <w:right w:val="none" w:sz="0" w:space="0" w:color="auto"/>
      </w:divBdr>
    </w:div>
    <w:div w:id="273098725">
      <w:bodyDiv w:val="1"/>
      <w:marLeft w:val="0"/>
      <w:marRight w:val="0"/>
      <w:marTop w:val="0"/>
      <w:marBottom w:val="0"/>
      <w:divBdr>
        <w:top w:val="none" w:sz="0" w:space="0" w:color="auto"/>
        <w:left w:val="none" w:sz="0" w:space="0" w:color="auto"/>
        <w:bottom w:val="none" w:sz="0" w:space="0" w:color="auto"/>
        <w:right w:val="none" w:sz="0" w:space="0" w:color="auto"/>
      </w:divBdr>
    </w:div>
    <w:div w:id="279915881">
      <w:bodyDiv w:val="1"/>
      <w:marLeft w:val="0"/>
      <w:marRight w:val="0"/>
      <w:marTop w:val="0"/>
      <w:marBottom w:val="0"/>
      <w:divBdr>
        <w:top w:val="none" w:sz="0" w:space="0" w:color="auto"/>
        <w:left w:val="none" w:sz="0" w:space="0" w:color="auto"/>
        <w:bottom w:val="none" w:sz="0" w:space="0" w:color="auto"/>
        <w:right w:val="none" w:sz="0" w:space="0" w:color="auto"/>
      </w:divBdr>
    </w:div>
    <w:div w:id="305864525">
      <w:bodyDiv w:val="1"/>
      <w:marLeft w:val="0"/>
      <w:marRight w:val="0"/>
      <w:marTop w:val="0"/>
      <w:marBottom w:val="0"/>
      <w:divBdr>
        <w:top w:val="none" w:sz="0" w:space="0" w:color="auto"/>
        <w:left w:val="none" w:sz="0" w:space="0" w:color="auto"/>
        <w:bottom w:val="none" w:sz="0" w:space="0" w:color="auto"/>
        <w:right w:val="none" w:sz="0" w:space="0" w:color="auto"/>
      </w:divBdr>
    </w:div>
    <w:div w:id="309675195">
      <w:bodyDiv w:val="1"/>
      <w:marLeft w:val="0"/>
      <w:marRight w:val="0"/>
      <w:marTop w:val="0"/>
      <w:marBottom w:val="0"/>
      <w:divBdr>
        <w:top w:val="none" w:sz="0" w:space="0" w:color="auto"/>
        <w:left w:val="none" w:sz="0" w:space="0" w:color="auto"/>
        <w:bottom w:val="none" w:sz="0" w:space="0" w:color="auto"/>
        <w:right w:val="none" w:sz="0" w:space="0" w:color="auto"/>
      </w:divBdr>
    </w:div>
    <w:div w:id="314182433">
      <w:bodyDiv w:val="1"/>
      <w:marLeft w:val="0"/>
      <w:marRight w:val="0"/>
      <w:marTop w:val="0"/>
      <w:marBottom w:val="0"/>
      <w:divBdr>
        <w:top w:val="none" w:sz="0" w:space="0" w:color="auto"/>
        <w:left w:val="none" w:sz="0" w:space="0" w:color="auto"/>
        <w:bottom w:val="none" w:sz="0" w:space="0" w:color="auto"/>
        <w:right w:val="none" w:sz="0" w:space="0" w:color="auto"/>
      </w:divBdr>
    </w:div>
    <w:div w:id="337730732">
      <w:bodyDiv w:val="1"/>
      <w:marLeft w:val="0"/>
      <w:marRight w:val="0"/>
      <w:marTop w:val="0"/>
      <w:marBottom w:val="0"/>
      <w:divBdr>
        <w:top w:val="none" w:sz="0" w:space="0" w:color="auto"/>
        <w:left w:val="none" w:sz="0" w:space="0" w:color="auto"/>
        <w:bottom w:val="none" w:sz="0" w:space="0" w:color="auto"/>
        <w:right w:val="none" w:sz="0" w:space="0" w:color="auto"/>
      </w:divBdr>
    </w:div>
    <w:div w:id="345209284">
      <w:bodyDiv w:val="1"/>
      <w:marLeft w:val="0"/>
      <w:marRight w:val="0"/>
      <w:marTop w:val="0"/>
      <w:marBottom w:val="0"/>
      <w:divBdr>
        <w:top w:val="none" w:sz="0" w:space="0" w:color="auto"/>
        <w:left w:val="none" w:sz="0" w:space="0" w:color="auto"/>
        <w:bottom w:val="none" w:sz="0" w:space="0" w:color="auto"/>
        <w:right w:val="none" w:sz="0" w:space="0" w:color="auto"/>
      </w:divBdr>
    </w:div>
    <w:div w:id="345403847">
      <w:bodyDiv w:val="1"/>
      <w:marLeft w:val="0"/>
      <w:marRight w:val="0"/>
      <w:marTop w:val="0"/>
      <w:marBottom w:val="0"/>
      <w:divBdr>
        <w:top w:val="none" w:sz="0" w:space="0" w:color="auto"/>
        <w:left w:val="none" w:sz="0" w:space="0" w:color="auto"/>
        <w:bottom w:val="none" w:sz="0" w:space="0" w:color="auto"/>
        <w:right w:val="none" w:sz="0" w:space="0" w:color="auto"/>
      </w:divBdr>
    </w:div>
    <w:div w:id="350255818">
      <w:bodyDiv w:val="1"/>
      <w:marLeft w:val="0"/>
      <w:marRight w:val="0"/>
      <w:marTop w:val="0"/>
      <w:marBottom w:val="0"/>
      <w:divBdr>
        <w:top w:val="none" w:sz="0" w:space="0" w:color="auto"/>
        <w:left w:val="none" w:sz="0" w:space="0" w:color="auto"/>
        <w:bottom w:val="none" w:sz="0" w:space="0" w:color="auto"/>
        <w:right w:val="none" w:sz="0" w:space="0" w:color="auto"/>
      </w:divBdr>
    </w:div>
    <w:div w:id="358823540">
      <w:bodyDiv w:val="1"/>
      <w:marLeft w:val="0"/>
      <w:marRight w:val="0"/>
      <w:marTop w:val="0"/>
      <w:marBottom w:val="0"/>
      <w:divBdr>
        <w:top w:val="none" w:sz="0" w:space="0" w:color="auto"/>
        <w:left w:val="none" w:sz="0" w:space="0" w:color="auto"/>
        <w:bottom w:val="none" w:sz="0" w:space="0" w:color="auto"/>
        <w:right w:val="none" w:sz="0" w:space="0" w:color="auto"/>
      </w:divBdr>
    </w:div>
    <w:div w:id="361710887">
      <w:bodyDiv w:val="1"/>
      <w:marLeft w:val="0"/>
      <w:marRight w:val="0"/>
      <w:marTop w:val="0"/>
      <w:marBottom w:val="0"/>
      <w:divBdr>
        <w:top w:val="none" w:sz="0" w:space="0" w:color="auto"/>
        <w:left w:val="none" w:sz="0" w:space="0" w:color="auto"/>
        <w:bottom w:val="none" w:sz="0" w:space="0" w:color="auto"/>
        <w:right w:val="none" w:sz="0" w:space="0" w:color="auto"/>
      </w:divBdr>
    </w:div>
    <w:div w:id="365444812">
      <w:bodyDiv w:val="1"/>
      <w:marLeft w:val="0"/>
      <w:marRight w:val="0"/>
      <w:marTop w:val="0"/>
      <w:marBottom w:val="0"/>
      <w:divBdr>
        <w:top w:val="none" w:sz="0" w:space="0" w:color="auto"/>
        <w:left w:val="none" w:sz="0" w:space="0" w:color="auto"/>
        <w:bottom w:val="none" w:sz="0" w:space="0" w:color="auto"/>
        <w:right w:val="none" w:sz="0" w:space="0" w:color="auto"/>
      </w:divBdr>
    </w:div>
    <w:div w:id="394820376">
      <w:bodyDiv w:val="1"/>
      <w:marLeft w:val="0"/>
      <w:marRight w:val="0"/>
      <w:marTop w:val="0"/>
      <w:marBottom w:val="0"/>
      <w:divBdr>
        <w:top w:val="none" w:sz="0" w:space="0" w:color="auto"/>
        <w:left w:val="none" w:sz="0" w:space="0" w:color="auto"/>
        <w:bottom w:val="none" w:sz="0" w:space="0" w:color="auto"/>
        <w:right w:val="none" w:sz="0" w:space="0" w:color="auto"/>
      </w:divBdr>
    </w:div>
    <w:div w:id="398721194">
      <w:bodyDiv w:val="1"/>
      <w:marLeft w:val="0"/>
      <w:marRight w:val="0"/>
      <w:marTop w:val="0"/>
      <w:marBottom w:val="0"/>
      <w:divBdr>
        <w:top w:val="none" w:sz="0" w:space="0" w:color="auto"/>
        <w:left w:val="none" w:sz="0" w:space="0" w:color="auto"/>
        <w:bottom w:val="none" w:sz="0" w:space="0" w:color="auto"/>
        <w:right w:val="none" w:sz="0" w:space="0" w:color="auto"/>
      </w:divBdr>
    </w:div>
    <w:div w:id="399061859">
      <w:bodyDiv w:val="1"/>
      <w:marLeft w:val="0"/>
      <w:marRight w:val="0"/>
      <w:marTop w:val="0"/>
      <w:marBottom w:val="0"/>
      <w:divBdr>
        <w:top w:val="none" w:sz="0" w:space="0" w:color="auto"/>
        <w:left w:val="none" w:sz="0" w:space="0" w:color="auto"/>
        <w:bottom w:val="none" w:sz="0" w:space="0" w:color="auto"/>
        <w:right w:val="none" w:sz="0" w:space="0" w:color="auto"/>
      </w:divBdr>
    </w:div>
    <w:div w:id="399786587">
      <w:bodyDiv w:val="1"/>
      <w:marLeft w:val="0"/>
      <w:marRight w:val="0"/>
      <w:marTop w:val="0"/>
      <w:marBottom w:val="0"/>
      <w:divBdr>
        <w:top w:val="none" w:sz="0" w:space="0" w:color="auto"/>
        <w:left w:val="none" w:sz="0" w:space="0" w:color="auto"/>
        <w:bottom w:val="none" w:sz="0" w:space="0" w:color="auto"/>
        <w:right w:val="none" w:sz="0" w:space="0" w:color="auto"/>
      </w:divBdr>
    </w:div>
    <w:div w:id="404298245">
      <w:bodyDiv w:val="1"/>
      <w:marLeft w:val="0"/>
      <w:marRight w:val="0"/>
      <w:marTop w:val="0"/>
      <w:marBottom w:val="0"/>
      <w:divBdr>
        <w:top w:val="none" w:sz="0" w:space="0" w:color="auto"/>
        <w:left w:val="none" w:sz="0" w:space="0" w:color="auto"/>
        <w:bottom w:val="none" w:sz="0" w:space="0" w:color="auto"/>
        <w:right w:val="none" w:sz="0" w:space="0" w:color="auto"/>
      </w:divBdr>
    </w:div>
    <w:div w:id="430586656">
      <w:bodyDiv w:val="1"/>
      <w:marLeft w:val="0"/>
      <w:marRight w:val="0"/>
      <w:marTop w:val="0"/>
      <w:marBottom w:val="0"/>
      <w:divBdr>
        <w:top w:val="none" w:sz="0" w:space="0" w:color="auto"/>
        <w:left w:val="none" w:sz="0" w:space="0" w:color="auto"/>
        <w:bottom w:val="none" w:sz="0" w:space="0" w:color="auto"/>
        <w:right w:val="none" w:sz="0" w:space="0" w:color="auto"/>
      </w:divBdr>
    </w:div>
    <w:div w:id="434330216">
      <w:bodyDiv w:val="1"/>
      <w:marLeft w:val="0"/>
      <w:marRight w:val="0"/>
      <w:marTop w:val="0"/>
      <w:marBottom w:val="0"/>
      <w:divBdr>
        <w:top w:val="none" w:sz="0" w:space="0" w:color="auto"/>
        <w:left w:val="none" w:sz="0" w:space="0" w:color="auto"/>
        <w:bottom w:val="none" w:sz="0" w:space="0" w:color="auto"/>
        <w:right w:val="none" w:sz="0" w:space="0" w:color="auto"/>
      </w:divBdr>
    </w:div>
    <w:div w:id="440414646">
      <w:bodyDiv w:val="1"/>
      <w:marLeft w:val="0"/>
      <w:marRight w:val="0"/>
      <w:marTop w:val="0"/>
      <w:marBottom w:val="0"/>
      <w:divBdr>
        <w:top w:val="none" w:sz="0" w:space="0" w:color="auto"/>
        <w:left w:val="none" w:sz="0" w:space="0" w:color="auto"/>
        <w:bottom w:val="none" w:sz="0" w:space="0" w:color="auto"/>
        <w:right w:val="none" w:sz="0" w:space="0" w:color="auto"/>
      </w:divBdr>
    </w:div>
    <w:div w:id="442531714">
      <w:bodyDiv w:val="1"/>
      <w:marLeft w:val="0"/>
      <w:marRight w:val="0"/>
      <w:marTop w:val="0"/>
      <w:marBottom w:val="0"/>
      <w:divBdr>
        <w:top w:val="none" w:sz="0" w:space="0" w:color="auto"/>
        <w:left w:val="none" w:sz="0" w:space="0" w:color="auto"/>
        <w:bottom w:val="none" w:sz="0" w:space="0" w:color="auto"/>
        <w:right w:val="none" w:sz="0" w:space="0" w:color="auto"/>
      </w:divBdr>
    </w:div>
    <w:div w:id="451899885">
      <w:bodyDiv w:val="1"/>
      <w:marLeft w:val="0"/>
      <w:marRight w:val="0"/>
      <w:marTop w:val="0"/>
      <w:marBottom w:val="0"/>
      <w:divBdr>
        <w:top w:val="none" w:sz="0" w:space="0" w:color="auto"/>
        <w:left w:val="none" w:sz="0" w:space="0" w:color="auto"/>
        <w:bottom w:val="none" w:sz="0" w:space="0" w:color="auto"/>
        <w:right w:val="none" w:sz="0" w:space="0" w:color="auto"/>
      </w:divBdr>
    </w:div>
    <w:div w:id="478424145">
      <w:bodyDiv w:val="1"/>
      <w:marLeft w:val="0"/>
      <w:marRight w:val="0"/>
      <w:marTop w:val="0"/>
      <w:marBottom w:val="0"/>
      <w:divBdr>
        <w:top w:val="none" w:sz="0" w:space="0" w:color="auto"/>
        <w:left w:val="none" w:sz="0" w:space="0" w:color="auto"/>
        <w:bottom w:val="none" w:sz="0" w:space="0" w:color="auto"/>
        <w:right w:val="none" w:sz="0" w:space="0" w:color="auto"/>
      </w:divBdr>
    </w:div>
    <w:div w:id="500659763">
      <w:bodyDiv w:val="1"/>
      <w:marLeft w:val="0"/>
      <w:marRight w:val="0"/>
      <w:marTop w:val="0"/>
      <w:marBottom w:val="0"/>
      <w:divBdr>
        <w:top w:val="none" w:sz="0" w:space="0" w:color="auto"/>
        <w:left w:val="none" w:sz="0" w:space="0" w:color="auto"/>
        <w:bottom w:val="none" w:sz="0" w:space="0" w:color="auto"/>
        <w:right w:val="none" w:sz="0" w:space="0" w:color="auto"/>
      </w:divBdr>
    </w:div>
    <w:div w:id="507327924">
      <w:bodyDiv w:val="1"/>
      <w:marLeft w:val="0"/>
      <w:marRight w:val="0"/>
      <w:marTop w:val="0"/>
      <w:marBottom w:val="0"/>
      <w:divBdr>
        <w:top w:val="none" w:sz="0" w:space="0" w:color="auto"/>
        <w:left w:val="none" w:sz="0" w:space="0" w:color="auto"/>
        <w:bottom w:val="none" w:sz="0" w:space="0" w:color="auto"/>
        <w:right w:val="none" w:sz="0" w:space="0" w:color="auto"/>
      </w:divBdr>
    </w:div>
    <w:div w:id="509300880">
      <w:bodyDiv w:val="1"/>
      <w:marLeft w:val="0"/>
      <w:marRight w:val="0"/>
      <w:marTop w:val="0"/>
      <w:marBottom w:val="0"/>
      <w:divBdr>
        <w:top w:val="none" w:sz="0" w:space="0" w:color="auto"/>
        <w:left w:val="none" w:sz="0" w:space="0" w:color="auto"/>
        <w:bottom w:val="none" w:sz="0" w:space="0" w:color="auto"/>
        <w:right w:val="none" w:sz="0" w:space="0" w:color="auto"/>
      </w:divBdr>
    </w:div>
    <w:div w:id="512960247">
      <w:bodyDiv w:val="1"/>
      <w:marLeft w:val="0"/>
      <w:marRight w:val="0"/>
      <w:marTop w:val="0"/>
      <w:marBottom w:val="0"/>
      <w:divBdr>
        <w:top w:val="none" w:sz="0" w:space="0" w:color="auto"/>
        <w:left w:val="none" w:sz="0" w:space="0" w:color="auto"/>
        <w:bottom w:val="none" w:sz="0" w:space="0" w:color="auto"/>
        <w:right w:val="none" w:sz="0" w:space="0" w:color="auto"/>
      </w:divBdr>
    </w:div>
    <w:div w:id="520896582">
      <w:bodyDiv w:val="1"/>
      <w:marLeft w:val="0"/>
      <w:marRight w:val="0"/>
      <w:marTop w:val="0"/>
      <w:marBottom w:val="0"/>
      <w:divBdr>
        <w:top w:val="none" w:sz="0" w:space="0" w:color="auto"/>
        <w:left w:val="none" w:sz="0" w:space="0" w:color="auto"/>
        <w:bottom w:val="none" w:sz="0" w:space="0" w:color="auto"/>
        <w:right w:val="none" w:sz="0" w:space="0" w:color="auto"/>
      </w:divBdr>
    </w:div>
    <w:div w:id="521937182">
      <w:bodyDiv w:val="1"/>
      <w:marLeft w:val="0"/>
      <w:marRight w:val="0"/>
      <w:marTop w:val="0"/>
      <w:marBottom w:val="0"/>
      <w:divBdr>
        <w:top w:val="none" w:sz="0" w:space="0" w:color="auto"/>
        <w:left w:val="none" w:sz="0" w:space="0" w:color="auto"/>
        <w:bottom w:val="none" w:sz="0" w:space="0" w:color="auto"/>
        <w:right w:val="none" w:sz="0" w:space="0" w:color="auto"/>
      </w:divBdr>
    </w:div>
    <w:div w:id="523711602">
      <w:bodyDiv w:val="1"/>
      <w:marLeft w:val="0"/>
      <w:marRight w:val="0"/>
      <w:marTop w:val="0"/>
      <w:marBottom w:val="0"/>
      <w:divBdr>
        <w:top w:val="none" w:sz="0" w:space="0" w:color="auto"/>
        <w:left w:val="none" w:sz="0" w:space="0" w:color="auto"/>
        <w:bottom w:val="none" w:sz="0" w:space="0" w:color="auto"/>
        <w:right w:val="none" w:sz="0" w:space="0" w:color="auto"/>
      </w:divBdr>
    </w:div>
    <w:div w:id="544028751">
      <w:bodyDiv w:val="1"/>
      <w:marLeft w:val="0"/>
      <w:marRight w:val="0"/>
      <w:marTop w:val="0"/>
      <w:marBottom w:val="0"/>
      <w:divBdr>
        <w:top w:val="none" w:sz="0" w:space="0" w:color="auto"/>
        <w:left w:val="none" w:sz="0" w:space="0" w:color="auto"/>
        <w:bottom w:val="none" w:sz="0" w:space="0" w:color="auto"/>
        <w:right w:val="none" w:sz="0" w:space="0" w:color="auto"/>
      </w:divBdr>
    </w:div>
    <w:div w:id="549807488">
      <w:bodyDiv w:val="1"/>
      <w:marLeft w:val="0"/>
      <w:marRight w:val="0"/>
      <w:marTop w:val="0"/>
      <w:marBottom w:val="0"/>
      <w:divBdr>
        <w:top w:val="none" w:sz="0" w:space="0" w:color="auto"/>
        <w:left w:val="none" w:sz="0" w:space="0" w:color="auto"/>
        <w:bottom w:val="none" w:sz="0" w:space="0" w:color="auto"/>
        <w:right w:val="none" w:sz="0" w:space="0" w:color="auto"/>
      </w:divBdr>
    </w:div>
    <w:div w:id="565605668">
      <w:bodyDiv w:val="1"/>
      <w:marLeft w:val="0"/>
      <w:marRight w:val="0"/>
      <w:marTop w:val="0"/>
      <w:marBottom w:val="0"/>
      <w:divBdr>
        <w:top w:val="none" w:sz="0" w:space="0" w:color="auto"/>
        <w:left w:val="none" w:sz="0" w:space="0" w:color="auto"/>
        <w:bottom w:val="none" w:sz="0" w:space="0" w:color="auto"/>
        <w:right w:val="none" w:sz="0" w:space="0" w:color="auto"/>
      </w:divBdr>
    </w:div>
    <w:div w:id="580867554">
      <w:bodyDiv w:val="1"/>
      <w:marLeft w:val="0"/>
      <w:marRight w:val="0"/>
      <w:marTop w:val="0"/>
      <w:marBottom w:val="0"/>
      <w:divBdr>
        <w:top w:val="none" w:sz="0" w:space="0" w:color="auto"/>
        <w:left w:val="none" w:sz="0" w:space="0" w:color="auto"/>
        <w:bottom w:val="none" w:sz="0" w:space="0" w:color="auto"/>
        <w:right w:val="none" w:sz="0" w:space="0" w:color="auto"/>
      </w:divBdr>
    </w:div>
    <w:div w:id="601691676">
      <w:bodyDiv w:val="1"/>
      <w:marLeft w:val="0"/>
      <w:marRight w:val="0"/>
      <w:marTop w:val="0"/>
      <w:marBottom w:val="0"/>
      <w:divBdr>
        <w:top w:val="none" w:sz="0" w:space="0" w:color="auto"/>
        <w:left w:val="none" w:sz="0" w:space="0" w:color="auto"/>
        <w:bottom w:val="none" w:sz="0" w:space="0" w:color="auto"/>
        <w:right w:val="none" w:sz="0" w:space="0" w:color="auto"/>
      </w:divBdr>
    </w:div>
    <w:div w:id="616104529">
      <w:bodyDiv w:val="1"/>
      <w:marLeft w:val="0"/>
      <w:marRight w:val="0"/>
      <w:marTop w:val="0"/>
      <w:marBottom w:val="0"/>
      <w:divBdr>
        <w:top w:val="none" w:sz="0" w:space="0" w:color="auto"/>
        <w:left w:val="none" w:sz="0" w:space="0" w:color="auto"/>
        <w:bottom w:val="none" w:sz="0" w:space="0" w:color="auto"/>
        <w:right w:val="none" w:sz="0" w:space="0" w:color="auto"/>
      </w:divBdr>
    </w:div>
    <w:div w:id="618798319">
      <w:bodyDiv w:val="1"/>
      <w:marLeft w:val="0"/>
      <w:marRight w:val="0"/>
      <w:marTop w:val="0"/>
      <w:marBottom w:val="0"/>
      <w:divBdr>
        <w:top w:val="none" w:sz="0" w:space="0" w:color="auto"/>
        <w:left w:val="none" w:sz="0" w:space="0" w:color="auto"/>
        <w:bottom w:val="none" w:sz="0" w:space="0" w:color="auto"/>
        <w:right w:val="none" w:sz="0" w:space="0" w:color="auto"/>
      </w:divBdr>
    </w:div>
    <w:div w:id="633758626">
      <w:bodyDiv w:val="1"/>
      <w:marLeft w:val="0"/>
      <w:marRight w:val="0"/>
      <w:marTop w:val="0"/>
      <w:marBottom w:val="0"/>
      <w:divBdr>
        <w:top w:val="none" w:sz="0" w:space="0" w:color="auto"/>
        <w:left w:val="none" w:sz="0" w:space="0" w:color="auto"/>
        <w:bottom w:val="none" w:sz="0" w:space="0" w:color="auto"/>
        <w:right w:val="none" w:sz="0" w:space="0" w:color="auto"/>
      </w:divBdr>
    </w:div>
    <w:div w:id="634334625">
      <w:bodyDiv w:val="1"/>
      <w:marLeft w:val="0"/>
      <w:marRight w:val="0"/>
      <w:marTop w:val="0"/>
      <w:marBottom w:val="0"/>
      <w:divBdr>
        <w:top w:val="none" w:sz="0" w:space="0" w:color="auto"/>
        <w:left w:val="none" w:sz="0" w:space="0" w:color="auto"/>
        <w:bottom w:val="none" w:sz="0" w:space="0" w:color="auto"/>
        <w:right w:val="none" w:sz="0" w:space="0" w:color="auto"/>
      </w:divBdr>
    </w:div>
    <w:div w:id="639850459">
      <w:bodyDiv w:val="1"/>
      <w:marLeft w:val="0"/>
      <w:marRight w:val="0"/>
      <w:marTop w:val="0"/>
      <w:marBottom w:val="0"/>
      <w:divBdr>
        <w:top w:val="none" w:sz="0" w:space="0" w:color="auto"/>
        <w:left w:val="none" w:sz="0" w:space="0" w:color="auto"/>
        <w:bottom w:val="none" w:sz="0" w:space="0" w:color="auto"/>
        <w:right w:val="none" w:sz="0" w:space="0" w:color="auto"/>
      </w:divBdr>
    </w:div>
    <w:div w:id="640892478">
      <w:bodyDiv w:val="1"/>
      <w:marLeft w:val="0"/>
      <w:marRight w:val="0"/>
      <w:marTop w:val="0"/>
      <w:marBottom w:val="0"/>
      <w:divBdr>
        <w:top w:val="none" w:sz="0" w:space="0" w:color="auto"/>
        <w:left w:val="none" w:sz="0" w:space="0" w:color="auto"/>
        <w:bottom w:val="none" w:sz="0" w:space="0" w:color="auto"/>
        <w:right w:val="none" w:sz="0" w:space="0" w:color="auto"/>
      </w:divBdr>
    </w:div>
    <w:div w:id="651908353">
      <w:bodyDiv w:val="1"/>
      <w:marLeft w:val="0"/>
      <w:marRight w:val="0"/>
      <w:marTop w:val="0"/>
      <w:marBottom w:val="0"/>
      <w:divBdr>
        <w:top w:val="none" w:sz="0" w:space="0" w:color="auto"/>
        <w:left w:val="none" w:sz="0" w:space="0" w:color="auto"/>
        <w:bottom w:val="none" w:sz="0" w:space="0" w:color="auto"/>
        <w:right w:val="none" w:sz="0" w:space="0" w:color="auto"/>
      </w:divBdr>
    </w:div>
    <w:div w:id="652874620">
      <w:bodyDiv w:val="1"/>
      <w:marLeft w:val="0"/>
      <w:marRight w:val="0"/>
      <w:marTop w:val="0"/>
      <w:marBottom w:val="0"/>
      <w:divBdr>
        <w:top w:val="none" w:sz="0" w:space="0" w:color="auto"/>
        <w:left w:val="none" w:sz="0" w:space="0" w:color="auto"/>
        <w:bottom w:val="none" w:sz="0" w:space="0" w:color="auto"/>
        <w:right w:val="none" w:sz="0" w:space="0" w:color="auto"/>
      </w:divBdr>
    </w:div>
    <w:div w:id="661591758">
      <w:bodyDiv w:val="1"/>
      <w:marLeft w:val="0"/>
      <w:marRight w:val="0"/>
      <w:marTop w:val="0"/>
      <w:marBottom w:val="0"/>
      <w:divBdr>
        <w:top w:val="none" w:sz="0" w:space="0" w:color="auto"/>
        <w:left w:val="none" w:sz="0" w:space="0" w:color="auto"/>
        <w:bottom w:val="none" w:sz="0" w:space="0" w:color="auto"/>
        <w:right w:val="none" w:sz="0" w:space="0" w:color="auto"/>
      </w:divBdr>
    </w:div>
    <w:div w:id="663552798">
      <w:bodyDiv w:val="1"/>
      <w:marLeft w:val="0"/>
      <w:marRight w:val="0"/>
      <w:marTop w:val="0"/>
      <w:marBottom w:val="0"/>
      <w:divBdr>
        <w:top w:val="none" w:sz="0" w:space="0" w:color="auto"/>
        <w:left w:val="none" w:sz="0" w:space="0" w:color="auto"/>
        <w:bottom w:val="none" w:sz="0" w:space="0" w:color="auto"/>
        <w:right w:val="none" w:sz="0" w:space="0" w:color="auto"/>
      </w:divBdr>
    </w:div>
    <w:div w:id="665716708">
      <w:bodyDiv w:val="1"/>
      <w:marLeft w:val="0"/>
      <w:marRight w:val="0"/>
      <w:marTop w:val="0"/>
      <w:marBottom w:val="0"/>
      <w:divBdr>
        <w:top w:val="none" w:sz="0" w:space="0" w:color="auto"/>
        <w:left w:val="none" w:sz="0" w:space="0" w:color="auto"/>
        <w:bottom w:val="none" w:sz="0" w:space="0" w:color="auto"/>
        <w:right w:val="none" w:sz="0" w:space="0" w:color="auto"/>
      </w:divBdr>
    </w:div>
    <w:div w:id="667364934">
      <w:bodyDiv w:val="1"/>
      <w:marLeft w:val="0"/>
      <w:marRight w:val="0"/>
      <w:marTop w:val="0"/>
      <w:marBottom w:val="0"/>
      <w:divBdr>
        <w:top w:val="none" w:sz="0" w:space="0" w:color="auto"/>
        <w:left w:val="none" w:sz="0" w:space="0" w:color="auto"/>
        <w:bottom w:val="none" w:sz="0" w:space="0" w:color="auto"/>
        <w:right w:val="none" w:sz="0" w:space="0" w:color="auto"/>
      </w:divBdr>
    </w:div>
    <w:div w:id="668336145">
      <w:bodyDiv w:val="1"/>
      <w:marLeft w:val="0"/>
      <w:marRight w:val="0"/>
      <w:marTop w:val="0"/>
      <w:marBottom w:val="0"/>
      <w:divBdr>
        <w:top w:val="none" w:sz="0" w:space="0" w:color="auto"/>
        <w:left w:val="none" w:sz="0" w:space="0" w:color="auto"/>
        <w:bottom w:val="none" w:sz="0" w:space="0" w:color="auto"/>
        <w:right w:val="none" w:sz="0" w:space="0" w:color="auto"/>
      </w:divBdr>
    </w:div>
    <w:div w:id="679237082">
      <w:bodyDiv w:val="1"/>
      <w:marLeft w:val="0"/>
      <w:marRight w:val="0"/>
      <w:marTop w:val="0"/>
      <w:marBottom w:val="0"/>
      <w:divBdr>
        <w:top w:val="none" w:sz="0" w:space="0" w:color="auto"/>
        <w:left w:val="none" w:sz="0" w:space="0" w:color="auto"/>
        <w:bottom w:val="none" w:sz="0" w:space="0" w:color="auto"/>
        <w:right w:val="none" w:sz="0" w:space="0" w:color="auto"/>
      </w:divBdr>
    </w:div>
    <w:div w:id="702829226">
      <w:bodyDiv w:val="1"/>
      <w:marLeft w:val="0"/>
      <w:marRight w:val="0"/>
      <w:marTop w:val="0"/>
      <w:marBottom w:val="0"/>
      <w:divBdr>
        <w:top w:val="none" w:sz="0" w:space="0" w:color="auto"/>
        <w:left w:val="none" w:sz="0" w:space="0" w:color="auto"/>
        <w:bottom w:val="none" w:sz="0" w:space="0" w:color="auto"/>
        <w:right w:val="none" w:sz="0" w:space="0" w:color="auto"/>
      </w:divBdr>
    </w:div>
    <w:div w:id="712852017">
      <w:bodyDiv w:val="1"/>
      <w:marLeft w:val="0"/>
      <w:marRight w:val="0"/>
      <w:marTop w:val="0"/>
      <w:marBottom w:val="0"/>
      <w:divBdr>
        <w:top w:val="none" w:sz="0" w:space="0" w:color="auto"/>
        <w:left w:val="none" w:sz="0" w:space="0" w:color="auto"/>
        <w:bottom w:val="none" w:sz="0" w:space="0" w:color="auto"/>
        <w:right w:val="none" w:sz="0" w:space="0" w:color="auto"/>
      </w:divBdr>
    </w:div>
    <w:div w:id="715131099">
      <w:bodyDiv w:val="1"/>
      <w:marLeft w:val="0"/>
      <w:marRight w:val="0"/>
      <w:marTop w:val="0"/>
      <w:marBottom w:val="0"/>
      <w:divBdr>
        <w:top w:val="none" w:sz="0" w:space="0" w:color="auto"/>
        <w:left w:val="none" w:sz="0" w:space="0" w:color="auto"/>
        <w:bottom w:val="none" w:sz="0" w:space="0" w:color="auto"/>
        <w:right w:val="none" w:sz="0" w:space="0" w:color="auto"/>
      </w:divBdr>
    </w:div>
    <w:div w:id="722875349">
      <w:bodyDiv w:val="1"/>
      <w:marLeft w:val="0"/>
      <w:marRight w:val="0"/>
      <w:marTop w:val="0"/>
      <w:marBottom w:val="0"/>
      <w:divBdr>
        <w:top w:val="none" w:sz="0" w:space="0" w:color="auto"/>
        <w:left w:val="none" w:sz="0" w:space="0" w:color="auto"/>
        <w:bottom w:val="none" w:sz="0" w:space="0" w:color="auto"/>
        <w:right w:val="none" w:sz="0" w:space="0" w:color="auto"/>
      </w:divBdr>
    </w:div>
    <w:div w:id="725026138">
      <w:bodyDiv w:val="1"/>
      <w:marLeft w:val="0"/>
      <w:marRight w:val="0"/>
      <w:marTop w:val="0"/>
      <w:marBottom w:val="0"/>
      <w:divBdr>
        <w:top w:val="none" w:sz="0" w:space="0" w:color="auto"/>
        <w:left w:val="none" w:sz="0" w:space="0" w:color="auto"/>
        <w:bottom w:val="none" w:sz="0" w:space="0" w:color="auto"/>
        <w:right w:val="none" w:sz="0" w:space="0" w:color="auto"/>
      </w:divBdr>
    </w:div>
    <w:div w:id="746194587">
      <w:bodyDiv w:val="1"/>
      <w:marLeft w:val="0"/>
      <w:marRight w:val="0"/>
      <w:marTop w:val="0"/>
      <w:marBottom w:val="0"/>
      <w:divBdr>
        <w:top w:val="none" w:sz="0" w:space="0" w:color="auto"/>
        <w:left w:val="none" w:sz="0" w:space="0" w:color="auto"/>
        <w:bottom w:val="none" w:sz="0" w:space="0" w:color="auto"/>
        <w:right w:val="none" w:sz="0" w:space="0" w:color="auto"/>
      </w:divBdr>
    </w:div>
    <w:div w:id="750079430">
      <w:bodyDiv w:val="1"/>
      <w:marLeft w:val="0"/>
      <w:marRight w:val="0"/>
      <w:marTop w:val="0"/>
      <w:marBottom w:val="0"/>
      <w:divBdr>
        <w:top w:val="none" w:sz="0" w:space="0" w:color="auto"/>
        <w:left w:val="none" w:sz="0" w:space="0" w:color="auto"/>
        <w:bottom w:val="none" w:sz="0" w:space="0" w:color="auto"/>
        <w:right w:val="none" w:sz="0" w:space="0" w:color="auto"/>
      </w:divBdr>
    </w:div>
    <w:div w:id="758480785">
      <w:bodyDiv w:val="1"/>
      <w:marLeft w:val="0"/>
      <w:marRight w:val="0"/>
      <w:marTop w:val="0"/>
      <w:marBottom w:val="0"/>
      <w:divBdr>
        <w:top w:val="none" w:sz="0" w:space="0" w:color="auto"/>
        <w:left w:val="none" w:sz="0" w:space="0" w:color="auto"/>
        <w:bottom w:val="none" w:sz="0" w:space="0" w:color="auto"/>
        <w:right w:val="none" w:sz="0" w:space="0" w:color="auto"/>
      </w:divBdr>
    </w:div>
    <w:div w:id="787167516">
      <w:bodyDiv w:val="1"/>
      <w:marLeft w:val="0"/>
      <w:marRight w:val="0"/>
      <w:marTop w:val="0"/>
      <w:marBottom w:val="0"/>
      <w:divBdr>
        <w:top w:val="none" w:sz="0" w:space="0" w:color="auto"/>
        <w:left w:val="none" w:sz="0" w:space="0" w:color="auto"/>
        <w:bottom w:val="none" w:sz="0" w:space="0" w:color="auto"/>
        <w:right w:val="none" w:sz="0" w:space="0" w:color="auto"/>
      </w:divBdr>
    </w:div>
    <w:div w:id="789320280">
      <w:bodyDiv w:val="1"/>
      <w:marLeft w:val="0"/>
      <w:marRight w:val="0"/>
      <w:marTop w:val="0"/>
      <w:marBottom w:val="0"/>
      <w:divBdr>
        <w:top w:val="none" w:sz="0" w:space="0" w:color="auto"/>
        <w:left w:val="none" w:sz="0" w:space="0" w:color="auto"/>
        <w:bottom w:val="none" w:sz="0" w:space="0" w:color="auto"/>
        <w:right w:val="none" w:sz="0" w:space="0" w:color="auto"/>
      </w:divBdr>
    </w:div>
    <w:div w:id="800728380">
      <w:bodyDiv w:val="1"/>
      <w:marLeft w:val="0"/>
      <w:marRight w:val="0"/>
      <w:marTop w:val="0"/>
      <w:marBottom w:val="0"/>
      <w:divBdr>
        <w:top w:val="none" w:sz="0" w:space="0" w:color="auto"/>
        <w:left w:val="none" w:sz="0" w:space="0" w:color="auto"/>
        <w:bottom w:val="none" w:sz="0" w:space="0" w:color="auto"/>
        <w:right w:val="none" w:sz="0" w:space="0" w:color="auto"/>
      </w:divBdr>
    </w:div>
    <w:div w:id="801577164">
      <w:bodyDiv w:val="1"/>
      <w:marLeft w:val="0"/>
      <w:marRight w:val="0"/>
      <w:marTop w:val="0"/>
      <w:marBottom w:val="0"/>
      <w:divBdr>
        <w:top w:val="none" w:sz="0" w:space="0" w:color="auto"/>
        <w:left w:val="none" w:sz="0" w:space="0" w:color="auto"/>
        <w:bottom w:val="none" w:sz="0" w:space="0" w:color="auto"/>
        <w:right w:val="none" w:sz="0" w:space="0" w:color="auto"/>
      </w:divBdr>
    </w:div>
    <w:div w:id="808016216">
      <w:bodyDiv w:val="1"/>
      <w:marLeft w:val="0"/>
      <w:marRight w:val="0"/>
      <w:marTop w:val="0"/>
      <w:marBottom w:val="0"/>
      <w:divBdr>
        <w:top w:val="none" w:sz="0" w:space="0" w:color="auto"/>
        <w:left w:val="none" w:sz="0" w:space="0" w:color="auto"/>
        <w:bottom w:val="none" w:sz="0" w:space="0" w:color="auto"/>
        <w:right w:val="none" w:sz="0" w:space="0" w:color="auto"/>
      </w:divBdr>
    </w:div>
    <w:div w:id="817839762">
      <w:bodyDiv w:val="1"/>
      <w:marLeft w:val="0"/>
      <w:marRight w:val="0"/>
      <w:marTop w:val="0"/>
      <w:marBottom w:val="0"/>
      <w:divBdr>
        <w:top w:val="none" w:sz="0" w:space="0" w:color="auto"/>
        <w:left w:val="none" w:sz="0" w:space="0" w:color="auto"/>
        <w:bottom w:val="none" w:sz="0" w:space="0" w:color="auto"/>
        <w:right w:val="none" w:sz="0" w:space="0" w:color="auto"/>
      </w:divBdr>
    </w:div>
    <w:div w:id="827746208">
      <w:bodyDiv w:val="1"/>
      <w:marLeft w:val="0"/>
      <w:marRight w:val="0"/>
      <w:marTop w:val="0"/>
      <w:marBottom w:val="0"/>
      <w:divBdr>
        <w:top w:val="none" w:sz="0" w:space="0" w:color="auto"/>
        <w:left w:val="none" w:sz="0" w:space="0" w:color="auto"/>
        <w:bottom w:val="none" w:sz="0" w:space="0" w:color="auto"/>
        <w:right w:val="none" w:sz="0" w:space="0" w:color="auto"/>
      </w:divBdr>
    </w:div>
    <w:div w:id="839392319">
      <w:bodyDiv w:val="1"/>
      <w:marLeft w:val="0"/>
      <w:marRight w:val="0"/>
      <w:marTop w:val="0"/>
      <w:marBottom w:val="0"/>
      <w:divBdr>
        <w:top w:val="none" w:sz="0" w:space="0" w:color="auto"/>
        <w:left w:val="none" w:sz="0" w:space="0" w:color="auto"/>
        <w:bottom w:val="none" w:sz="0" w:space="0" w:color="auto"/>
        <w:right w:val="none" w:sz="0" w:space="0" w:color="auto"/>
      </w:divBdr>
    </w:div>
    <w:div w:id="845286147">
      <w:bodyDiv w:val="1"/>
      <w:marLeft w:val="0"/>
      <w:marRight w:val="0"/>
      <w:marTop w:val="0"/>
      <w:marBottom w:val="0"/>
      <w:divBdr>
        <w:top w:val="none" w:sz="0" w:space="0" w:color="auto"/>
        <w:left w:val="none" w:sz="0" w:space="0" w:color="auto"/>
        <w:bottom w:val="none" w:sz="0" w:space="0" w:color="auto"/>
        <w:right w:val="none" w:sz="0" w:space="0" w:color="auto"/>
      </w:divBdr>
    </w:div>
    <w:div w:id="857350643">
      <w:bodyDiv w:val="1"/>
      <w:marLeft w:val="0"/>
      <w:marRight w:val="0"/>
      <w:marTop w:val="0"/>
      <w:marBottom w:val="0"/>
      <w:divBdr>
        <w:top w:val="none" w:sz="0" w:space="0" w:color="auto"/>
        <w:left w:val="none" w:sz="0" w:space="0" w:color="auto"/>
        <w:bottom w:val="none" w:sz="0" w:space="0" w:color="auto"/>
        <w:right w:val="none" w:sz="0" w:space="0" w:color="auto"/>
      </w:divBdr>
    </w:div>
    <w:div w:id="861742382">
      <w:bodyDiv w:val="1"/>
      <w:marLeft w:val="0"/>
      <w:marRight w:val="0"/>
      <w:marTop w:val="0"/>
      <w:marBottom w:val="0"/>
      <w:divBdr>
        <w:top w:val="none" w:sz="0" w:space="0" w:color="auto"/>
        <w:left w:val="none" w:sz="0" w:space="0" w:color="auto"/>
        <w:bottom w:val="none" w:sz="0" w:space="0" w:color="auto"/>
        <w:right w:val="none" w:sz="0" w:space="0" w:color="auto"/>
      </w:divBdr>
    </w:div>
    <w:div w:id="862792183">
      <w:bodyDiv w:val="1"/>
      <w:marLeft w:val="0"/>
      <w:marRight w:val="0"/>
      <w:marTop w:val="0"/>
      <w:marBottom w:val="0"/>
      <w:divBdr>
        <w:top w:val="none" w:sz="0" w:space="0" w:color="auto"/>
        <w:left w:val="none" w:sz="0" w:space="0" w:color="auto"/>
        <w:bottom w:val="none" w:sz="0" w:space="0" w:color="auto"/>
        <w:right w:val="none" w:sz="0" w:space="0" w:color="auto"/>
      </w:divBdr>
    </w:div>
    <w:div w:id="871040784">
      <w:bodyDiv w:val="1"/>
      <w:marLeft w:val="0"/>
      <w:marRight w:val="0"/>
      <w:marTop w:val="0"/>
      <w:marBottom w:val="0"/>
      <w:divBdr>
        <w:top w:val="none" w:sz="0" w:space="0" w:color="auto"/>
        <w:left w:val="none" w:sz="0" w:space="0" w:color="auto"/>
        <w:bottom w:val="none" w:sz="0" w:space="0" w:color="auto"/>
        <w:right w:val="none" w:sz="0" w:space="0" w:color="auto"/>
      </w:divBdr>
    </w:div>
    <w:div w:id="887258565">
      <w:bodyDiv w:val="1"/>
      <w:marLeft w:val="0"/>
      <w:marRight w:val="0"/>
      <w:marTop w:val="0"/>
      <w:marBottom w:val="0"/>
      <w:divBdr>
        <w:top w:val="none" w:sz="0" w:space="0" w:color="auto"/>
        <w:left w:val="none" w:sz="0" w:space="0" w:color="auto"/>
        <w:bottom w:val="none" w:sz="0" w:space="0" w:color="auto"/>
        <w:right w:val="none" w:sz="0" w:space="0" w:color="auto"/>
      </w:divBdr>
    </w:div>
    <w:div w:id="891576726">
      <w:bodyDiv w:val="1"/>
      <w:marLeft w:val="0"/>
      <w:marRight w:val="0"/>
      <w:marTop w:val="0"/>
      <w:marBottom w:val="0"/>
      <w:divBdr>
        <w:top w:val="none" w:sz="0" w:space="0" w:color="auto"/>
        <w:left w:val="none" w:sz="0" w:space="0" w:color="auto"/>
        <w:bottom w:val="none" w:sz="0" w:space="0" w:color="auto"/>
        <w:right w:val="none" w:sz="0" w:space="0" w:color="auto"/>
      </w:divBdr>
    </w:div>
    <w:div w:id="895317143">
      <w:bodyDiv w:val="1"/>
      <w:marLeft w:val="0"/>
      <w:marRight w:val="0"/>
      <w:marTop w:val="0"/>
      <w:marBottom w:val="0"/>
      <w:divBdr>
        <w:top w:val="none" w:sz="0" w:space="0" w:color="auto"/>
        <w:left w:val="none" w:sz="0" w:space="0" w:color="auto"/>
        <w:bottom w:val="none" w:sz="0" w:space="0" w:color="auto"/>
        <w:right w:val="none" w:sz="0" w:space="0" w:color="auto"/>
      </w:divBdr>
    </w:div>
    <w:div w:id="898322726">
      <w:bodyDiv w:val="1"/>
      <w:marLeft w:val="0"/>
      <w:marRight w:val="0"/>
      <w:marTop w:val="0"/>
      <w:marBottom w:val="0"/>
      <w:divBdr>
        <w:top w:val="none" w:sz="0" w:space="0" w:color="auto"/>
        <w:left w:val="none" w:sz="0" w:space="0" w:color="auto"/>
        <w:bottom w:val="none" w:sz="0" w:space="0" w:color="auto"/>
        <w:right w:val="none" w:sz="0" w:space="0" w:color="auto"/>
      </w:divBdr>
    </w:div>
    <w:div w:id="898856997">
      <w:bodyDiv w:val="1"/>
      <w:marLeft w:val="0"/>
      <w:marRight w:val="0"/>
      <w:marTop w:val="0"/>
      <w:marBottom w:val="0"/>
      <w:divBdr>
        <w:top w:val="none" w:sz="0" w:space="0" w:color="auto"/>
        <w:left w:val="none" w:sz="0" w:space="0" w:color="auto"/>
        <w:bottom w:val="none" w:sz="0" w:space="0" w:color="auto"/>
        <w:right w:val="none" w:sz="0" w:space="0" w:color="auto"/>
      </w:divBdr>
    </w:div>
    <w:div w:id="911545364">
      <w:bodyDiv w:val="1"/>
      <w:marLeft w:val="0"/>
      <w:marRight w:val="0"/>
      <w:marTop w:val="0"/>
      <w:marBottom w:val="0"/>
      <w:divBdr>
        <w:top w:val="none" w:sz="0" w:space="0" w:color="auto"/>
        <w:left w:val="none" w:sz="0" w:space="0" w:color="auto"/>
        <w:bottom w:val="none" w:sz="0" w:space="0" w:color="auto"/>
        <w:right w:val="none" w:sz="0" w:space="0" w:color="auto"/>
      </w:divBdr>
    </w:div>
    <w:div w:id="952176950">
      <w:bodyDiv w:val="1"/>
      <w:marLeft w:val="0"/>
      <w:marRight w:val="0"/>
      <w:marTop w:val="0"/>
      <w:marBottom w:val="0"/>
      <w:divBdr>
        <w:top w:val="none" w:sz="0" w:space="0" w:color="auto"/>
        <w:left w:val="none" w:sz="0" w:space="0" w:color="auto"/>
        <w:bottom w:val="none" w:sz="0" w:space="0" w:color="auto"/>
        <w:right w:val="none" w:sz="0" w:space="0" w:color="auto"/>
      </w:divBdr>
    </w:div>
    <w:div w:id="958529799">
      <w:bodyDiv w:val="1"/>
      <w:marLeft w:val="0"/>
      <w:marRight w:val="0"/>
      <w:marTop w:val="0"/>
      <w:marBottom w:val="0"/>
      <w:divBdr>
        <w:top w:val="none" w:sz="0" w:space="0" w:color="auto"/>
        <w:left w:val="none" w:sz="0" w:space="0" w:color="auto"/>
        <w:bottom w:val="none" w:sz="0" w:space="0" w:color="auto"/>
        <w:right w:val="none" w:sz="0" w:space="0" w:color="auto"/>
      </w:divBdr>
    </w:div>
    <w:div w:id="988824300">
      <w:bodyDiv w:val="1"/>
      <w:marLeft w:val="0"/>
      <w:marRight w:val="0"/>
      <w:marTop w:val="0"/>
      <w:marBottom w:val="0"/>
      <w:divBdr>
        <w:top w:val="none" w:sz="0" w:space="0" w:color="auto"/>
        <w:left w:val="none" w:sz="0" w:space="0" w:color="auto"/>
        <w:bottom w:val="none" w:sz="0" w:space="0" w:color="auto"/>
        <w:right w:val="none" w:sz="0" w:space="0" w:color="auto"/>
      </w:divBdr>
    </w:div>
    <w:div w:id="990056884">
      <w:bodyDiv w:val="1"/>
      <w:marLeft w:val="0"/>
      <w:marRight w:val="0"/>
      <w:marTop w:val="0"/>
      <w:marBottom w:val="0"/>
      <w:divBdr>
        <w:top w:val="none" w:sz="0" w:space="0" w:color="auto"/>
        <w:left w:val="none" w:sz="0" w:space="0" w:color="auto"/>
        <w:bottom w:val="none" w:sz="0" w:space="0" w:color="auto"/>
        <w:right w:val="none" w:sz="0" w:space="0" w:color="auto"/>
      </w:divBdr>
    </w:div>
    <w:div w:id="993027629">
      <w:bodyDiv w:val="1"/>
      <w:marLeft w:val="0"/>
      <w:marRight w:val="0"/>
      <w:marTop w:val="0"/>
      <w:marBottom w:val="0"/>
      <w:divBdr>
        <w:top w:val="none" w:sz="0" w:space="0" w:color="auto"/>
        <w:left w:val="none" w:sz="0" w:space="0" w:color="auto"/>
        <w:bottom w:val="none" w:sz="0" w:space="0" w:color="auto"/>
        <w:right w:val="none" w:sz="0" w:space="0" w:color="auto"/>
      </w:divBdr>
    </w:div>
    <w:div w:id="999508199">
      <w:bodyDiv w:val="1"/>
      <w:marLeft w:val="0"/>
      <w:marRight w:val="0"/>
      <w:marTop w:val="0"/>
      <w:marBottom w:val="0"/>
      <w:divBdr>
        <w:top w:val="none" w:sz="0" w:space="0" w:color="auto"/>
        <w:left w:val="none" w:sz="0" w:space="0" w:color="auto"/>
        <w:bottom w:val="none" w:sz="0" w:space="0" w:color="auto"/>
        <w:right w:val="none" w:sz="0" w:space="0" w:color="auto"/>
      </w:divBdr>
      <w:divsChild>
        <w:div w:id="797408606">
          <w:marLeft w:val="0"/>
          <w:marRight w:val="0"/>
          <w:marTop w:val="0"/>
          <w:marBottom w:val="0"/>
          <w:divBdr>
            <w:top w:val="none" w:sz="0" w:space="0" w:color="auto"/>
            <w:left w:val="none" w:sz="0" w:space="0" w:color="auto"/>
            <w:bottom w:val="none" w:sz="0" w:space="0" w:color="auto"/>
            <w:right w:val="none" w:sz="0" w:space="0" w:color="auto"/>
          </w:divBdr>
        </w:div>
      </w:divsChild>
    </w:div>
    <w:div w:id="1012218422">
      <w:bodyDiv w:val="1"/>
      <w:marLeft w:val="0"/>
      <w:marRight w:val="0"/>
      <w:marTop w:val="0"/>
      <w:marBottom w:val="0"/>
      <w:divBdr>
        <w:top w:val="none" w:sz="0" w:space="0" w:color="auto"/>
        <w:left w:val="none" w:sz="0" w:space="0" w:color="auto"/>
        <w:bottom w:val="none" w:sz="0" w:space="0" w:color="auto"/>
        <w:right w:val="none" w:sz="0" w:space="0" w:color="auto"/>
      </w:divBdr>
    </w:div>
    <w:div w:id="1013725809">
      <w:bodyDiv w:val="1"/>
      <w:marLeft w:val="0"/>
      <w:marRight w:val="0"/>
      <w:marTop w:val="0"/>
      <w:marBottom w:val="0"/>
      <w:divBdr>
        <w:top w:val="none" w:sz="0" w:space="0" w:color="auto"/>
        <w:left w:val="none" w:sz="0" w:space="0" w:color="auto"/>
        <w:bottom w:val="none" w:sz="0" w:space="0" w:color="auto"/>
        <w:right w:val="none" w:sz="0" w:space="0" w:color="auto"/>
      </w:divBdr>
    </w:div>
    <w:div w:id="1026367038">
      <w:bodyDiv w:val="1"/>
      <w:marLeft w:val="0"/>
      <w:marRight w:val="0"/>
      <w:marTop w:val="0"/>
      <w:marBottom w:val="0"/>
      <w:divBdr>
        <w:top w:val="none" w:sz="0" w:space="0" w:color="auto"/>
        <w:left w:val="none" w:sz="0" w:space="0" w:color="auto"/>
        <w:bottom w:val="none" w:sz="0" w:space="0" w:color="auto"/>
        <w:right w:val="none" w:sz="0" w:space="0" w:color="auto"/>
      </w:divBdr>
    </w:div>
    <w:div w:id="1027750890">
      <w:bodyDiv w:val="1"/>
      <w:marLeft w:val="0"/>
      <w:marRight w:val="0"/>
      <w:marTop w:val="0"/>
      <w:marBottom w:val="0"/>
      <w:divBdr>
        <w:top w:val="none" w:sz="0" w:space="0" w:color="auto"/>
        <w:left w:val="none" w:sz="0" w:space="0" w:color="auto"/>
        <w:bottom w:val="none" w:sz="0" w:space="0" w:color="auto"/>
        <w:right w:val="none" w:sz="0" w:space="0" w:color="auto"/>
      </w:divBdr>
    </w:div>
    <w:div w:id="1034421417">
      <w:bodyDiv w:val="1"/>
      <w:marLeft w:val="0"/>
      <w:marRight w:val="0"/>
      <w:marTop w:val="0"/>
      <w:marBottom w:val="0"/>
      <w:divBdr>
        <w:top w:val="none" w:sz="0" w:space="0" w:color="auto"/>
        <w:left w:val="none" w:sz="0" w:space="0" w:color="auto"/>
        <w:bottom w:val="none" w:sz="0" w:space="0" w:color="auto"/>
        <w:right w:val="none" w:sz="0" w:space="0" w:color="auto"/>
      </w:divBdr>
    </w:div>
    <w:div w:id="1047338866">
      <w:bodyDiv w:val="1"/>
      <w:marLeft w:val="0"/>
      <w:marRight w:val="0"/>
      <w:marTop w:val="0"/>
      <w:marBottom w:val="0"/>
      <w:divBdr>
        <w:top w:val="none" w:sz="0" w:space="0" w:color="auto"/>
        <w:left w:val="none" w:sz="0" w:space="0" w:color="auto"/>
        <w:bottom w:val="none" w:sz="0" w:space="0" w:color="auto"/>
        <w:right w:val="none" w:sz="0" w:space="0" w:color="auto"/>
      </w:divBdr>
    </w:div>
    <w:div w:id="1049454066">
      <w:bodyDiv w:val="1"/>
      <w:marLeft w:val="0"/>
      <w:marRight w:val="0"/>
      <w:marTop w:val="0"/>
      <w:marBottom w:val="0"/>
      <w:divBdr>
        <w:top w:val="none" w:sz="0" w:space="0" w:color="auto"/>
        <w:left w:val="none" w:sz="0" w:space="0" w:color="auto"/>
        <w:bottom w:val="none" w:sz="0" w:space="0" w:color="auto"/>
        <w:right w:val="none" w:sz="0" w:space="0" w:color="auto"/>
      </w:divBdr>
    </w:div>
    <w:div w:id="1050811281">
      <w:bodyDiv w:val="1"/>
      <w:marLeft w:val="0"/>
      <w:marRight w:val="0"/>
      <w:marTop w:val="0"/>
      <w:marBottom w:val="0"/>
      <w:divBdr>
        <w:top w:val="none" w:sz="0" w:space="0" w:color="auto"/>
        <w:left w:val="none" w:sz="0" w:space="0" w:color="auto"/>
        <w:bottom w:val="none" w:sz="0" w:space="0" w:color="auto"/>
        <w:right w:val="none" w:sz="0" w:space="0" w:color="auto"/>
      </w:divBdr>
    </w:div>
    <w:div w:id="1055006890">
      <w:bodyDiv w:val="1"/>
      <w:marLeft w:val="0"/>
      <w:marRight w:val="0"/>
      <w:marTop w:val="0"/>
      <w:marBottom w:val="0"/>
      <w:divBdr>
        <w:top w:val="none" w:sz="0" w:space="0" w:color="auto"/>
        <w:left w:val="none" w:sz="0" w:space="0" w:color="auto"/>
        <w:bottom w:val="none" w:sz="0" w:space="0" w:color="auto"/>
        <w:right w:val="none" w:sz="0" w:space="0" w:color="auto"/>
      </w:divBdr>
    </w:div>
    <w:div w:id="1060133854">
      <w:bodyDiv w:val="1"/>
      <w:marLeft w:val="0"/>
      <w:marRight w:val="0"/>
      <w:marTop w:val="0"/>
      <w:marBottom w:val="0"/>
      <w:divBdr>
        <w:top w:val="none" w:sz="0" w:space="0" w:color="auto"/>
        <w:left w:val="none" w:sz="0" w:space="0" w:color="auto"/>
        <w:bottom w:val="none" w:sz="0" w:space="0" w:color="auto"/>
        <w:right w:val="none" w:sz="0" w:space="0" w:color="auto"/>
      </w:divBdr>
    </w:div>
    <w:div w:id="1079139449">
      <w:bodyDiv w:val="1"/>
      <w:marLeft w:val="0"/>
      <w:marRight w:val="0"/>
      <w:marTop w:val="0"/>
      <w:marBottom w:val="0"/>
      <w:divBdr>
        <w:top w:val="none" w:sz="0" w:space="0" w:color="auto"/>
        <w:left w:val="none" w:sz="0" w:space="0" w:color="auto"/>
        <w:bottom w:val="none" w:sz="0" w:space="0" w:color="auto"/>
        <w:right w:val="none" w:sz="0" w:space="0" w:color="auto"/>
      </w:divBdr>
      <w:divsChild>
        <w:div w:id="1820071934">
          <w:marLeft w:val="0"/>
          <w:marRight w:val="0"/>
          <w:marTop w:val="0"/>
          <w:marBottom w:val="0"/>
          <w:divBdr>
            <w:top w:val="none" w:sz="0" w:space="0" w:color="auto"/>
            <w:left w:val="none" w:sz="0" w:space="0" w:color="auto"/>
            <w:bottom w:val="none" w:sz="0" w:space="0" w:color="auto"/>
            <w:right w:val="none" w:sz="0" w:space="0" w:color="auto"/>
          </w:divBdr>
        </w:div>
        <w:div w:id="1689714941">
          <w:marLeft w:val="0"/>
          <w:marRight w:val="0"/>
          <w:marTop w:val="0"/>
          <w:marBottom w:val="0"/>
          <w:divBdr>
            <w:top w:val="none" w:sz="0" w:space="0" w:color="auto"/>
            <w:left w:val="none" w:sz="0" w:space="0" w:color="auto"/>
            <w:bottom w:val="none" w:sz="0" w:space="0" w:color="auto"/>
            <w:right w:val="none" w:sz="0" w:space="0" w:color="auto"/>
          </w:divBdr>
        </w:div>
        <w:div w:id="1321739542">
          <w:marLeft w:val="0"/>
          <w:marRight w:val="0"/>
          <w:marTop w:val="0"/>
          <w:marBottom w:val="0"/>
          <w:divBdr>
            <w:top w:val="none" w:sz="0" w:space="0" w:color="auto"/>
            <w:left w:val="none" w:sz="0" w:space="0" w:color="auto"/>
            <w:bottom w:val="none" w:sz="0" w:space="0" w:color="auto"/>
            <w:right w:val="none" w:sz="0" w:space="0" w:color="auto"/>
          </w:divBdr>
        </w:div>
      </w:divsChild>
    </w:div>
    <w:div w:id="1081952588">
      <w:bodyDiv w:val="1"/>
      <w:marLeft w:val="0"/>
      <w:marRight w:val="0"/>
      <w:marTop w:val="0"/>
      <w:marBottom w:val="0"/>
      <w:divBdr>
        <w:top w:val="none" w:sz="0" w:space="0" w:color="auto"/>
        <w:left w:val="none" w:sz="0" w:space="0" w:color="auto"/>
        <w:bottom w:val="none" w:sz="0" w:space="0" w:color="auto"/>
        <w:right w:val="none" w:sz="0" w:space="0" w:color="auto"/>
      </w:divBdr>
    </w:div>
    <w:div w:id="1096173868">
      <w:bodyDiv w:val="1"/>
      <w:marLeft w:val="0"/>
      <w:marRight w:val="0"/>
      <w:marTop w:val="0"/>
      <w:marBottom w:val="0"/>
      <w:divBdr>
        <w:top w:val="none" w:sz="0" w:space="0" w:color="auto"/>
        <w:left w:val="none" w:sz="0" w:space="0" w:color="auto"/>
        <w:bottom w:val="none" w:sz="0" w:space="0" w:color="auto"/>
        <w:right w:val="none" w:sz="0" w:space="0" w:color="auto"/>
      </w:divBdr>
    </w:div>
    <w:div w:id="1096438790">
      <w:bodyDiv w:val="1"/>
      <w:marLeft w:val="0"/>
      <w:marRight w:val="0"/>
      <w:marTop w:val="0"/>
      <w:marBottom w:val="0"/>
      <w:divBdr>
        <w:top w:val="none" w:sz="0" w:space="0" w:color="auto"/>
        <w:left w:val="none" w:sz="0" w:space="0" w:color="auto"/>
        <w:bottom w:val="none" w:sz="0" w:space="0" w:color="auto"/>
        <w:right w:val="none" w:sz="0" w:space="0" w:color="auto"/>
      </w:divBdr>
    </w:div>
    <w:div w:id="1108351722">
      <w:bodyDiv w:val="1"/>
      <w:marLeft w:val="0"/>
      <w:marRight w:val="0"/>
      <w:marTop w:val="0"/>
      <w:marBottom w:val="0"/>
      <w:divBdr>
        <w:top w:val="none" w:sz="0" w:space="0" w:color="auto"/>
        <w:left w:val="none" w:sz="0" w:space="0" w:color="auto"/>
        <w:bottom w:val="none" w:sz="0" w:space="0" w:color="auto"/>
        <w:right w:val="none" w:sz="0" w:space="0" w:color="auto"/>
      </w:divBdr>
    </w:div>
    <w:div w:id="1109934172">
      <w:bodyDiv w:val="1"/>
      <w:marLeft w:val="0"/>
      <w:marRight w:val="0"/>
      <w:marTop w:val="0"/>
      <w:marBottom w:val="0"/>
      <w:divBdr>
        <w:top w:val="none" w:sz="0" w:space="0" w:color="auto"/>
        <w:left w:val="none" w:sz="0" w:space="0" w:color="auto"/>
        <w:bottom w:val="none" w:sz="0" w:space="0" w:color="auto"/>
        <w:right w:val="none" w:sz="0" w:space="0" w:color="auto"/>
      </w:divBdr>
    </w:div>
    <w:div w:id="1115058982">
      <w:bodyDiv w:val="1"/>
      <w:marLeft w:val="0"/>
      <w:marRight w:val="0"/>
      <w:marTop w:val="0"/>
      <w:marBottom w:val="0"/>
      <w:divBdr>
        <w:top w:val="none" w:sz="0" w:space="0" w:color="auto"/>
        <w:left w:val="none" w:sz="0" w:space="0" w:color="auto"/>
        <w:bottom w:val="none" w:sz="0" w:space="0" w:color="auto"/>
        <w:right w:val="none" w:sz="0" w:space="0" w:color="auto"/>
      </w:divBdr>
    </w:div>
    <w:div w:id="1117875763">
      <w:bodyDiv w:val="1"/>
      <w:marLeft w:val="0"/>
      <w:marRight w:val="0"/>
      <w:marTop w:val="0"/>
      <w:marBottom w:val="0"/>
      <w:divBdr>
        <w:top w:val="none" w:sz="0" w:space="0" w:color="auto"/>
        <w:left w:val="none" w:sz="0" w:space="0" w:color="auto"/>
        <w:bottom w:val="none" w:sz="0" w:space="0" w:color="auto"/>
        <w:right w:val="none" w:sz="0" w:space="0" w:color="auto"/>
      </w:divBdr>
    </w:div>
    <w:div w:id="1131364067">
      <w:bodyDiv w:val="1"/>
      <w:marLeft w:val="0"/>
      <w:marRight w:val="0"/>
      <w:marTop w:val="0"/>
      <w:marBottom w:val="0"/>
      <w:divBdr>
        <w:top w:val="none" w:sz="0" w:space="0" w:color="auto"/>
        <w:left w:val="none" w:sz="0" w:space="0" w:color="auto"/>
        <w:bottom w:val="none" w:sz="0" w:space="0" w:color="auto"/>
        <w:right w:val="none" w:sz="0" w:space="0" w:color="auto"/>
      </w:divBdr>
    </w:div>
    <w:div w:id="1134717868">
      <w:bodyDiv w:val="1"/>
      <w:marLeft w:val="0"/>
      <w:marRight w:val="0"/>
      <w:marTop w:val="0"/>
      <w:marBottom w:val="0"/>
      <w:divBdr>
        <w:top w:val="none" w:sz="0" w:space="0" w:color="auto"/>
        <w:left w:val="none" w:sz="0" w:space="0" w:color="auto"/>
        <w:bottom w:val="none" w:sz="0" w:space="0" w:color="auto"/>
        <w:right w:val="none" w:sz="0" w:space="0" w:color="auto"/>
      </w:divBdr>
    </w:div>
    <w:div w:id="1136409590">
      <w:bodyDiv w:val="1"/>
      <w:marLeft w:val="0"/>
      <w:marRight w:val="0"/>
      <w:marTop w:val="0"/>
      <w:marBottom w:val="0"/>
      <w:divBdr>
        <w:top w:val="none" w:sz="0" w:space="0" w:color="auto"/>
        <w:left w:val="none" w:sz="0" w:space="0" w:color="auto"/>
        <w:bottom w:val="none" w:sz="0" w:space="0" w:color="auto"/>
        <w:right w:val="none" w:sz="0" w:space="0" w:color="auto"/>
      </w:divBdr>
    </w:div>
    <w:div w:id="1137718998">
      <w:bodyDiv w:val="1"/>
      <w:marLeft w:val="0"/>
      <w:marRight w:val="0"/>
      <w:marTop w:val="0"/>
      <w:marBottom w:val="0"/>
      <w:divBdr>
        <w:top w:val="none" w:sz="0" w:space="0" w:color="auto"/>
        <w:left w:val="none" w:sz="0" w:space="0" w:color="auto"/>
        <w:bottom w:val="none" w:sz="0" w:space="0" w:color="auto"/>
        <w:right w:val="none" w:sz="0" w:space="0" w:color="auto"/>
      </w:divBdr>
    </w:div>
    <w:div w:id="1152142846">
      <w:bodyDiv w:val="1"/>
      <w:marLeft w:val="0"/>
      <w:marRight w:val="0"/>
      <w:marTop w:val="0"/>
      <w:marBottom w:val="0"/>
      <w:divBdr>
        <w:top w:val="none" w:sz="0" w:space="0" w:color="auto"/>
        <w:left w:val="none" w:sz="0" w:space="0" w:color="auto"/>
        <w:bottom w:val="none" w:sz="0" w:space="0" w:color="auto"/>
        <w:right w:val="none" w:sz="0" w:space="0" w:color="auto"/>
      </w:divBdr>
    </w:div>
    <w:div w:id="1168060696">
      <w:bodyDiv w:val="1"/>
      <w:marLeft w:val="0"/>
      <w:marRight w:val="0"/>
      <w:marTop w:val="0"/>
      <w:marBottom w:val="0"/>
      <w:divBdr>
        <w:top w:val="none" w:sz="0" w:space="0" w:color="auto"/>
        <w:left w:val="none" w:sz="0" w:space="0" w:color="auto"/>
        <w:bottom w:val="none" w:sz="0" w:space="0" w:color="auto"/>
        <w:right w:val="none" w:sz="0" w:space="0" w:color="auto"/>
      </w:divBdr>
    </w:div>
    <w:div w:id="1176841032">
      <w:bodyDiv w:val="1"/>
      <w:marLeft w:val="0"/>
      <w:marRight w:val="0"/>
      <w:marTop w:val="0"/>
      <w:marBottom w:val="0"/>
      <w:divBdr>
        <w:top w:val="none" w:sz="0" w:space="0" w:color="auto"/>
        <w:left w:val="none" w:sz="0" w:space="0" w:color="auto"/>
        <w:bottom w:val="none" w:sz="0" w:space="0" w:color="auto"/>
        <w:right w:val="none" w:sz="0" w:space="0" w:color="auto"/>
      </w:divBdr>
    </w:div>
    <w:div w:id="1184854738">
      <w:bodyDiv w:val="1"/>
      <w:marLeft w:val="0"/>
      <w:marRight w:val="0"/>
      <w:marTop w:val="0"/>
      <w:marBottom w:val="0"/>
      <w:divBdr>
        <w:top w:val="none" w:sz="0" w:space="0" w:color="auto"/>
        <w:left w:val="none" w:sz="0" w:space="0" w:color="auto"/>
        <w:bottom w:val="none" w:sz="0" w:space="0" w:color="auto"/>
        <w:right w:val="none" w:sz="0" w:space="0" w:color="auto"/>
      </w:divBdr>
    </w:div>
    <w:div w:id="1189367625">
      <w:bodyDiv w:val="1"/>
      <w:marLeft w:val="0"/>
      <w:marRight w:val="0"/>
      <w:marTop w:val="0"/>
      <w:marBottom w:val="0"/>
      <w:divBdr>
        <w:top w:val="none" w:sz="0" w:space="0" w:color="auto"/>
        <w:left w:val="none" w:sz="0" w:space="0" w:color="auto"/>
        <w:bottom w:val="none" w:sz="0" w:space="0" w:color="auto"/>
        <w:right w:val="none" w:sz="0" w:space="0" w:color="auto"/>
      </w:divBdr>
    </w:div>
    <w:div w:id="1192379912">
      <w:bodyDiv w:val="1"/>
      <w:marLeft w:val="0"/>
      <w:marRight w:val="0"/>
      <w:marTop w:val="0"/>
      <w:marBottom w:val="0"/>
      <w:divBdr>
        <w:top w:val="none" w:sz="0" w:space="0" w:color="auto"/>
        <w:left w:val="none" w:sz="0" w:space="0" w:color="auto"/>
        <w:bottom w:val="none" w:sz="0" w:space="0" w:color="auto"/>
        <w:right w:val="none" w:sz="0" w:space="0" w:color="auto"/>
      </w:divBdr>
    </w:div>
    <w:div w:id="1225139617">
      <w:bodyDiv w:val="1"/>
      <w:marLeft w:val="0"/>
      <w:marRight w:val="0"/>
      <w:marTop w:val="0"/>
      <w:marBottom w:val="0"/>
      <w:divBdr>
        <w:top w:val="none" w:sz="0" w:space="0" w:color="auto"/>
        <w:left w:val="none" w:sz="0" w:space="0" w:color="auto"/>
        <w:bottom w:val="none" w:sz="0" w:space="0" w:color="auto"/>
        <w:right w:val="none" w:sz="0" w:space="0" w:color="auto"/>
      </w:divBdr>
    </w:div>
    <w:div w:id="1227106413">
      <w:bodyDiv w:val="1"/>
      <w:marLeft w:val="0"/>
      <w:marRight w:val="0"/>
      <w:marTop w:val="0"/>
      <w:marBottom w:val="0"/>
      <w:divBdr>
        <w:top w:val="none" w:sz="0" w:space="0" w:color="auto"/>
        <w:left w:val="none" w:sz="0" w:space="0" w:color="auto"/>
        <w:bottom w:val="none" w:sz="0" w:space="0" w:color="auto"/>
        <w:right w:val="none" w:sz="0" w:space="0" w:color="auto"/>
      </w:divBdr>
    </w:div>
    <w:div w:id="1235509889">
      <w:bodyDiv w:val="1"/>
      <w:marLeft w:val="0"/>
      <w:marRight w:val="0"/>
      <w:marTop w:val="0"/>
      <w:marBottom w:val="0"/>
      <w:divBdr>
        <w:top w:val="none" w:sz="0" w:space="0" w:color="auto"/>
        <w:left w:val="none" w:sz="0" w:space="0" w:color="auto"/>
        <w:bottom w:val="none" w:sz="0" w:space="0" w:color="auto"/>
        <w:right w:val="none" w:sz="0" w:space="0" w:color="auto"/>
      </w:divBdr>
    </w:div>
    <w:div w:id="1253203854">
      <w:bodyDiv w:val="1"/>
      <w:marLeft w:val="0"/>
      <w:marRight w:val="0"/>
      <w:marTop w:val="0"/>
      <w:marBottom w:val="0"/>
      <w:divBdr>
        <w:top w:val="none" w:sz="0" w:space="0" w:color="auto"/>
        <w:left w:val="none" w:sz="0" w:space="0" w:color="auto"/>
        <w:bottom w:val="none" w:sz="0" w:space="0" w:color="auto"/>
        <w:right w:val="none" w:sz="0" w:space="0" w:color="auto"/>
      </w:divBdr>
    </w:div>
    <w:div w:id="1262297708">
      <w:bodyDiv w:val="1"/>
      <w:marLeft w:val="0"/>
      <w:marRight w:val="0"/>
      <w:marTop w:val="0"/>
      <w:marBottom w:val="0"/>
      <w:divBdr>
        <w:top w:val="none" w:sz="0" w:space="0" w:color="auto"/>
        <w:left w:val="none" w:sz="0" w:space="0" w:color="auto"/>
        <w:bottom w:val="none" w:sz="0" w:space="0" w:color="auto"/>
        <w:right w:val="none" w:sz="0" w:space="0" w:color="auto"/>
      </w:divBdr>
    </w:div>
    <w:div w:id="1262831556">
      <w:bodyDiv w:val="1"/>
      <w:marLeft w:val="0"/>
      <w:marRight w:val="0"/>
      <w:marTop w:val="0"/>
      <w:marBottom w:val="0"/>
      <w:divBdr>
        <w:top w:val="none" w:sz="0" w:space="0" w:color="auto"/>
        <w:left w:val="none" w:sz="0" w:space="0" w:color="auto"/>
        <w:bottom w:val="none" w:sz="0" w:space="0" w:color="auto"/>
        <w:right w:val="none" w:sz="0" w:space="0" w:color="auto"/>
      </w:divBdr>
    </w:div>
    <w:div w:id="1284313834">
      <w:bodyDiv w:val="1"/>
      <w:marLeft w:val="0"/>
      <w:marRight w:val="0"/>
      <w:marTop w:val="0"/>
      <w:marBottom w:val="0"/>
      <w:divBdr>
        <w:top w:val="none" w:sz="0" w:space="0" w:color="auto"/>
        <w:left w:val="none" w:sz="0" w:space="0" w:color="auto"/>
        <w:bottom w:val="none" w:sz="0" w:space="0" w:color="auto"/>
        <w:right w:val="none" w:sz="0" w:space="0" w:color="auto"/>
      </w:divBdr>
    </w:div>
    <w:div w:id="1292901973">
      <w:bodyDiv w:val="1"/>
      <w:marLeft w:val="0"/>
      <w:marRight w:val="0"/>
      <w:marTop w:val="0"/>
      <w:marBottom w:val="0"/>
      <w:divBdr>
        <w:top w:val="none" w:sz="0" w:space="0" w:color="auto"/>
        <w:left w:val="none" w:sz="0" w:space="0" w:color="auto"/>
        <w:bottom w:val="none" w:sz="0" w:space="0" w:color="auto"/>
        <w:right w:val="none" w:sz="0" w:space="0" w:color="auto"/>
      </w:divBdr>
    </w:div>
    <w:div w:id="1298103660">
      <w:bodyDiv w:val="1"/>
      <w:marLeft w:val="0"/>
      <w:marRight w:val="0"/>
      <w:marTop w:val="0"/>
      <w:marBottom w:val="0"/>
      <w:divBdr>
        <w:top w:val="none" w:sz="0" w:space="0" w:color="auto"/>
        <w:left w:val="none" w:sz="0" w:space="0" w:color="auto"/>
        <w:bottom w:val="none" w:sz="0" w:space="0" w:color="auto"/>
        <w:right w:val="none" w:sz="0" w:space="0" w:color="auto"/>
      </w:divBdr>
    </w:div>
    <w:div w:id="1301611092">
      <w:bodyDiv w:val="1"/>
      <w:marLeft w:val="0"/>
      <w:marRight w:val="0"/>
      <w:marTop w:val="0"/>
      <w:marBottom w:val="0"/>
      <w:divBdr>
        <w:top w:val="none" w:sz="0" w:space="0" w:color="auto"/>
        <w:left w:val="none" w:sz="0" w:space="0" w:color="auto"/>
        <w:bottom w:val="none" w:sz="0" w:space="0" w:color="auto"/>
        <w:right w:val="none" w:sz="0" w:space="0" w:color="auto"/>
      </w:divBdr>
    </w:div>
    <w:div w:id="1314331903">
      <w:bodyDiv w:val="1"/>
      <w:marLeft w:val="0"/>
      <w:marRight w:val="0"/>
      <w:marTop w:val="0"/>
      <w:marBottom w:val="0"/>
      <w:divBdr>
        <w:top w:val="none" w:sz="0" w:space="0" w:color="auto"/>
        <w:left w:val="none" w:sz="0" w:space="0" w:color="auto"/>
        <w:bottom w:val="none" w:sz="0" w:space="0" w:color="auto"/>
        <w:right w:val="none" w:sz="0" w:space="0" w:color="auto"/>
      </w:divBdr>
    </w:div>
    <w:div w:id="1315257880">
      <w:bodyDiv w:val="1"/>
      <w:marLeft w:val="0"/>
      <w:marRight w:val="0"/>
      <w:marTop w:val="0"/>
      <w:marBottom w:val="0"/>
      <w:divBdr>
        <w:top w:val="none" w:sz="0" w:space="0" w:color="auto"/>
        <w:left w:val="none" w:sz="0" w:space="0" w:color="auto"/>
        <w:bottom w:val="none" w:sz="0" w:space="0" w:color="auto"/>
        <w:right w:val="none" w:sz="0" w:space="0" w:color="auto"/>
      </w:divBdr>
    </w:div>
    <w:div w:id="1345668406">
      <w:bodyDiv w:val="1"/>
      <w:marLeft w:val="0"/>
      <w:marRight w:val="0"/>
      <w:marTop w:val="0"/>
      <w:marBottom w:val="0"/>
      <w:divBdr>
        <w:top w:val="none" w:sz="0" w:space="0" w:color="auto"/>
        <w:left w:val="none" w:sz="0" w:space="0" w:color="auto"/>
        <w:bottom w:val="none" w:sz="0" w:space="0" w:color="auto"/>
        <w:right w:val="none" w:sz="0" w:space="0" w:color="auto"/>
      </w:divBdr>
    </w:div>
    <w:div w:id="1346129410">
      <w:bodyDiv w:val="1"/>
      <w:marLeft w:val="0"/>
      <w:marRight w:val="0"/>
      <w:marTop w:val="0"/>
      <w:marBottom w:val="0"/>
      <w:divBdr>
        <w:top w:val="none" w:sz="0" w:space="0" w:color="auto"/>
        <w:left w:val="none" w:sz="0" w:space="0" w:color="auto"/>
        <w:bottom w:val="none" w:sz="0" w:space="0" w:color="auto"/>
        <w:right w:val="none" w:sz="0" w:space="0" w:color="auto"/>
      </w:divBdr>
    </w:div>
    <w:div w:id="1349065551">
      <w:bodyDiv w:val="1"/>
      <w:marLeft w:val="0"/>
      <w:marRight w:val="0"/>
      <w:marTop w:val="0"/>
      <w:marBottom w:val="0"/>
      <w:divBdr>
        <w:top w:val="none" w:sz="0" w:space="0" w:color="auto"/>
        <w:left w:val="none" w:sz="0" w:space="0" w:color="auto"/>
        <w:bottom w:val="none" w:sz="0" w:space="0" w:color="auto"/>
        <w:right w:val="none" w:sz="0" w:space="0" w:color="auto"/>
      </w:divBdr>
    </w:div>
    <w:div w:id="1351881939">
      <w:bodyDiv w:val="1"/>
      <w:marLeft w:val="0"/>
      <w:marRight w:val="0"/>
      <w:marTop w:val="0"/>
      <w:marBottom w:val="0"/>
      <w:divBdr>
        <w:top w:val="none" w:sz="0" w:space="0" w:color="auto"/>
        <w:left w:val="none" w:sz="0" w:space="0" w:color="auto"/>
        <w:bottom w:val="none" w:sz="0" w:space="0" w:color="auto"/>
        <w:right w:val="none" w:sz="0" w:space="0" w:color="auto"/>
      </w:divBdr>
    </w:div>
    <w:div w:id="1356686771">
      <w:bodyDiv w:val="1"/>
      <w:marLeft w:val="0"/>
      <w:marRight w:val="0"/>
      <w:marTop w:val="0"/>
      <w:marBottom w:val="0"/>
      <w:divBdr>
        <w:top w:val="none" w:sz="0" w:space="0" w:color="auto"/>
        <w:left w:val="none" w:sz="0" w:space="0" w:color="auto"/>
        <w:bottom w:val="none" w:sz="0" w:space="0" w:color="auto"/>
        <w:right w:val="none" w:sz="0" w:space="0" w:color="auto"/>
      </w:divBdr>
    </w:div>
    <w:div w:id="1358315546">
      <w:bodyDiv w:val="1"/>
      <w:marLeft w:val="0"/>
      <w:marRight w:val="0"/>
      <w:marTop w:val="0"/>
      <w:marBottom w:val="0"/>
      <w:divBdr>
        <w:top w:val="none" w:sz="0" w:space="0" w:color="auto"/>
        <w:left w:val="none" w:sz="0" w:space="0" w:color="auto"/>
        <w:bottom w:val="none" w:sz="0" w:space="0" w:color="auto"/>
        <w:right w:val="none" w:sz="0" w:space="0" w:color="auto"/>
      </w:divBdr>
    </w:div>
    <w:div w:id="1370833965">
      <w:bodyDiv w:val="1"/>
      <w:marLeft w:val="0"/>
      <w:marRight w:val="0"/>
      <w:marTop w:val="0"/>
      <w:marBottom w:val="0"/>
      <w:divBdr>
        <w:top w:val="none" w:sz="0" w:space="0" w:color="auto"/>
        <w:left w:val="none" w:sz="0" w:space="0" w:color="auto"/>
        <w:bottom w:val="none" w:sz="0" w:space="0" w:color="auto"/>
        <w:right w:val="none" w:sz="0" w:space="0" w:color="auto"/>
      </w:divBdr>
    </w:div>
    <w:div w:id="1378237215">
      <w:bodyDiv w:val="1"/>
      <w:marLeft w:val="0"/>
      <w:marRight w:val="0"/>
      <w:marTop w:val="0"/>
      <w:marBottom w:val="0"/>
      <w:divBdr>
        <w:top w:val="none" w:sz="0" w:space="0" w:color="auto"/>
        <w:left w:val="none" w:sz="0" w:space="0" w:color="auto"/>
        <w:bottom w:val="none" w:sz="0" w:space="0" w:color="auto"/>
        <w:right w:val="none" w:sz="0" w:space="0" w:color="auto"/>
      </w:divBdr>
    </w:div>
    <w:div w:id="1382168565">
      <w:bodyDiv w:val="1"/>
      <w:marLeft w:val="0"/>
      <w:marRight w:val="0"/>
      <w:marTop w:val="0"/>
      <w:marBottom w:val="0"/>
      <w:divBdr>
        <w:top w:val="none" w:sz="0" w:space="0" w:color="auto"/>
        <w:left w:val="none" w:sz="0" w:space="0" w:color="auto"/>
        <w:bottom w:val="none" w:sz="0" w:space="0" w:color="auto"/>
        <w:right w:val="none" w:sz="0" w:space="0" w:color="auto"/>
      </w:divBdr>
    </w:div>
    <w:div w:id="1394498089">
      <w:bodyDiv w:val="1"/>
      <w:marLeft w:val="0"/>
      <w:marRight w:val="0"/>
      <w:marTop w:val="0"/>
      <w:marBottom w:val="0"/>
      <w:divBdr>
        <w:top w:val="none" w:sz="0" w:space="0" w:color="auto"/>
        <w:left w:val="none" w:sz="0" w:space="0" w:color="auto"/>
        <w:bottom w:val="none" w:sz="0" w:space="0" w:color="auto"/>
        <w:right w:val="none" w:sz="0" w:space="0" w:color="auto"/>
      </w:divBdr>
    </w:div>
    <w:div w:id="1396126475">
      <w:bodyDiv w:val="1"/>
      <w:marLeft w:val="0"/>
      <w:marRight w:val="0"/>
      <w:marTop w:val="0"/>
      <w:marBottom w:val="0"/>
      <w:divBdr>
        <w:top w:val="none" w:sz="0" w:space="0" w:color="auto"/>
        <w:left w:val="none" w:sz="0" w:space="0" w:color="auto"/>
        <w:bottom w:val="none" w:sz="0" w:space="0" w:color="auto"/>
        <w:right w:val="none" w:sz="0" w:space="0" w:color="auto"/>
      </w:divBdr>
    </w:div>
    <w:div w:id="1399595372">
      <w:bodyDiv w:val="1"/>
      <w:marLeft w:val="0"/>
      <w:marRight w:val="0"/>
      <w:marTop w:val="0"/>
      <w:marBottom w:val="0"/>
      <w:divBdr>
        <w:top w:val="none" w:sz="0" w:space="0" w:color="auto"/>
        <w:left w:val="none" w:sz="0" w:space="0" w:color="auto"/>
        <w:bottom w:val="none" w:sz="0" w:space="0" w:color="auto"/>
        <w:right w:val="none" w:sz="0" w:space="0" w:color="auto"/>
      </w:divBdr>
    </w:div>
    <w:div w:id="1399938822">
      <w:bodyDiv w:val="1"/>
      <w:marLeft w:val="0"/>
      <w:marRight w:val="0"/>
      <w:marTop w:val="0"/>
      <w:marBottom w:val="0"/>
      <w:divBdr>
        <w:top w:val="none" w:sz="0" w:space="0" w:color="auto"/>
        <w:left w:val="none" w:sz="0" w:space="0" w:color="auto"/>
        <w:bottom w:val="none" w:sz="0" w:space="0" w:color="auto"/>
        <w:right w:val="none" w:sz="0" w:space="0" w:color="auto"/>
      </w:divBdr>
    </w:div>
    <w:div w:id="1404139109">
      <w:bodyDiv w:val="1"/>
      <w:marLeft w:val="0"/>
      <w:marRight w:val="0"/>
      <w:marTop w:val="0"/>
      <w:marBottom w:val="0"/>
      <w:divBdr>
        <w:top w:val="none" w:sz="0" w:space="0" w:color="auto"/>
        <w:left w:val="none" w:sz="0" w:space="0" w:color="auto"/>
        <w:bottom w:val="none" w:sz="0" w:space="0" w:color="auto"/>
        <w:right w:val="none" w:sz="0" w:space="0" w:color="auto"/>
      </w:divBdr>
    </w:div>
    <w:div w:id="1417819327">
      <w:bodyDiv w:val="1"/>
      <w:marLeft w:val="0"/>
      <w:marRight w:val="0"/>
      <w:marTop w:val="0"/>
      <w:marBottom w:val="0"/>
      <w:divBdr>
        <w:top w:val="none" w:sz="0" w:space="0" w:color="auto"/>
        <w:left w:val="none" w:sz="0" w:space="0" w:color="auto"/>
        <w:bottom w:val="none" w:sz="0" w:space="0" w:color="auto"/>
        <w:right w:val="none" w:sz="0" w:space="0" w:color="auto"/>
      </w:divBdr>
    </w:div>
    <w:div w:id="1424228914">
      <w:bodyDiv w:val="1"/>
      <w:marLeft w:val="0"/>
      <w:marRight w:val="0"/>
      <w:marTop w:val="0"/>
      <w:marBottom w:val="0"/>
      <w:divBdr>
        <w:top w:val="none" w:sz="0" w:space="0" w:color="auto"/>
        <w:left w:val="none" w:sz="0" w:space="0" w:color="auto"/>
        <w:bottom w:val="none" w:sz="0" w:space="0" w:color="auto"/>
        <w:right w:val="none" w:sz="0" w:space="0" w:color="auto"/>
      </w:divBdr>
    </w:div>
    <w:div w:id="1435905371">
      <w:bodyDiv w:val="1"/>
      <w:marLeft w:val="0"/>
      <w:marRight w:val="0"/>
      <w:marTop w:val="0"/>
      <w:marBottom w:val="0"/>
      <w:divBdr>
        <w:top w:val="none" w:sz="0" w:space="0" w:color="auto"/>
        <w:left w:val="none" w:sz="0" w:space="0" w:color="auto"/>
        <w:bottom w:val="none" w:sz="0" w:space="0" w:color="auto"/>
        <w:right w:val="none" w:sz="0" w:space="0" w:color="auto"/>
      </w:divBdr>
    </w:div>
    <w:div w:id="1439132114">
      <w:bodyDiv w:val="1"/>
      <w:marLeft w:val="0"/>
      <w:marRight w:val="0"/>
      <w:marTop w:val="0"/>
      <w:marBottom w:val="0"/>
      <w:divBdr>
        <w:top w:val="none" w:sz="0" w:space="0" w:color="auto"/>
        <w:left w:val="none" w:sz="0" w:space="0" w:color="auto"/>
        <w:bottom w:val="none" w:sz="0" w:space="0" w:color="auto"/>
        <w:right w:val="none" w:sz="0" w:space="0" w:color="auto"/>
      </w:divBdr>
    </w:div>
    <w:div w:id="1440874640">
      <w:bodyDiv w:val="1"/>
      <w:marLeft w:val="0"/>
      <w:marRight w:val="0"/>
      <w:marTop w:val="0"/>
      <w:marBottom w:val="0"/>
      <w:divBdr>
        <w:top w:val="none" w:sz="0" w:space="0" w:color="auto"/>
        <w:left w:val="none" w:sz="0" w:space="0" w:color="auto"/>
        <w:bottom w:val="none" w:sz="0" w:space="0" w:color="auto"/>
        <w:right w:val="none" w:sz="0" w:space="0" w:color="auto"/>
      </w:divBdr>
    </w:div>
    <w:div w:id="1443647156">
      <w:bodyDiv w:val="1"/>
      <w:marLeft w:val="0"/>
      <w:marRight w:val="0"/>
      <w:marTop w:val="0"/>
      <w:marBottom w:val="0"/>
      <w:divBdr>
        <w:top w:val="none" w:sz="0" w:space="0" w:color="auto"/>
        <w:left w:val="none" w:sz="0" w:space="0" w:color="auto"/>
        <w:bottom w:val="none" w:sz="0" w:space="0" w:color="auto"/>
        <w:right w:val="none" w:sz="0" w:space="0" w:color="auto"/>
      </w:divBdr>
    </w:div>
    <w:div w:id="1445997427">
      <w:bodyDiv w:val="1"/>
      <w:marLeft w:val="0"/>
      <w:marRight w:val="0"/>
      <w:marTop w:val="0"/>
      <w:marBottom w:val="0"/>
      <w:divBdr>
        <w:top w:val="none" w:sz="0" w:space="0" w:color="auto"/>
        <w:left w:val="none" w:sz="0" w:space="0" w:color="auto"/>
        <w:bottom w:val="none" w:sz="0" w:space="0" w:color="auto"/>
        <w:right w:val="none" w:sz="0" w:space="0" w:color="auto"/>
      </w:divBdr>
    </w:div>
    <w:div w:id="1456101661">
      <w:bodyDiv w:val="1"/>
      <w:marLeft w:val="0"/>
      <w:marRight w:val="0"/>
      <w:marTop w:val="0"/>
      <w:marBottom w:val="0"/>
      <w:divBdr>
        <w:top w:val="none" w:sz="0" w:space="0" w:color="auto"/>
        <w:left w:val="none" w:sz="0" w:space="0" w:color="auto"/>
        <w:bottom w:val="none" w:sz="0" w:space="0" w:color="auto"/>
        <w:right w:val="none" w:sz="0" w:space="0" w:color="auto"/>
      </w:divBdr>
    </w:div>
    <w:div w:id="1507017156">
      <w:bodyDiv w:val="1"/>
      <w:marLeft w:val="0"/>
      <w:marRight w:val="0"/>
      <w:marTop w:val="0"/>
      <w:marBottom w:val="0"/>
      <w:divBdr>
        <w:top w:val="none" w:sz="0" w:space="0" w:color="auto"/>
        <w:left w:val="none" w:sz="0" w:space="0" w:color="auto"/>
        <w:bottom w:val="none" w:sz="0" w:space="0" w:color="auto"/>
        <w:right w:val="none" w:sz="0" w:space="0" w:color="auto"/>
      </w:divBdr>
    </w:div>
    <w:div w:id="1507331232">
      <w:bodyDiv w:val="1"/>
      <w:marLeft w:val="0"/>
      <w:marRight w:val="0"/>
      <w:marTop w:val="0"/>
      <w:marBottom w:val="0"/>
      <w:divBdr>
        <w:top w:val="none" w:sz="0" w:space="0" w:color="auto"/>
        <w:left w:val="none" w:sz="0" w:space="0" w:color="auto"/>
        <w:bottom w:val="none" w:sz="0" w:space="0" w:color="auto"/>
        <w:right w:val="none" w:sz="0" w:space="0" w:color="auto"/>
      </w:divBdr>
    </w:div>
    <w:div w:id="1519193201">
      <w:bodyDiv w:val="1"/>
      <w:marLeft w:val="0"/>
      <w:marRight w:val="0"/>
      <w:marTop w:val="0"/>
      <w:marBottom w:val="0"/>
      <w:divBdr>
        <w:top w:val="none" w:sz="0" w:space="0" w:color="auto"/>
        <w:left w:val="none" w:sz="0" w:space="0" w:color="auto"/>
        <w:bottom w:val="none" w:sz="0" w:space="0" w:color="auto"/>
        <w:right w:val="none" w:sz="0" w:space="0" w:color="auto"/>
      </w:divBdr>
    </w:div>
    <w:div w:id="1526209812">
      <w:bodyDiv w:val="1"/>
      <w:marLeft w:val="0"/>
      <w:marRight w:val="0"/>
      <w:marTop w:val="0"/>
      <w:marBottom w:val="0"/>
      <w:divBdr>
        <w:top w:val="none" w:sz="0" w:space="0" w:color="auto"/>
        <w:left w:val="none" w:sz="0" w:space="0" w:color="auto"/>
        <w:bottom w:val="none" w:sz="0" w:space="0" w:color="auto"/>
        <w:right w:val="none" w:sz="0" w:space="0" w:color="auto"/>
      </w:divBdr>
    </w:div>
    <w:div w:id="1536892475">
      <w:bodyDiv w:val="1"/>
      <w:marLeft w:val="0"/>
      <w:marRight w:val="0"/>
      <w:marTop w:val="0"/>
      <w:marBottom w:val="0"/>
      <w:divBdr>
        <w:top w:val="none" w:sz="0" w:space="0" w:color="auto"/>
        <w:left w:val="none" w:sz="0" w:space="0" w:color="auto"/>
        <w:bottom w:val="none" w:sz="0" w:space="0" w:color="auto"/>
        <w:right w:val="none" w:sz="0" w:space="0" w:color="auto"/>
      </w:divBdr>
    </w:div>
    <w:div w:id="1542741483">
      <w:bodyDiv w:val="1"/>
      <w:marLeft w:val="0"/>
      <w:marRight w:val="0"/>
      <w:marTop w:val="0"/>
      <w:marBottom w:val="0"/>
      <w:divBdr>
        <w:top w:val="none" w:sz="0" w:space="0" w:color="auto"/>
        <w:left w:val="none" w:sz="0" w:space="0" w:color="auto"/>
        <w:bottom w:val="none" w:sz="0" w:space="0" w:color="auto"/>
        <w:right w:val="none" w:sz="0" w:space="0" w:color="auto"/>
      </w:divBdr>
    </w:div>
    <w:div w:id="1543785578">
      <w:bodyDiv w:val="1"/>
      <w:marLeft w:val="0"/>
      <w:marRight w:val="0"/>
      <w:marTop w:val="0"/>
      <w:marBottom w:val="0"/>
      <w:divBdr>
        <w:top w:val="none" w:sz="0" w:space="0" w:color="auto"/>
        <w:left w:val="none" w:sz="0" w:space="0" w:color="auto"/>
        <w:bottom w:val="none" w:sz="0" w:space="0" w:color="auto"/>
        <w:right w:val="none" w:sz="0" w:space="0" w:color="auto"/>
      </w:divBdr>
    </w:div>
    <w:div w:id="1555266974">
      <w:bodyDiv w:val="1"/>
      <w:marLeft w:val="0"/>
      <w:marRight w:val="0"/>
      <w:marTop w:val="0"/>
      <w:marBottom w:val="0"/>
      <w:divBdr>
        <w:top w:val="none" w:sz="0" w:space="0" w:color="auto"/>
        <w:left w:val="none" w:sz="0" w:space="0" w:color="auto"/>
        <w:bottom w:val="none" w:sz="0" w:space="0" w:color="auto"/>
        <w:right w:val="none" w:sz="0" w:space="0" w:color="auto"/>
      </w:divBdr>
    </w:div>
    <w:div w:id="1557157036">
      <w:bodyDiv w:val="1"/>
      <w:marLeft w:val="0"/>
      <w:marRight w:val="0"/>
      <w:marTop w:val="0"/>
      <w:marBottom w:val="0"/>
      <w:divBdr>
        <w:top w:val="none" w:sz="0" w:space="0" w:color="auto"/>
        <w:left w:val="none" w:sz="0" w:space="0" w:color="auto"/>
        <w:bottom w:val="none" w:sz="0" w:space="0" w:color="auto"/>
        <w:right w:val="none" w:sz="0" w:space="0" w:color="auto"/>
      </w:divBdr>
    </w:div>
    <w:div w:id="1558274427">
      <w:bodyDiv w:val="1"/>
      <w:marLeft w:val="0"/>
      <w:marRight w:val="0"/>
      <w:marTop w:val="0"/>
      <w:marBottom w:val="0"/>
      <w:divBdr>
        <w:top w:val="none" w:sz="0" w:space="0" w:color="auto"/>
        <w:left w:val="none" w:sz="0" w:space="0" w:color="auto"/>
        <w:bottom w:val="none" w:sz="0" w:space="0" w:color="auto"/>
        <w:right w:val="none" w:sz="0" w:space="0" w:color="auto"/>
      </w:divBdr>
    </w:div>
    <w:div w:id="1560558494">
      <w:bodyDiv w:val="1"/>
      <w:marLeft w:val="0"/>
      <w:marRight w:val="0"/>
      <w:marTop w:val="0"/>
      <w:marBottom w:val="0"/>
      <w:divBdr>
        <w:top w:val="none" w:sz="0" w:space="0" w:color="auto"/>
        <w:left w:val="none" w:sz="0" w:space="0" w:color="auto"/>
        <w:bottom w:val="none" w:sz="0" w:space="0" w:color="auto"/>
        <w:right w:val="none" w:sz="0" w:space="0" w:color="auto"/>
      </w:divBdr>
    </w:div>
    <w:div w:id="1562518872">
      <w:bodyDiv w:val="1"/>
      <w:marLeft w:val="0"/>
      <w:marRight w:val="0"/>
      <w:marTop w:val="0"/>
      <w:marBottom w:val="0"/>
      <w:divBdr>
        <w:top w:val="none" w:sz="0" w:space="0" w:color="auto"/>
        <w:left w:val="none" w:sz="0" w:space="0" w:color="auto"/>
        <w:bottom w:val="none" w:sz="0" w:space="0" w:color="auto"/>
        <w:right w:val="none" w:sz="0" w:space="0" w:color="auto"/>
      </w:divBdr>
    </w:div>
    <w:div w:id="1563172532">
      <w:bodyDiv w:val="1"/>
      <w:marLeft w:val="0"/>
      <w:marRight w:val="0"/>
      <w:marTop w:val="0"/>
      <w:marBottom w:val="0"/>
      <w:divBdr>
        <w:top w:val="none" w:sz="0" w:space="0" w:color="auto"/>
        <w:left w:val="none" w:sz="0" w:space="0" w:color="auto"/>
        <w:bottom w:val="none" w:sz="0" w:space="0" w:color="auto"/>
        <w:right w:val="none" w:sz="0" w:space="0" w:color="auto"/>
      </w:divBdr>
    </w:div>
    <w:div w:id="1571691611">
      <w:bodyDiv w:val="1"/>
      <w:marLeft w:val="0"/>
      <w:marRight w:val="0"/>
      <w:marTop w:val="0"/>
      <w:marBottom w:val="0"/>
      <w:divBdr>
        <w:top w:val="none" w:sz="0" w:space="0" w:color="auto"/>
        <w:left w:val="none" w:sz="0" w:space="0" w:color="auto"/>
        <w:bottom w:val="none" w:sz="0" w:space="0" w:color="auto"/>
        <w:right w:val="none" w:sz="0" w:space="0" w:color="auto"/>
      </w:divBdr>
    </w:div>
    <w:div w:id="1573999989">
      <w:bodyDiv w:val="1"/>
      <w:marLeft w:val="0"/>
      <w:marRight w:val="0"/>
      <w:marTop w:val="0"/>
      <w:marBottom w:val="0"/>
      <w:divBdr>
        <w:top w:val="none" w:sz="0" w:space="0" w:color="auto"/>
        <w:left w:val="none" w:sz="0" w:space="0" w:color="auto"/>
        <w:bottom w:val="none" w:sz="0" w:space="0" w:color="auto"/>
        <w:right w:val="none" w:sz="0" w:space="0" w:color="auto"/>
      </w:divBdr>
    </w:div>
    <w:div w:id="1589996630">
      <w:bodyDiv w:val="1"/>
      <w:marLeft w:val="0"/>
      <w:marRight w:val="0"/>
      <w:marTop w:val="0"/>
      <w:marBottom w:val="0"/>
      <w:divBdr>
        <w:top w:val="none" w:sz="0" w:space="0" w:color="auto"/>
        <w:left w:val="none" w:sz="0" w:space="0" w:color="auto"/>
        <w:bottom w:val="none" w:sz="0" w:space="0" w:color="auto"/>
        <w:right w:val="none" w:sz="0" w:space="0" w:color="auto"/>
      </w:divBdr>
    </w:div>
    <w:div w:id="1590044423">
      <w:bodyDiv w:val="1"/>
      <w:marLeft w:val="0"/>
      <w:marRight w:val="0"/>
      <w:marTop w:val="0"/>
      <w:marBottom w:val="0"/>
      <w:divBdr>
        <w:top w:val="none" w:sz="0" w:space="0" w:color="auto"/>
        <w:left w:val="none" w:sz="0" w:space="0" w:color="auto"/>
        <w:bottom w:val="none" w:sz="0" w:space="0" w:color="auto"/>
        <w:right w:val="none" w:sz="0" w:space="0" w:color="auto"/>
      </w:divBdr>
    </w:div>
    <w:div w:id="1593314248">
      <w:bodyDiv w:val="1"/>
      <w:marLeft w:val="0"/>
      <w:marRight w:val="0"/>
      <w:marTop w:val="0"/>
      <w:marBottom w:val="0"/>
      <w:divBdr>
        <w:top w:val="none" w:sz="0" w:space="0" w:color="auto"/>
        <w:left w:val="none" w:sz="0" w:space="0" w:color="auto"/>
        <w:bottom w:val="none" w:sz="0" w:space="0" w:color="auto"/>
        <w:right w:val="none" w:sz="0" w:space="0" w:color="auto"/>
      </w:divBdr>
    </w:div>
    <w:div w:id="1598295990">
      <w:bodyDiv w:val="1"/>
      <w:marLeft w:val="0"/>
      <w:marRight w:val="0"/>
      <w:marTop w:val="0"/>
      <w:marBottom w:val="0"/>
      <w:divBdr>
        <w:top w:val="none" w:sz="0" w:space="0" w:color="auto"/>
        <w:left w:val="none" w:sz="0" w:space="0" w:color="auto"/>
        <w:bottom w:val="none" w:sz="0" w:space="0" w:color="auto"/>
        <w:right w:val="none" w:sz="0" w:space="0" w:color="auto"/>
      </w:divBdr>
    </w:div>
    <w:div w:id="1599678868">
      <w:bodyDiv w:val="1"/>
      <w:marLeft w:val="0"/>
      <w:marRight w:val="0"/>
      <w:marTop w:val="0"/>
      <w:marBottom w:val="0"/>
      <w:divBdr>
        <w:top w:val="none" w:sz="0" w:space="0" w:color="auto"/>
        <w:left w:val="none" w:sz="0" w:space="0" w:color="auto"/>
        <w:bottom w:val="none" w:sz="0" w:space="0" w:color="auto"/>
        <w:right w:val="none" w:sz="0" w:space="0" w:color="auto"/>
      </w:divBdr>
    </w:div>
    <w:div w:id="1600067190">
      <w:bodyDiv w:val="1"/>
      <w:marLeft w:val="0"/>
      <w:marRight w:val="0"/>
      <w:marTop w:val="0"/>
      <w:marBottom w:val="0"/>
      <w:divBdr>
        <w:top w:val="none" w:sz="0" w:space="0" w:color="auto"/>
        <w:left w:val="none" w:sz="0" w:space="0" w:color="auto"/>
        <w:bottom w:val="none" w:sz="0" w:space="0" w:color="auto"/>
        <w:right w:val="none" w:sz="0" w:space="0" w:color="auto"/>
      </w:divBdr>
    </w:div>
    <w:div w:id="1607615850">
      <w:bodyDiv w:val="1"/>
      <w:marLeft w:val="0"/>
      <w:marRight w:val="0"/>
      <w:marTop w:val="0"/>
      <w:marBottom w:val="0"/>
      <w:divBdr>
        <w:top w:val="none" w:sz="0" w:space="0" w:color="auto"/>
        <w:left w:val="none" w:sz="0" w:space="0" w:color="auto"/>
        <w:bottom w:val="none" w:sz="0" w:space="0" w:color="auto"/>
        <w:right w:val="none" w:sz="0" w:space="0" w:color="auto"/>
      </w:divBdr>
    </w:div>
    <w:div w:id="1613394306">
      <w:bodyDiv w:val="1"/>
      <w:marLeft w:val="0"/>
      <w:marRight w:val="0"/>
      <w:marTop w:val="0"/>
      <w:marBottom w:val="0"/>
      <w:divBdr>
        <w:top w:val="none" w:sz="0" w:space="0" w:color="auto"/>
        <w:left w:val="none" w:sz="0" w:space="0" w:color="auto"/>
        <w:bottom w:val="none" w:sz="0" w:space="0" w:color="auto"/>
        <w:right w:val="none" w:sz="0" w:space="0" w:color="auto"/>
      </w:divBdr>
    </w:div>
    <w:div w:id="1616519562">
      <w:bodyDiv w:val="1"/>
      <w:marLeft w:val="0"/>
      <w:marRight w:val="0"/>
      <w:marTop w:val="0"/>
      <w:marBottom w:val="0"/>
      <w:divBdr>
        <w:top w:val="none" w:sz="0" w:space="0" w:color="auto"/>
        <w:left w:val="none" w:sz="0" w:space="0" w:color="auto"/>
        <w:bottom w:val="none" w:sz="0" w:space="0" w:color="auto"/>
        <w:right w:val="none" w:sz="0" w:space="0" w:color="auto"/>
      </w:divBdr>
    </w:div>
    <w:div w:id="1623001719">
      <w:bodyDiv w:val="1"/>
      <w:marLeft w:val="0"/>
      <w:marRight w:val="0"/>
      <w:marTop w:val="0"/>
      <w:marBottom w:val="0"/>
      <w:divBdr>
        <w:top w:val="none" w:sz="0" w:space="0" w:color="auto"/>
        <w:left w:val="none" w:sz="0" w:space="0" w:color="auto"/>
        <w:bottom w:val="none" w:sz="0" w:space="0" w:color="auto"/>
        <w:right w:val="none" w:sz="0" w:space="0" w:color="auto"/>
      </w:divBdr>
    </w:div>
    <w:div w:id="1635019544">
      <w:bodyDiv w:val="1"/>
      <w:marLeft w:val="0"/>
      <w:marRight w:val="0"/>
      <w:marTop w:val="0"/>
      <w:marBottom w:val="0"/>
      <w:divBdr>
        <w:top w:val="none" w:sz="0" w:space="0" w:color="auto"/>
        <w:left w:val="none" w:sz="0" w:space="0" w:color="auto"/>
        <w:bottom w:val="none" w:sz="0" w:space="0" w:color="auto"/>
        <w:right w:val="none" w:sz="0" w:space="0" w:color="auto"/>
      </w:divBdr>
    </w:div>
    <w:div w:id="1635673167">
      <w:bodyDiv w:val="1"/>
      <w:marLeft w:val="0"/>
      <w:marRight w:val="0"/>
      <w:marTop w:val="0"/>
      <w:marBottom w:val="0"/>
      <w:divBdr>
        <w:top w:val="none" w:sz="0" w:space="0" w:color="auto"/>
        <w:left w:val="none" w:sz="0" w:space="0" w:color="auto"/>
        <w:bottom w:val="none" w:sz="0" w:space="0" w:color="auto"/>
        <w:right w:val="none" w:sz="0" w:space="0" w:color="auto"/>
      </w:divBdr>
    </w:div>
    <w:div w:id="1640112859">
      <w:bodyDiv w:val="1"/>
      <w:marLeft w:val="0"/>
      <w:marRight w:val="0"/>
      <w:marTop w:val="0"/>
      <w:marBottom w:val="0"/>
      <w:divBdr>
        <w:top w:val="none" w:sz="0" w:space="0" w:color="auto"/>
        <w:left w:val="none" w:sz="0" w:space="0" w:color="auto"/>
        <w:bottom w:val="none" w:sz="0" w:space="0" w:color="auto"/>
        <w:right w:val="none" w:sz="0" w:space="0" w:color="auto"/>
      </w:divBdr>
    </w:div>
    <w:div w:id="1640572873">
      <w:bodyDiv w:val="1"/>
      <w:marLeft w:val="0"/>
      <w:marRight w:val="0"/>
      <w:marTop w:val="0"/>
      <w:marBottom w:val="0"/>
      <w:divBdr>
        <w:top w:val="none" w:sz="0" w:space="0" w:color="auto"/>
        <w:left w:val="none" w:sz="0" w:space="0" w:color="auto"/>
        <w:bottom w:val="none" w:sz="0" w:space="0" w:color="auto"/>
        <w:right w:val="none" w:sz="0" w:space="0" w:color="auto"/>
      </w:divBdr>
    </w:div>
    <w:div w:id="1642005025">
      <w:bodyDiv w:val="1"/>
      <w:marLeft w:val="0"/>
      <w:marRight w:val="0"/>
      <w:marTop w:val="0"/>
      <w:marBottom w:val="0"/>
      <w:divBdr>
        <w:top w:val="none" w:sz="0" w:space="0" w:color="auto"/>
        <w:left w:val="none" w:sz="0" w:space="0" w:color="auto"/>
        <w:bottom w:val="none" w:sz="0" w:space="0" w:color="auto"/>
        <w:right w:val="none" w:sz="0" w:space="0" w:color="auto"/>
      </w:divBdr>
    </w:div>
    <w:div w:id="1643119522">
      <w:bodyDiv w:val="1"/>
      <w:marLeft w:val="0"/>
      <w:marRight w:val="0"/>
      <w:marTop w:val="0"/>
      <w:marBottom w:val="0"/>
      <w:divBdr>
        <w:top w:val="none" w:sz="0" w:space="0" w:color="auto"/>
        <w:left w:val="none" w:sz="0" w:space="0" w:color="auto"/>
        <w:bottom w:val="none" w:sz="0" w:space="0" w:color="auto"/>
        <w:right w:val="none" w:sz="0" w:space="0" w:color="auto"/>
      </w:divBdr>
    </w:div>
    <w:div w:id="1661227190">
      <w:bodyDiv w:val="1"/>
      <w:marLeft w:val="0"/>
      <w:marRight w:val="0"/>
      <w:marTop w:val="0"/>
      <w:marBottom w:val="0"/>
      <w:divBdr>
        <w:top w:val="none" w:sz="0" w:space="0" w:color="auto"/>
        <w:left w:val="none" w:sz="0" w:space="0" w:color="auto"/>
        <w:bottom w:val="none" w:sz="0" w:space="0" w:color="auto"/>
        <w:right w:val="none" w:sz="0" w:space="0" w:color="auto"/>
      </w:divBdr>
    </w:div>
    <w:div w:id="1666015020">
      <w:bodyDiv w:val="1"/>
      <w:marLeft w:val="0"/>
      <w:marRight w:val="0"/>
      <w:marTop w:val="0"/>
      <w:marBottom w:val="0"/>
      <w:divBdr>
        <w:top w:val="none" w:sz="0" w:space="0" w:color="auto"/>
        <w:left w:val="none" w:sz="0" w:space="0" w:color="auto"/>
        <w:bottom w:val="none" w:sz="0" w:space="0" w:color="auto"/>
        <w:right w:val="none" w:sz="0" w:space="0" w:color="auto"/>
      </w:divBdr>
    </w:div>
    <w:div w:id="1672754747">
      <w:bodyDiv w:val="1"/>
      <w:marLeft w:val="0"/>
      <w:marRight w:val="0"/>
      <w:marTop w:val="0"/>
      <w:marBottom w:val="0"/>
      <w:divBdr>
        <w:top w:val="none" w:sz="0" w:space="0" w:color="auto"/>
        <w:left w:val="none" w:sz="0" w:space="0" w:color="auto"/>
        <w:bottom w:val="none" w:sz="0" w:space="0" w:color="auto"/>
        <w:right w:val="none" w:sz="0" w:space="0" w:color="auto"/>
      </w:divBdr>
    </w:div>
    <w:div w:id="1673678934">
      <w:bodyDiv w:val="1"/>
      <w:marLeft w:val="0"/>
      <w:marRight w:val="0"/>
      <w:marTop w:val="0"/>
      <w:marBottom w:val="0"/>
      <w:divBdr>
        <w:top w:val="none" w:sz="0" w:space="0" w:color="auto"/>
        <w:left w:val="none" w:sz="0" w:space="0" w:color="auto"/>
        <w:bottom w:val="none" w:sz="0" w:space="0" w:color="auto"/>
        <w:right w:val="none" w:sz="0" w:space="0" w:color="auto"/>
      </w:divBdr>
    </w:div>
    <w:div w:id="1682463522">
      <w:bodyDiv w:val="1"/>
      <w:marLeft w:val="0"/>
      <w:marRight w:val="0"/>
      <w:marTop w:val="0"/>
      <w:marBottom w:val="0"/>
      <w:divBdr>
        <w:top w:val="none" w:sz="0" w:space="0" w:color="auto"/>
        <w:left w:val="none" w:sz="0" w:space="0" w:color="auto"/>
        <w:bottom w:val="none" w:sz="0" w:space="0" w:color="auto"/>
        <w:right w:val="none" w:sz="0" w:space="0" w:color="auto"/>
      </w:divBdr>
    </w:div>
    <w:div w:id="1688096223">
      <w:bodyDiv w:val="1"/>
      <w:marLeft w:val="0"/>
      <w:marRight w:val="0"/>
      <w:marTop w:val="0"/>
      <w:marBottom w:val="0"/>
      <w:divBdr>
        <w:top w:val="none" w:sz="0" w:space="0" w:color="auto"/>
        <w:left w:val="none" w:sz="0" w:space="0" w:color="auto"/>
        <w:bottom w:val="none" w:sz="0" w:space="0" w:color="auto"/>
        <w:right w:val="none" w:sz="0" w:space="0" w:color="auto"/>
      </w:divBdr>
    </w:div>
    <w:div w:id="1694839001">
      <w:bodyDiv w:val="1"/>
      <w:marLeft w:val="0"/>
      <w:marRight w:val="0"/>
      <w:marTop w:val="0"/>
      <w:marBottom w:val="0"/>
      <w:divBdr>
        <w:top w:val="none" w:sz="0" w:space="0" w:color="auto"/>
        <w:left w:val="none" w:sz="0" w:space="0" w:color="auto"/>
        <w:bottom w:val="none" w:sz="0" w:space="0" w:color="auto"/>
        <w:right w:val="none" w:sz="0" w:space="0" w:color="auto"/>
      </w:divBdr>
    </w:div>
    <w:div w:id="1697150757">
      <w:bodyDiv w:val="1"/>
      <w:marLeft w:val="0"/>
      <w:marRight w:val="0"/>
      <w:marTop w:val="0"/>
      <w:marBottom w:val="0"/>
      <w:divBdr>
        <w:top w:val="none" w:sz="0" w:space="0" w:color="auto"/>
        <w:left w:val="none" w:sz="0" w:space="0" w:color="auto"/>
        <w:bottom w:val="none" w:sz="0" w:space="0" w:color="auto"/>
        <w:right w:val="none" w:sz="0" w:space="0" w:color="auto"/>
      </w:divBdr>
    </w:div>
    <w:div w:id="1699819826">
      <w:bodyDiv w:val="1"/>
      <w:marLeft w:val="0"/>
      <w:marRight w:val="0"/>
      <w:marTop w:val="0"/>
      <w:marBottom w:val="0"/>
      <w:divBdr>
        <w:top w:val="none" w:sz="0" w:space="0" w:color="auto"/>
        <w:left w:val="none" w:sz="0" w:space="0" w:color="auto"/>
        <w:bottom w:val="none" w:sz="0" w:space="0" w:color="auto"/>
        <w:right w:val="none" w:sz="0" w:space="0" w:color="auto"/>
      </w:divBdr>
    </w:div>
    <w:div w:id="1709452580">
      <w:bodyDiv w:val="1"/>
      <w:marLeft w:val="0"/>
      <w:marRight w:val="0"/>
      <w:marTop w:val="0"/>
      <w:marBottom w:val="0"/>
      <w:divBdr>
        <w:top w:val="none" w:sz="0" w:space="0" w:color="auto"/>
        <w:left w:val="none" w:sz="0" w:space="0" w:color="auto"/>
        <w:bottom w:val="none" w:sz="0" w:space="0" w:color="auto"/>
        <w:right w:val="none" w:sz="0" w:space="0" w:color="auto"/>
      </w:divBdr>
    </w:div>
    <w:div w:id="1720933574">
      <w:bodyDiv w:val="1"/>
      <w:marLeft w:val="0"/>
      <w:marRight w:val="0"/>
      <w:marTop w:val="0"/>
      <w:marBottom w:val="0"/>
      <w:divBdr>
        <w:top w:val="none" w:sz="0" w:space="0" w:color="auto"/>
        <w:left w:val="none" w:sz="0" w:space="0" w:color="auto"/>
        <w:bottom w:val="none" w:sz="0" w:space="0" w:color="auto"/>
        <w:right w:val="none" w:sz="0" w:space="0" w:color="auto"/>
      </w:divBdr>
    </w:div>
    <w:div w:id="1722437577">
      <w:bodyDiv w:val="1"/>
      <w:marLeft w:val="0"/>
      <w:marRight w:val="0"/>
      <w:marTop w:val="0"/>
      <w:marBottom w:val="0"/>
      <w:divBdr>
        <w:top w:val="none" w:sz="0" w:space="0" w:color="auto"/>
        <w:left w:val="none" w:sz="0" w:space="0" w:color="auto"/>
        <w:bottom w:val="none" w:sz="0" w:space="0" w:color="auto"/>
        <w:right w:val="none" w:sz="0" w:space="0" w:color="auto"/>
      </w:divBdr>
    </w:div>
    <w:div w:id="1730612681">
      <w:bodyDiv w:val="1"/>
      <w:marLeft w:val="0"/>
      <w:marRight w:val="0"/>
      <w:marTop w:val="0"/>
      <w:marBottom w:val="0"/>
      <w:divBdr>
        <w:top w:val="none" w:sz="0" w:space="0" w:color="auto"/>
        <w:left w:val="none" w:sz="0" w:space="0" w:color="auto"/>
        <w:bottom w:val="none" w:sz="0" w:space="0" w:color="auto"/>
        <w:right w:val="none" w:sz="0" w:space="0" w:color="auto"/>
      </w:divBdr>
      <w:divsChild>
        <w:div w:id="174611540">
          <w:marLeft w:val="0"/>
          <w:marRight w:val="0"/>
          <w:marTop w:val="0"/>
          <w:marBottom w:val="0"/>
          <w:divBdr>
            <w:top w:val="none" w:sz="0" w:space="0" w:color="auto"/>
            <w:left w:val="none" w:sz="0" w:space="0" w:color="auto"/>
            <w:bottom w:val="none" w:sz="0" w:space="0" w:color="auto"/>
            <w:right w:val="none" w:sz="0" w:space="0" w:color="auto"/>
          </w:divBdr>
        </w:div>
        <w:div w:id="768113320">
          <w:marLeft w:val="0"/>
          <w:marRight w:val="0"/>
          <w:marTop w:val="0"/>
          <w:marBottom w:val="0"/>
          <w:divBdr>
            <w:top w:val="none" w:sz="0" w:space="0" w:color="auto"/>
            <w:left w:val="none" w:sz="0" w:space="0" w:color="auto"/>
            <w:bottom w:val="none" w:sz="0" w:space="0" w:color="auto"/>
            <w:right w:val="none" w:sz="0" w:space="0" w:color="auto"/>
          </w:divBdr>
        </w:div>
        <w:div w:id="1003045792">
          <w:marLeft w:val="0"/>
          <w:marRight w:val="0"/>
          <w:marTop w:val="0"/>
          <w:marBottom w:val="0"/>
          <w:divBdr>
            <w:top w:val="none" w:sz="0" w:space="0" w:color="auto"/>
            <w:left w:val="none" w:sz="0" w:space="0" w:color="auto"/>
            <w:bottom w:val="none" w:sz="0" w:space="0" w:color="auto"/>
            <w:right w:val="none" w:sz="0" w:space="0" w:color="auto"/>
          </w:divBdr>
        </w:div>
        <w:div w:id="1673799659">
          <w:marLeft w:val="0"/>
          <w:marRight w:val="0"/>
          <w:marTop w:val="0"/>
          <w:marBottom w:val="0"/>
          <w:divBdr>
            <w:top w:val="none" w:sz="0" w:space="0" w:color="auto"/>
            <w:left w:val="none" w:sz="0" w:space="0" w:color="auto"/>
            <w:bottom w:val="none" w:sz="0" w:space="0" w:color="auto"/>
            <w:right w:val="none" w:sz="0" w:space="0" w:color="auto"/>
          </w:divBdr>
        </w:div>
        <w:div w:id="1844468341">
          <w:marLeft w:val="0"/>
          <w:marRight w:val="0"/>
          <w:marTop w:val="0"/>
          <w:marBottom w:val="0"/>
          <w:divBdr>
            <w:top w:val="none" w:sz="0" w:space="0" w:color="auto"/>
            <w:left w:val="none" w:sz="0" w:space="0" w:color="auto"/>
            <w:bottom w:val="none" w:sz="0" w:space="0" w:color="auto"/>
            <w:right w:val="none" w:sz="0" w:space="0" w:color="auto"/>
          </w:divBdr>
        </w:div>
      </w:divsChild>
    </w:div>
    <w:div w:id="1737163179">
      <w:bodyDiv w:val="1"/>
      <w:marLeft w:val="0"/>
      <w:marRight w:val="0"/>
      <w:marTop w:val="0"/>
      <w:marBottom w:val="0"/>
      <w:divBdr>
        <w:top w:val="none" w:sz="0" w:space="0" w:color="auto"/>
        <w:left w:val="none" w:sz="0" w:space="0" w:color="auto"/>
        <w:bottom w:val="none" w:sz="0" w:space="0" w:color="auto"/>
        <w:right w:val="none" w:sz="0" w:space="0" w:color="auto"/>
      </w:divBdr>
    </w:div>
    <w:div w:id="1764958855">
      <w:bodyDiv w:val="1"/>
      <w:marLeft w:val="0"/>
      <w:marRight w:val="0"/>
      <w:marTop w:val="0"/>
      <w:marBottom w:val="0"/>
      <w:divBdr>
        <w:top w:val="none" w:sz="0" w:space="0" w:color="auto"/>
        <w:left w:val="none" w:sz="0" w:space="0" w:color="auto"/>
        <w:bottom w:val="none" w:sz="0" w:space="0" w:color="auto"/>
        <w:right w:val="none" w:sz="0" w:space="0" w:color="auto"/>
      </w:divBdr>
    </w:div>
    <w:div w:id="1774742321">
      <w:bodyDiv w:val="1"/>
      <w:marLeft w:val="0"/>
      <w:marRight w:val="0"/>
      <w:marTop w:val="0"/>
      <w:marBottom w:val="0"/>
      <w:divBdr>
        <w:top w:val="none" w:sz="0" w:space="0" w:color="auto"/>
        <w:left w:val="none" w:sz="0" w:space="0" w:color="auto"/>
        <w:bottom w:val="none" w:sz="0" w:space="0" w:color="auto"/>
        <w:right w:val="none" w:sz="0" w:space="0" w:color="auto"/>
      </w:divBdr>
    </w:div>
    <w:div w:id="1798529904">
      <w:bodyDiv w:val="1"/>
      <w:marLeft w:val="0"/>
      <w:marRight w:val="0"/>
      <w:marTop w:val="0"/>
      <w:marBottom w:val="0"/>
      <w:divBdr>
        <w:top w:val="none" w:sz="0" w:space="0" w:color="auto"/>
        <w:left w:val="none" w:sz="0" w:space="0" w:color="auto"/>
        <w:bottom w:val="none" w:sz="0" w:space="0" w:color="auto"/>
        <w:right w:val="none" w:sz="0" w:space="0" w:color="auto"/>
      </w:divBdr>
    </w:div>
    <w:div w:id="1806660138">
      <w:bodyDiv w:val="1"/>
      <w:marLeft w:val="0"/>
      <w:marRight w:val="0"/>
      <w:marTop w:val="0"/>
      <w:marBottom w:val="0"/>
      <w:divBdr>
        <w:top w:val="none" w:sz="0" w:space="0" w:color="auto"/>
        <w:left w:val="none" w:sz="0" w:space="0" w:color="auto"/>
        <w:bottom w:val="none" w:sz="0" w:space="0" w:color="auto"/>
        <w:right w:val="none" w:sz="0" w:space="0" w:color="auto"/>
      </w:divBdr>
    </w:div>
    <w:div w:id="1814711504">
      <w:bodyDiv w:val="1"/>
      <w:marLeft w:val="0"/>
      <w:marRight w:val="0"/>
      <w:marTop w:val="0"/>
      <w:marBottom w:val="0"/>
      <w:divBdr>
        <w:top w:val="none" w:sz="0" w:space="0" w:color="auto"/>
        <w:left w:val="none" w:sz="0" w:space="0" w:color="auto"/>
        <w:bottom w:val="none" w:sz="0" w:space="0" w:color="auto"/>
        <w:right w:val="none" w:sz="0" w:space="0" w:color="auto"/>
      </w:divBdr>
    </w:div>
    <w:div w:id="1841501738">
      <w:bodyDiv w:val="1"/>
      <w:marLeft w:val="0"/>
      <w:marRight w:val="0"/>
      <w:marTop w:val="0"/>
      <w:marBottom w:val="0"/>
      <w:divBdr>
        <w:top w:val="none" w:sz="0" w:space="0" w:color="auto"/>
        <w:left w:val="none" w:sz="0" w:space="0" w:color="auto"/>
        <w:bottom w:val="none" w:sz="0" w:space="0" w:color="auto"/>
        <w:right w:val="none" w:sz="0" w:space="0" w:color="auto"/>
      </w:divBdr>
    </w:div>
    <w:div w:id="1853835002">
      <w:bodyDiv w:val="1"/>
      <w:marLeft w:val="0"/>
      <w:marRight w:val="0"/>
      <w:marTop w:val="0"/>
      <w:marBottom w:val="0"/>
      <w:divBdr>
        <w:top w:val="none" w:sz="0" w:space="0" w:color="auto"/>
        <w:left w:val="none" w:sz="0" w:space="0" w:color="auto"/>
        <w:bottom w:val="none" w:sz="0" w:space="0" w:color="auto"/>
        <w:right w:val="none" w:sz="0" w:space="0" w:color="auto"/>
      </w:divBdr>
    </w:div>
    <w:div w:id="1858275834">
      <w:bodyDiv w:val="1"/>
      <w:marLeft w:val="0"/>
      <w:marRight w:val="0"/>
      <w:marTop w:val="0"/>
      <w:marBottom w:val="0"/>
      <w:divBdr>
        <w:top w:val="none" w:sz="0" w:space="0" w:color="auto"/>
        <w:left w:val="none" w:sz="0" w:space="0" w:color="auto"/>
        <w:bottom w:val="none" w:sz="0" w:space="0" w:color="auto"/>
        <w:right w:val="none" w:sz="0" w:space="0" w:color="auto"/>
      </w:divBdr>
    </w:div>
    <w:div w:id="1861040688">
      <w:bodyDiv w:val="1"/>
      <w:marLeft w:val="0"/>
      <w:marRight w:val="0"/>
      <w:marTop w:val="0"/>
      <w:marBottom w:val="0"/>
      <w:divBdr>
        <w:top w:val="none" w:sz="0" w:space="0" w:color="auto"/>
        <w:left w:val="none" w:sz="0" w:space="0" w:color="auto"/>
        <w:bottom w:val="none" w:sz="0" w:space="0" w:color="auto"/>
        <w:right w:val="none" w:sz="0" w:space="0" w:color="auto"/>
      </w:divBdr>
    </w:div>
    <w:div w:id="1888299414">
      <w:bodyDiv w:val="1"/>
      <w:marLeft w:val="0"/>
      <w:marRight w:val="0"/>
      <w:marTop w:val="0"/>
      <w:marBottom w:val="0"/>
      <w:divBdr>
        <w:top w:val="none" w:sz="0" w:space="0" w:color="auto"/>
        <w:left w:val="none" w:sz="0" w:space="0" w:color="auto"/>
        <w:bottom w:val="none" w:sz="0" w:space="0" w:color="auto"/>
        <w:right w:val="none" w:sz="0" w:space="0" w:color="auto"/>
      </w:divBdr>
    </w:div>
    <w:div w:id="1896161238">
      <w:bodyDiv w:val="1"/>
      <w:marLeft w:val="0"/>
      <w:marRight w:val="0"/>
      <w:marTop w:val="0"/>
      <w:marBottom w:val="0"/>
      <w:divBdr>
        <w:top w:val="none" w:sz="0" w:space="0" w:color="auto"/>
        <w:left w:val="none" w:sz="0" w:space="0" w:color="auto"/>
        <w:bottom w:val="none" w:sz="0" w:space="0" w:color="auto"/>
        <w:right w:val="none" w:sz="0" w:space="0" w:color="auto"/>
      </w:divBdr>
    </w:div>
    <w:div w:id="1902060543">
      <w:bodyDiv w:val="1"/>
      <w:marLeft w:val="0"/>
      <w:marRight w:val="0"/>
      <w:marTop w:val="0"/>
      <w:marBottom w:val="0"/>
      <w:divBdr>
        <w:top w:val="none" w:sz="0" w:space="0" w:color="auto"/>
        <w:left w:val="none" w:sz="0" w:space="0" w:color="auto"/>
        <w:bottom w:val="none" w:sz="0" w:space="0" w:color="auto"/>
        <w:right w:val="none" w:sz="0" w:space="0" w:color="auto"/>
      </w:divBdr>
    </w:div>
    <w:div w:id="1917591518">
      <w:bodyDiv w:val="1"/>
      <w:marLeft w:val="0"/>
      <w:marRight w:val="0"/>
      <w:marTop w:val="0"/>
      <w:marBottom w:val="0"/>
      <w:divBdr>
        <w:top w:val="none" w:sz="0" w:space="0" w:color="auto"/>
        <w:left w:val="none" w:sz="0" w:space="0" w:color="auto"/>
        <w:bottom w:val="none" w:sz="0" w:space="0" w:color="auto"/>
        <w:right w:val="none" w:sz="0" w:space="0" w:color="auto"/>
      </w:divBdr>
    </w:div>
    <w:div w:id="1929192716">
      <w:bodyDiv w:val="1"/>
      <w:marLeft w:val="0"/>
      <w:marRight w:val="0"/>
      <w:marTop w:val="0"/>
      <w:marBottom w:val="0"/>
      <w:divBdr>
        <w:top w:val="none" w:sz="0" w:space="0" w:color="auto"/>
        <w:left w:val="none" w:sz="0" w:space="0" w:color="auto"/>
        <w:bottom w:val="none" w:sz="0" w:space="0" w:color="auto"/>
        <w:right w:val="none" w:sz="0" w:space="0" w:color="auto"/>
      </w:divBdr>
    </w:div>
    <w:div w:id="1929730312">
      <w:bodyDiv w:val="1"/>
      <w:marLeft w:val="0"/>
      <w:marRight w:val="0"/>
      <w:marTop w:val="0"/>
      <w:marBottom w:val="0"/>
      <w:divBdr>
        <w:top w:val="none" w:sz="0" w:space="0" w:color="auto"/>
        <w:left w:val="none" w:sz="0" w:space="0" w:color="auto"/>
        <w:bottom w:val="none" w:sz="0" w:space="0" w:color="auto"/>
        <w:right w:val="none" w:sz="0" w:space="0" w:color="auto"/>
      </w:divBdr>
    </w:div>
    <w:div w:id="1940407440">
      <w:bodyDiv w:val="1"/>
      <w:marLeft w:val="0"/>
      <w:marRight w:val="0"/>
      <w:marTop w:val="0"/>
      <w:marBottom w:val="0"/>
      <w:divBdr>
        <w:top w:val="none" w:sz="0" w:space="0" w:color="auto"/>
        <w:left w:val="none" w:sz="0" w:space="0" w:color="auto"/>
        <w:bottom w:val="none" w:sz="0" w:space="0" w:color="auto"/>
        <w:right w:val="none" w:sz="0" w:space="0" w:color="auto"/>
      </w:divBdr>
    </w:div>
    <w:div w:id="1946766743">
      <w:bodyDiv w:val="1"/>
      <w:marLeft w:val="0"/>
      <w:marRight w:val="0"/>
      <w:marTop w:val="0"/>
      <w:marBottom w:val="0"/>
      <w:divBdr>
        <w:top w:val="none" w:sz="0" w:space="0" w:color="auto"/>
        <w:left w:val="none" w:sz="0" w:space="0" w:color="auto"/>
        <w:bottom w:val="none" w:sz="0" w:space="0" w:color="auto"/>
        <w:right w:val="none" w:sz="0" w:space="0" w:color="auto"/>
      </w:divBdr>
    </w:div>
    <w:div w:id="1950895657">
      <w:bodyDiv w:val="1"/>
      <w:marLeft w:val="0"/>
      <w:marRight w:val="0"/>
      <w:marTop w:val="0"/>
      <w:marBottom w:val="0"/>
      <w:divBdr>
        <w:top w:val="none" w:sz="0" w:space="0" w:color="auto"/>
        <w:left w:val="none" w:sz="0" w:space="0" w:color="auto"/>
        <w:bottom w:val="none" w:sz="0" w:space="0" w:color="auto"/>
        <w:right w:val="none" w:sz="0" w:space="0" w:color="auto"/>
      </w:divBdr>
    </w:div>
    <w:div w:id="1954627127">
      <w:bodyDiv w:val="1"/>
      <w:marLeft w:val="0"/>
      <w:marRight w:val="0"/>
      <w:marTop w:val="0"/>
      <w:marBottom w:val="0"/>
      <w:divBdr>
        <w:top w:val="none" w:sz="0" w:space="0" w:color="auto"/>
        <w:left w:val="none" w:sz="0" w:space="0" w:color="auto"/>
        <w:bottom w:val="none" w:sz="0" w:space="0" w:color="auto"/>
        <w:right w:val="none" w:sz="0" w:space="0" w:color="auto"/>
      </w:divBdr>
    </w:div>
    <w:div w:id="1970277510">
      <w:bodyDiv w:val="1"/>
      <w:marLeft w:val="0"/>
      <w:marRight w:val="0"/>
      <w:marTop w:val="0"/>
      <w:marBottom w:val="0"/>
      <w:divBdr>
        <w:top w:val="none" w:sz="0" w:space="0" w:color="auto"/>
        <w:left w:val="none" w:sz="0" w:space="0" w:color="auto"/>
        <w:bottom w:val="none" w:sz="0" w:space="0" w:color="auto"/>
        <w:right w:val="none" w:sz="0" w:space="0" w:color="auto"/>
      </w:divBdr>
    </w:div>
    <w:div w:id="1975020249">
      <w:bodyDiv w:val="1"/>
      <w:marLeft w:val="0"/>
      <w:marRight w:val="0"/>
      <w:marTop w:val="0"/>
      <w:marBottom w:val="0"/>
      <w:divBdr>
        <w:top w:val="none" w:sz="0" w:space="0" w:color="auto"/>
        <w:left w:val="none" w:sz="0" w:space="0" w:color="auto"/>
        <w:bottom w:val="none" w:sz="0" w:space="0" w:color="auto"/>
        <w:right w:val="none" w:sz="0" w:space="0" w:color="auto"/>
      </w:divBdr>
    </w:div>
    <w:div w:id="1975787990">
      <w:bodyDiv w:val="1"/>
      <w:marLeft w:val="0"/>
      <w:marRight w:val="0"/>
      <w:marTop w:val="0"/>
      <w:marBottom w:val="0"/>
      <w:divBdr>
        <w:top w:val="none" w:sz="0" w:space="0" w:color="auto"/>
        <w:left w:val="none" w:sz="0" w:space="0" w:color="auto"/>
        <w:bottom w:val="none" w:sz="0" w:space="0" w:color="auto"/>
        <w:right w:val="none" w:sz="0" w:space="0" w:color="auto"/>
      </w:divBdr>
    </w:div>
    <w:div w:id="1991133648">
      <w:bodyDiv w:val="1"/>
      <w:marLeft w:val="0"/>
      <w:marRight w:val="0"/>
      <w:marTop w:val="0"/>
      <w:marBottom w:val="0"/>
      <w:divBdr>
        <w:top w:val="none" w:sz="0" w:space="0" w:color="auto"/>
        <w:left w:val="none" w:sz="0" w:space="0" w:color="auto"/>
        <w:bottom w:val="none" w:sz="0" w:space="0" w:color="auto"/>
        <w:right w:val="none" w:sz="0" w:space="0" w:color="auto"/>
      </w:divBdr>
    </w:div>
    <w:div w:id="2036416265">
      <w:bodyDiv w:val="1"/>
      <w:marLeft w:val="0"/>
      <w:marRight w:val="0"/>
      <w:marTop w:val="0"/>
      <w:marBottom w:val="0"/>
      <w:divBdr>
        <w:top w:val="none" w:sz="0" w:space="0" w:color="auto"/>
        <w:left w:val="none" w:sz="0" w:space="0" w:color="auto"/>
        <w:bottom w:val="none" w:sz="0" w:space="0" w:color="auto"/>
        <w:right w:val="none" w:sz="0" w:space="0" w:color="auto"/>
      </w:divBdr>
    </w:div>
    <w:div w:id="2040229735">
      <w:bodyDiv w:val="1"/>
      <w:marLeft w:val="0"/>
      <w:marRight w:val="0"/>
      <w:marTop w:val="0"/>
      <w:marBottom w:val="0"/>
      <w:divBdr>
        <w:top w:val="none" w:sz="0" w:space="0" w:color="auto"/>
        <w:left w:val="none" w:sz="0" w:space="0" w:color="auto"/>
        <w:bottom w:val="none" w:sz="0" w:space="0" w:color="auto"/>
        <w:right w:val="none" w:sz="0" w:space="0" w:color="auto"/>
      </w:divBdr>
    </w:div>
    <w:div w:id="2066483088">
      <w:bodyDiv w:val="1"/>
      <w:marLeft w:val="0"/>
      <w:marRight w:val="0"/>
      <w:marTop w:val="0"/>
      <w:marBottom w:val="0"/>
      <w:divBdr>
        <w:top w:val="none" w:sz="0" w:space="0" w:color="auto"/>
        <w:left w:val="none" w:sz="0" w:space="0" w:color="auto"/>
        <w:bottom w:val="none" w:sz="0" w:space="0" w:color="auto"/>
        <w:right w:val="none" w:sz="0" w:space="0" w:color="auto"/>
      </w:divBdr>
    </w:div>
    <w:div w:id="2067951828">
      <w:bodyDiv w:val="1"/>
      <w:marLeft w:val="0"/>
      <w:marRight w:val="0"/>
      <w:marTop w:val="0"/>
      <w:marBottom w:val="0"/>
      <w:divBdr>
        <w:top w:val="none" w:sz="0" w:space="0" w:color="auto"/>
        <w:left w:val="none" w:sz="0" w:space="0" w:color="auto"/>
        <w:bottom w:val="none" w:sz="0" w:space="0" w:color="auto"/>
        <w:right w:val="none" w:sz="0" w:space="0" w:color="auto"/>
      </w:divBdr>
    </w:div>
    <w:div w:id="2068646038">
      <w:bodyDiv w:val="1"/>
      <w:marLeft w:val="0"/>
      <w:marRight w:val="0"/>
      <w:marTop w:val="0"/>
      <w:marBottom w:val="0"/>
      <w:divBdr>
        <w:top w:val="none" w:sz="0" w:space="0" w:color="auto"/>
        <w:left w:val="none" w:sz="0" w:space="0" w:color="auto"/>
        <w:bottom w:val="none" w:sz="0" w:space="0" w:color="auto"/>
        <w:right w:val="none" w:sz="0" w:space="0" w:color="auto"/>
      </w:divBdr>
    </w:div>
    <w:div w:id="2119255037">
      <w:bodyDiv w:val="1"/>
      <w:marLeft w:val="0"/>
      <w:marRight w:val="0"/>
      <w:marTop w:val="0"/>
      <w:marBottom w:val="0"/>
      <w:divBdr>
        <w:top w:val="none" w:sz="0" w:space="0" w:color="auto"/>
        <w:left w:val="none" w:sz="0" w:space="0" w:color="auto"/>
        <w:bottom w:val="none" w:sz="0" w:space="0" w:color="auto"/>
        <w:right w:val="none" w:sz="0" w:space="0" w:color="auto"/>
      </w:divBdr>
    </w:div>
    <w:div w:id="2124227926">
      <w:bodyDiv w:val="1"/>
      <w:marLeft w:val="0"/>
      <w:marRight w:val="0"/>
      <w:marTop w:val="0"/>
      <w:marBottom w:val="0"/>
      <w:divBdr>
        <w:top w:val="none" w:sz="0" w:space="0" w:color="auto"/>
        <w:left w:val="none" w:sz="0" w:space="0" w:color="auto"/>
        <w:bottom w:val="none" w:sz="0" w:space="0" w:color="auto"/>
        <w:right w:val="none" w:sz="0" w:space="0" w:color="auto"/>
      </w:divBdr>
    </w:div>
    <w:div w:id="2126775290">
      <w:bodyDiv w:val="1"/>
      <w:marLeft w:val="0"/>
      <w:marRight w:val="0"/>
      <w:marTop w:val="0"/>
      <w:marBottom w:val="0"/>
      <w:divBdr>
        <w:top w:val="none" w:sz="0" w:space="0" w:color="auto"/>
        <w:left w:val="none" w:sz="0" w:space="0" w:color="auto"/>
        <w:bottom w:val="none" w:sz="0" w:space="0" w:color="auto"/>
        <w:right w:val="none" w:sz="0" w:space="0" w:color="auto"/>
      </w:divBdr>
    </w:div>
    <w:div w:id="2128817407">
      <w:bodyDiv w:val="1"/>
      <w:marLeft w:val="0"/>
      <w:marRight w:val="0"/>
      <w:marTop w:val="0"/>
      <w:marBottom w:val="0"/>
      <w:divBdr>
        <w:top w:val="none" w:sz="0" w:space="0" w:color="auto"/>
        <w:left w:val="none" w:sz="0" w:space="0" w:color="auto"/>
        <w:bottom w:val="none" w:sz="0" w:space="0" w:color="auto"/>
        <w:right w:val="none" w:sz="0" w:space="0" w:color="auto"/>
      </w:divBdr>
    </w:div>
    <w:div w:id="21436445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8ADDED-6B18-4FC9-A2A2-73816DF2C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5326</Words>
  <Characters>29296</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1</vt:lpstr>
    </vt:vector>
  </TitlesOfParts>
  <Company>Microsoft</Company>
  <LinksUpToDate>false</LinksUpToDate>
  <CharactersWithSpaces>34553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Provis01</dc:creator>
  <cp:lastModifiedBy>amartinez</cp:lastModifiedBy>
  <cp:revision>2</cp:revision>
  <cp:lastPrinted>2018-11-22T22:27:00Z</cp:lastPrinted>
  <dcterms:created xsi:type="dcterms:W3CDTF">2018-11-23T20:44:00Z</dcterms:created>
  <dcterms:modified xsi:type="dcterms:W3CDTF">2018-11-23T20:44:00Z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UESP</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