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4B49" w14:textId="0C131F70" w:rsidR="00C12147" w:rsidRPr="00FF3A51" w:rsidRDefault="77B2E00D" w:rsidP="407292D1">
      <w:pPr>
        <w:pStyle w:val="Ttulo1"/>
        <w:jc w:val="center"/>
        <w:rPr>
          <w:b/>
          <w:bCs/>
          <w:color w:val="auto"/>
        </w:rPr>
      </w:pPr>
      <w:r w:rsidRPr="407292D1">
        <w:rPr>
          <w:b/>
          <w:bCs/>
          <w:color w:val="auto"/>
        </w:rPr>
        <w:t xml:space="preserve"> </w:t>
      </w:r>
      <w:r w:rsidR="339A1BB2" w:rsidRPr="407292D1">
        <w:rPr>
          <w:b/>
          <w:bCs/>
          <w:color w:val="auto"/>
        </w:rPr>
        <w:t>Plan Estratégico de Comunicaciones de la UAESP</w:t>
      </w:r>
      <w:r w:rsidR="00667E24" w:rsidRPr="407292D1">
        <w:rPr>
          <w:b/>
          <w:bCs/>
          <w:color w:val="auto"/>
        </w:rPr>
        <w:t xml:space="preserve"> – </w:t>
      </w:r>
      <w:r w:rsidR="339A1BB2" w:rsidRPr="407292D1">
        <w:rPr>
          <w:b/>
          <w:bCs/>
          <w:color w:val="auto"/>
        </w:rPr>
        <w:t>OACRI</w:t>
      </w:r>
    </w:p>
    <w:p w14:paraId="79109258" w14:textId="76B5B88F" w:rsidR="407292D1" w:rsidRDefault="407292D1" w:rsidP="407292D1"/>
    <w:p w14:paraId="640EA2F1" w14:textId="0FC46171" w:rsidR="339A1BB2" w:rsidRDefault="339A1BB2" w:rsidP="407292D1">
      <w:pPr>
        <w:pStyle w:val="Ttulo2"/>
        <w:shd w:val="clear" w:color="auto" w:fill="B4C6E7" w:themeFill="accent1" w:themeFillTint="66"/>
        <w:rPr>
          <w:rFonts w:asciiTheme="minorHAnsi" w:eastAsiaTheme="minorEastAsia" w:hAnsiTheme="minorHAnsi" w:cstheme="minorBidi"/>
          <w:b/>
          <w:bCs/>
          <w:color w:val="auto"/>
          <w:sz w:val="24"/>
          <w:szCs w:val="24"/>
        </w:rPr>
      </w:pPr>
      <w:r w:rsidRPr="407292D1">
        <w:rPr>
          <w:rFonts w:asciiTheme="minorHAnsi" w:eastAsiaTheme="minorEastAsia" w:hAnsiTheme="minorHAnsi" w:cstheme="minorBidi"/>
          <w:b/>
          <w:bCs/>
          <w:color w:val="auto"/>
          <w:sz w:val="24"/>
          <w:szCs w:val="24"/>
        </w:rPr>
        <w:t>P</w:t>
      </w:r>
      <w:r w:rsidR="35F3B311" w:rsidRPr="407292D1">
        <w:rPr>
          <w:rFonts w:asciiTheme="minorHAnsi" w:eastAsiaTheme="minorEastAsia" w:hAnsiTheme="minorHAnsi" w:cstheme="minorBidi"/>
          <w:b/>
          <w:bCs/>
          <w:color w:val="auto"/>
          <w:sz w:val="24"/>
          <w:szCs w:val="24"/>
        </w:rPr>
        <w:t>RESENTACIÓN</w:t>
      </w:r>
    </w:p>
    <w:p w14:paraId="1F825613" w14:textId="6EC34C10" w:rsidR="407292D1" w:rsidRDefault="407292D1" w:rsidP="407292D1">
      <w:pPr>
        <w:rPr>
          <w:sz w:val="24"/>
          <w:szCs w:val="24"/>
        </w:rPr>
      </w:pPr>
    </w:p>
    <w:p w14:paraId="7C1B6BDC" w14:textId="77777777" w:rsidR="00C12147" w:rsidRPr="00743E21" w:rsidRDefault="339A1BB2" w:rsidP="407292D1">
      <w:pPr>
        <w:rPr>
          <w:sz w:val="24"/>
          <w:szCs w:val="24"/>
        </w:rPr>
      </w:pPr>
      <w:r w:rsidRPr="407292D1">
        <w:rPr>
          <w:sz w:val="24"/>
          <w:szCs w:val="24"/>
        </w:rPr>
        <w:t>La comunicación es un eje transversal y estratégico que impulsa la misión de la Unidad Administrativa Especial de Servicios Públicos (UAESP), adscrita a la Secretaría Distrital del Hábitat de la Alcaldía de Bogotá. Su propósito es fortalecer la cultura organizacional, consolidar la imagen corporativa y promover acciones de divulgación y sensibilización con los grupos de interés internos y externos.</w:t>
      </w:r>
    </w:p>
    <w:p w14:paraId="7C1195F9" w14:textId="77777777" w:rsidR="00C12147" w:rsidRPr="00743E21" w:rsidRDefault="339A1BB2" w:rsidP="407292D1">
      <w:pPr>
        <w:rPr>
          <w:sz w:val="24"/>
          <w:szCs w:val="24"/>
        </w:rPr>
      </w:pPr>
      <w:r w:rsidRPr="407292D1">
        <w:rPr>
          <w:sz w:val="24"/>
          <w:szCs w:val="24"/>
        </w:rPr>
        <w:t>El Plan Estratégico de Comunicaciones, elaborado por la Oficina Asesora de Comunicaciones y Relaciones Interinstitucionales (OACRI), establece lineamientos para gestionar eficazmente las comunicaciones internas y externas, alineándose con los objetivos de la Dirección General. Este documento orienta las acciones para posicionar el sello UAESP como sinónimo de eficiencia y liderazgo en iniciativas de cuidado ambiental, modernización del alumbrado público, servicios funerarios distritales y gestión de residuos sólidos, al tiempo que fomenta la participación ciudadana y promueve la conciencia ambiental.</w:t>
      </w:r>
    </w:p>
    <w:p w14:paraId="18C708A9" w14:textId="77777777" w:rsidR="00C12147" w:rsidRPr="00743E21" w:rsidRDefault="339A1BB2" w:rsidP="407292D1">
      <w:pPr>
        <w:rPr>
          <w:sz w:val="24"/>
          <w:szCs w:val="24"/>
        </w:rPr>
      </w:pPr>
      <w:r w:rsidRPr="407292D1">
        <w:rPr>
          <w:sz w:val="24"/>
          <w:szCs w:val="24"/>
        </w:rPr>
        <w:t>El plan busca garantizar el acceso a información transparente sobre los resultados de la gestión institucional, divulgar proyectos y dignificar el trabajo de la población recicladora. También se alinea con el Plan Estratégico Institucional, reflejando la misión, visión, valores y objetivos de la entidad, y asegurando una gestión efectiva y resultados tangibles para la ciudadanía.</w:t>
      </w:r>
    </w:p>
    <w:p w14:paraId="5C200CC3" w14:textId="77777777" w:rsidR="00C12147" w:rsidRPr="00743E21" w:rsidRDefault="339A1BB2" w:rsidP="407292D1">
      <w:pPr>
        <w:rPr>
          <w:sz w:val="24"/>
          <w:szCs w:val="24"/>
        </w:rPr>
      </w:pPr>
      <w:r w:rsidRPr="407292D1">
        <w:rPr>
          <w:sz w:val="24"/>
          <w:szCs w:val="24"/>
        </w:rPr>
        <w:t>A continuación, se presentan los componentes del plan, incluidos sus objetivos, alcance, estrategias y acciones clave que serán lideradas por la OACRI.</w:t>
      </w:r>
    </w:p>
    <w:p w14:paraId="25EC8718" w14:textId="774FD696" w:rsidR="00C12147" w:rsidRPr="00FF3A51" w:rsidRDefault="339A1BB2" w:rsidP="407292D1">
      <w:pPr>
        <w:pStyle w:val="Ttulo2"/>
        <w:shd w:val="clear" w:color="auto" w:fill="B4C6E7" w:themeFill="accent1" w:themeFillTint="66"/>
        <w:rPr>
          <w:rFonts w:asciiTheme="minorHAnsi" w:eastAsiaTheme="minorEastAsia" w:hAnsiTheme="minorHAnsi" w:cstheme="minorBidi"/>
          <w:b/>
          <w:bCs/>
          <w:color w:val="auto"/>
          <w:sz w:val="24"/>
          <w:szCs w:val="24"/>
        </w:rPr>
      </w:pPr>
      <w:r w:rsidRPr="407292D1">
        <w:rPr>
          <w:rFonts w:asciiTheme="minorHAnsi" w:eastAsiaTheme="minorEastAsia" w:hAnsiTheme="minorHAnsi" w:cstheme="minorBidi"/>
          <w:b/>
          <w:bCs/>
          <w:color w:val="auto"/>
          <w:sz w:val="24"/>
          <w:szCs w:val="24"/>
        </w:rPr>
        <w:t>ESTRUCTURA ORGANIZACIONAL Y FUNCIONES DE LA OACRI</w:t>
      </w:r>
    </w:p>
    <w:p w14:paraId="1864CB5B" w14:textId="531038EB" w:rsidR="407292D1" w:rsidRDefault="407292D1" w:rsidP="407292D1">
      <w:pPr>
        <w:rPr>
          <w:sz w:val="24"/>
          <w:szCs w:val="24"/>
        </w:rPr>
      </w:pPr>
    </w:p>
    <w:p w14:paraId="247C5E30" w14:textId="77777777" w:rsidR="00C12147" w:rsidRPr="00FF3A51" w:rsidRDefault="339A1BB2" w:rsidP="407292D1">
      <w:pPr>
        <w:rPr>
          <w:sz w:val="24"/>
          <w:szCs w:val="24"/>
        </w:rPr>
      </w:pPr>
      <w:r w:rsidRPr="407292D1">
        <w:rPr>
          <w:sz w:val="24"/>
          <w:szCs w:val="24"/>
        </w:rPr>
        <w:t xml:space="preserve">Teniendo la restructuración organizacional establecida en el Acuerdo </w:t>
      </w:r>
      <w:proofErr w:type="spellStart"/>
      <w:r w:rsidRPr="407292D1">
        <w:rPr>
          <w:sz w:val="24"/>
          <w:szCs w:val="24"/>
        </w:rPr>
        <w:t>N°</w:t>
      </w:r>
      <w:proofErr w:type="spellEnd"/>
      <w:r w:rsidRPr="407292D1">
        <w:rPr>
          <w:sz w:val="24"/>
          <w:szCs w:val="24"/>
        </w:rPr>
        <w:t xml:space="preserve"> 001 del 18 de enero 2012, se establecieron las funciones de las dependencias de la UAESP, la OACRI se encuentra adscrita a la Dirección General, tal como lo muestra el organigrama de la entidad.</w:t>
      </w:r>
    </w:p>
    <w:p w14:paraId="5E88AC44" w14:textId="77777777" w:rsidR="00C12147" w:rsidRPr="00496CF1" w:rsidRDefault="339A1BB2" w:rsidP="407292D1">
      <w:pPr>
        <w:rPr>
          <w:sz w:val="24"/>
          <w:szCs w:val="24"/>
        </w:rPr>
      </w:pPr>
      <w:r w:rsidRPr="407292D1">
        <w:rPr>
          <w:b/>
          <w:bCs/>
          <w:sz w:val="24"/>
          <w:szCs w:val="24"/>
        </w:rPr>
        <w:t>Objetivo General:</w:t>
      </w:r>
      <w:r w:rsidRPr="407292D1">
        <w:rPr>
          <w:sz w:val="24"/>
          <w:szCs w:val="24"/>
        </w:rPr>
        <w:t xml:space="preserve"> Desarrollar, coordinar y ejecutar un Plan Estratégico de Comunicaciones eficaz que fortalezca la imagen institucional de la UAESP, optimice la comunicación interna y externa, y potencie las relaciones interinstitucionales y la divulgación de las actividades de la entidad.</w:t>
      </w:r>
    </w:p>
    <w:p w14:paraId="1A017794" w14:textId="5B4ED687" w:rsidR="407292D1" w:rsidRDefault="407292D1" w:rsidP="407292D1">
      <w:pPr>
        <w:rPr>
          <w:sz w:val="24"/>
          <w:szCs w:val="24"/>
        </w:rPr>
      </w:pPr>
    </w:p>
    <w:p w14:paraId="0391A192" w14:textId="77777777" w:rsidR="00C12147" w:rsidRPr="00496CF1" w:rsidRDefault="339A1BB2" w:rsidP="407292D1">
      <w:pPr>
        <w:rPr>
          <w:b/>
          <w:bCs/>
          <w:sz w:val="24"/>
          <w:szCs w:val="24"/>
        </w:rPr>
      </w:pPr>
      <w:r w:rsidRPr="407292D1">
        <w:rPr>
          <w:b/>
          <w:bCs/>
          <w:sz w:val="24"/>
          <w:szCs w:val="24"/>
        </w:rPr>
        <w:t>Objetivos Específicos:</w:t>
      </w:r>
    </w:p>
    <w:p w14:paraId="46C5B69B" w14:textId="74321F06" w:rsidR="37A340EB" w:rsidRDefault="37A340EB" w:rsidP="407292D1">
      <w:pPr>
        <w:numPr>
          <w:ilvl w:val="1"/>
          <w:numId w:val="11"/>
        </w:numPr>
        <w:rPr>
          <w:sz w:val="24"/>
          <w:szCs w:val="24"/>
        </w:rPr>
      </w:pPr>
      <w:r w:rsidRPr="407292D1">
        <w:rPr>
          <w:sz w:val="24"/>
          <w:szCs w:val="24"/>
        </w:rPr>
        <w:lastRenderedPageBreak/>
        <w:t xml:space="preserve">Asesorar a la Dirección General y Dependencias de la Unidad en materia de comunicaciones y relaciones interinstitucionales. </w:t>
      </w:r>
    </w:p>
    <w:p w14:paraId="4CA92EB4" w14:textId="5AB12CC1" w:rsidR="37A340EB" w:rsidRDefault="37A340EB" w:rsidP="407292D1">
      <w:pPr>
        <w:numPr>
          <w:ilvl w:val="1"/>
          <w:numId w:val="11"/>
        </w:numPr>
        <w:rPr>
          <w:sz w:val="24"/>
          <w:szCs w:val="24"/>
        </w:rPr>
      </w:pPr>
      <w:r w:rsidRPr="407292D1">
        <w:rPr>
          <w:sz w:val="24"/>
          <w:szCs w:val="24"/>
        </w:rPr>
        <w:t xml:space="preserve">Dirigir y coordinar el diseño y ejecución del Plan Estratégico de Comunicaciones con la aprobación de la Dirección General. </w:t>
      </w:r>
    </w:p>
    <w:p w14:paraId="1383A426" w14:textId="7A790E60" w:rsidR="37A340EB" w:rsidRDefault="37A340EB" w:rsidP="407292D1">
      <w:pPr>
        <w:numPr>
          <w:ilvl w:val="1"/>
          <w:numId w:val="11"/>
        </w:numPr>
        <w:rPr>
          <w:sz w:val="24"/>
          <w:szCs w:val="24"/>
        </w:rPr>
      </w:pPr>
      <w:r w:rsidRPr="407292D1">
        <w:rPr>
          <w:sz w:val="24"/>
          <w:szCs w:val="24"/>
        </w:rPr>
        <w:t xml:space="preserve">Dirigir y coordinar el diseño y ejecución del Plan de Relaciones Interinstitucionales de la Unidad con la aprobación de la Dirección General. </w:t>
      </w:r>
    </w:p>
    <w:p w14:paraId="4F8A0B54" w14:textId="5169E470" w:rsidR="37A340EB" w:rsidRDefault="37A340EB" w:rsidP="407292D1">
      <w:pPr>
        <w:numPr>
          <w:ilvl w:val="1"/>
          <w:numId w:val="11"/>
        </w:numPr>
        <w:rPr>
          <w:sz w:val="24"/>
          <w:szCs w:val="24"/>
        </w:rPr>
      </w:pPr>
      <w:r w:rsidRPr="407292D1">
        <w:rPr>
          <w:sz w:val="24"/>
          <w:szCs w:val="24"/>
        </w:rPr>
        <w:t xml:space="preserve">Dirigir y ejecutar las acciones de comunicación, divulgación y promoción de las actividades que la Unidad deba desarrollar con las entidades públicas, privadas y con la comunidad en coordinación con las dependencias que correspondan. </w:t>
      </w:r>
    </w:p>
    <w:p w14:paraId="4FBA9AB4" w14:textId="4CF6FD68" w:rsidR="37A340EB" w:rsidRDefault="37A340EB" w:rsidP="407292D1">
      <w:pPr>
        <w:numPr>
          <w:ilvl w:val="1"/>
          <w:numId w:val="11"/>
        </w:numPr>
        <w:rPr>
          <w:sz w:val="24"/>
          <w:szCs w:val="24"/>
        </w:rPr>
      </w:pPr>
      <w:r w:rsidRPr="407292D1">
        <w:rPr>
          <w:sz w:val="24"/>
          <w:szCs w:val="24"/>
        </w:rPr>
        <w:t xml:space="preserve">Formular y aplicar métodos y estrategias para el mejoramiento de la comunicación interna y externa de la Unidad. </w:t>
      </w:r>
    </w:p>
    <w:p w14:paraId="6F762ADC" w14:textId="37775BD9" w:rsidR="37A340EB" w:rsidRDefault="37A340EB" w:rsidP="407292D1">
      <w:pPr>
        <w:numPr>
          <w:ilvl w:val="1"/>
          <w:numId w:val="11"/>
        </w:numPr>
        <w:rPr>
          <w:sz w:val="24"/>
          <w:szCs w:val="24"/>
        </w:rPr>
      </w:pPr>
      <w:r w:rsidRPr="407292D1">
        <w:rPr>
          <w:sz w:val="24"/>
          <w:szCs w:val="24"/>
        </w:rPr>
        <w:t xml:space="preserve">Asesorar interna y externamente en el buen uso y aplicación de la imagen institucional. </w:t>
      </w:r>
    </w:p>
    <w:p w14:paraId="30E165C0" w14:textId="3DEE94E2" w:rsidR="37A340EB" w:rsidRDefault="37A340EB" w:rsidP="407292D1">
      <w:pPr>
        <w:numPr>
          <w:ilvl w:val="1"/>
          <w:numId w:val="11"/>
        </w:numPr>
        <w:rPr>
          <w:sz w:val="24"/>
          <w:szCs w:val="24"/>
        </w:rPr>
      </w:pPr>
      <w:r w:rsidRPr="407292D1">
        <w:rPr>
          <w:sz w:val="24"/>
          <w:szCs w:val="24"/>
        </w:rPr>
        <w:t xml:space="preserve">Desarrollar alianzas estratégicas con otras entidades y organismos públicos, del sector privado y de las comunidades organizadas. </w:t>
      </w:r>
    </w:p>
    <w:p w14:paraId="4E73A186" w14:textId="7C2C3574" w:rsidR="37A340EB" w:rsidRDefault="37A340EB" w:rsidP="407292D1">
      <w:pPr>
        <w:numPr>
          <w:ilvl w:val="1"/>
          <w:numId w:val="11"/>
        </w:numPr>
        <w:rPr>
          <w:sz w:val="24"/>
          <w:szCs w:val="24"/>
        </w:rPr>
      </w:pPr>
      <w:r w:rsidRPr="407292D1">
        <w:rPr>
          <w:sz w:val="24"/>
          <w:szCs w:val="24"/>
        </w:rPr>
        <w:t>Dirigir la preparación y ejecución del Plan Acción y de desarrollo de la dependencia.</w:t>
      </w:r>
    </w:p>
    <w:p w14:paraId="02EB378F" w14:textId="77777777" w:rsidR="00C12147" w:rsidRPr="00496CF1" w:rsidRDefault="00000000" w:rsidP="407292D1">
      <w:pPr>
        <w:rPr>
          <w:sz w:val="24"/>
          <w:szCs w:val="24"/>
        </w:rPr>
      </w:pPr>
      <w:r>
        <w:rPr>
          <w:sz w:val="24"/>
          <w:szCs w:val="24"/>
        </w:rPr>
        <w:pict w14:anchorId="261888C0">
          <v:rect id="_x0000_i1025" style="width:0;height:1.5pt" o:hralign="center" o:hrstd="t" o:hr="t" fillcolor="#a0a0a0" stroked="f"/>
        </w:pict>
      </w:r>
      <w:r>
        <w:rPr>
          <w:sz w:val="24"/>
          <w:szCs w:val="24"/>
        </w:rPr>
        <w:pict w14:anchorId="5B509152">
          <v:rect id="_x0000_i1026" style="width:0;height:1.5pt" o:hralign="center" o:hrstd="t" o:hr="t" fillcolor="#a0a0a0" stroked="f"/>
        </w:pict>
      </w:r>
    </w:p>
    <w:p w14:paraId="7655AF52" w14:textId="77777777" w:rsidR="00C12147" w:rsidRPr="00496CF1" w:rsidRDefault="339A1BB2" w:rsidP="407292D1">
      <w:pPr>
        <w:shd w:val="clear" w:color="auto" w:fill="B4C6E7" w:themeFill="accent1" w:themeFillTint="66"/>
        <w:rPr>
          <w:b/>
          <w:bCs/>
          <w:sz w:val="24"/>
          <w:szCs w:val="24"/>
        </w:rPr>
      </w:pPr>
      <w:r w:rsidRPr="407292D1">
        <w:rPr>
          <w:b/>
          <w:bCs/>
          <w:sz w:val="24"/>
          <w:szCs w:val="24"/>
        </w:rPr>
        <w:t>Acciones y Cronograma: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0"/>
        <w:gridCol w:w="1589"/>
        <w:gridCol w:w="1322"/>
        <w:gridCol w:w="3245"/>
      </w:tblGrid>
      <w:tr w:rsidR="00C12147" w:rsidRPr="00496CF1" w14:paraId="10808920" w14:textId="77777777" w:rsidTr="407292D1">
        <w:trPr>
          <w:tblHeader/>
          <w:tblCellSpacing w:w="15" w:type="dxa"/>
        </w:trPr>
        <w:tc>
          <w:tcPr>
            <w:tcW w:w="0" w:type="auto"/>
            <w:vAlign w:val="center"/>
            <w:hideMark/>
          </w:tcPr>
          <w:p w14:paraId="627AF7AF" w14:textId="77777777" w:rsidR="00C12147" w:rsidRPr="00496CF1" w:rsidRDefault="339A1BB2" w:rsidP="407292D1">
            <w:pPr>
              <w:rPr>
                <w:b/>
                <w:bCs/>
                <w:sz w:val="24"/>
                <w:szCs w:val="24"/>
              </w:rPr>
            </w:pPr>
            <w:r w:rsidRPr="407292D1">
              <w:rPr>
                <w:b/>
                <w:bCs/>
                <w:sz w:val="24"/>
                <w:szCs w:val="24"/>
              </w:rPr>
              <w:t>Acción</w:t>
            </w:r>
          </w:p>
        </w:tc>
        <w:tc>
          <w:tcPr>
            <w:tcW w:w="0" w:type="auto"/>
            <w:vAlign w:val="center"/>
            <w:hideMark/>
          </w:tcPr>
          <w:p w14:paraId="1ABE1AAF" w14:textId="77777777" w:rsidR="00C12147" w:rsidRPr="00496CF1" w:rsidRDefault="339A1BB2" w:rsidP="407292D1">
            <w:pPr>
              <w:rPr>
                <w:b/>
                <w:bCs/>
                <w:sz w:val="24"/>
                <w:szCs w:val="24"/>
              </w:rPr>
            </w:pPr>
            <w:r w:rsidRPr="407292D1">
              <w:rPr>
                <w:b/>
                <w:bCs/>
                <w:sz w:val="24"/>
                <w:szCs w:val="24"/>
              </w:rPr>
              <w:t>Fecha de Ejecución</w:t>
            </w:r>
          </w:p>
        </w:tc>
        <w:tc>
          <w:tcPr>
            <w:tcW w:w="0" w:type="auto"/>
            <w:vAlign w:val="center"/>
            <w:hideMark/>
          </w:tcPr>
          <w:p w14:paraId="399F6A14" w14:textId="77777777" w:rsidR="00C12147" w:rsidRPr="00496CF1" w:rsidRDefault="339A1BB2" w:rsidP="407292D1">
            <w:pPr>
              <w:rPr>
                <w:b/>
                <w:bCs/>
                <w:sz w:val="24"/>
                <w:szCs w:val="24"/>
              </w:rPr>
            </w:pPr>
            <w:r w:rsidRPr="407292D1">
              <w:rPr>
                <w:b/>
                <w:bCs/>
                <w:sz w:val="24"/>
                <w:szCs w:val="24"/>
              </w:rPr>
              <w:t>Responsable</w:t>
            </w:r>
          </w:p>
        </w:tc>
        <w:tc>
          <w:tcPr>
            <w:tcW w:w="0" w:type="auto"/>
            <w:vAlign w:val="center"/>
            <w:hideMark/>
          </w:tcPr>
          <w:p w14:paraId="35C8BF89" w14:textId="77777777" w:rsidR="00C12147" w:rsidRPr="00496CF1" w:rsidRDefault="339A1BB2" w:rsidP="407292D1">
            <w:pPr>
              <w:rPr>
                <w:b/>
                <w:bCs/>
                <w:sz w:val="24"/>
                <w:szCs w:val="24"/>
              </w:rPr>
            </w:pPr>
            <w:r w:rsidRPr="407292D1">
              <w:rPr>
                <w:b/>
                <w:bCs/>
                <w:sz w:val="24"/>
                <w:szCs w:val="24"/>
              </w:rPr>
              <w:t>Indicadores de Éxito</w:t>
            </w:r>
          </w:p>
        </w:tc>
      </w:tr>
      <w:tr w:rsidR="00C12147" w:rsidRPr="00496CF1" w14:paraId="7B990758" w14:textId="77777777" w:rsidTr="407292D1">
        <w:trPr>
          <w:tblCellSpacing w:w="15" w:type="dxa"/>
        </w:trPr>
        <w:tc>
          <w:tcPr>
            <w:tcW w:w="0" w:type="auto"/>
            <w:vAlign w:val="center"/>
            <w:hideMark/>
          </w:tcPr>
          <w:p w14:paraId="0757B805" w14:textId="09B70B5C" w:rsidR="00C12147" w:rsidRPr="00496CF1" w:rsidRDefault="68F9A2D2" w:rsidP="407292D1">
            <w:pPr>
              <w:rPr>
                <w:sz w:val="24"/>
                <w:szCs w:val="24"/>
              </w:rPr>
            </w:pPr>
            <w:r w:rsidRPr="407292D1">
              <w:rPr>
                <w:sz w:val="24"/>
                <w:szCs w:val="24"/>
              </w:rPr>
              <w:t>Ajustes</w:t>
            </w:r>
            <w:r w:rsidR="339A1BB2" w:rsidRPr="407292D1">
              <w:rPr>
                <w:sz w:val="24"/>
                <w:szCs w:val="24"/>
              </w:rPr>
              <w:t xml:space="preserve"> </w:t>
            </w:r>
            <w:r w:rsidR="1482ACE9" w:rsidRPr="407292D1">
              <w:rPr>
                <w:sz w:val="24"/>
                <w:szCs w:val="24"/>
              </w:rPr>
              <w:t xml:space="preserve">al </w:t>
            </w:r>
            <w:r w:rsidR="339A1BB2" w:rsidRPr="407292D1">
              <w:rPr>
                <w:sz w:val="24"/>
                <w:szCs w:val="24"/>
              </w:rPr>
              <w:t>Plan Estratégico de Comunicaciones</w:t>
            </w:r>
          </w:p>
        </w:tc>
        <w:tc>
          <w:tcPr>
            <w:tcW w:w="0" w:type="auto"/>
            <w:vAlign w:val="center"/>
            <w:hideMark/>
          </w:tcPr>
          <w:p w14:paraId="5343FBA7" w14:textId="77777777" w:rsidR="00C12147" w:rsidRPr="00496CF1" w:rsidRDefault="339A1BB2" w:rsidP="407292D1">
            <w:pPr>
              <w:rPr>
                <w:sz w:val="24"/>
                <w:szCs w:val="24"/>
              </w:rPr>
            </w:pPr>
            <w:r w:rsidRPr="407292D1">
              <w:rPr>
                <w:sz w:val="24"/>
                <w:szCs w:val="24"/>
              </w:rPr>
              <w:t>Enero 2025</w:t>
            </w:r>
          </w:p>
        </w:tc>
        <w:tc>
          <w:tcPr>
            <w:tcW w:w="0" w:type="auto"/>
            <w:vAlign w:val="center"/>
            <w:hideMark/>
          </w:tcPr>
          <w:p w14:paraId="09D79776" w14:textId="77777777" w:rsidR="00C12147" w:rsidRPr="00496CF1" w:rsidRDefault="339A1BB2" w:rsidP="407292D1">
            <w:pPr>
              <w:rPr>
                <w:sz w:val="24"/>
                <w:szCs w:val="24"/>
              </w:rPr>
            </w:pPr>
            <w:r w:rsidRPr="407292D1">
              <w:rPr>
                <w:sz w:val="24"/>
                <w:szCs w:val="24"/>
              </w:rPr>
              <w:t>OACRI</w:t>
            </w:r>
          </w:p>
        </w:tc>
        <w:tc>
          <w:tcPr>
            <w:tcW w:w="0" w:type="auto"/>
            <w:vAlign w:val="center"/>
            <w:hideMark/>
          </w:tcPr>
          <w:p w14:paraId="0146D062" w14:textId="77777777" w:rsidR="00C12147" w:rsidRPr="00496CF1" w:rsidRDefault="339A1BB2" w:rsidP="407292D1">
            <w:pPr>
              <w:rPr>
                <w:sz w:val="24"/>
                <w:szCs w:val="24"/>
              </w:rPr>
            </w:pPr>
            <w:r w:rsidRPr="407292D1">
              <w:rPr>
                <w:sz w:val="24"/>
                <w:szCs w:val="24"/>
              </w:rPr>
              <w:t>Aprobación del plan por parte de la Dirección General</w:t>
            </w:r>
          </w:p>
        </w:tc>
      </w:tr>
      <w:tr w:rsidR="00C12147" w:rsidRPr="00496CF1" w14:paraId="267DD52B" w14:textId="77777777" w:rsidTr="407292D1">
        <w:trPr>
          <w:tblCellSpacing w:w="15" w:type="dxa"/>
        </w:trPr>
        <w:tc>
          <w:tcPr>
            <w:tcW w:w="0" w:type="auto"/>
            <w:vAlign w:val="center"/>
            <w:hideMark/>
          </w:tcPr>
          <w:p w14:paraId="44193A9D" w14:textId="77777777" w:rsidR="00C12147" w:rsidRPr="00496CF1" w:rsidRDefault="339A1BB2" w:rsidP="407292D1">
            <w:pPr>
              <w:rPr>
                <w:sz w:val="24"/>
                <w:szCs w:val="24"/>
              </w:rPr>
            </w:pPr>
            <w:r w:rsidRPr="407292D1">
              <w:rPr>
                <w:sz w:val="24"/>
                <w:szCs w:val="24"/>
              </w:rPr>
              <w:t>Asesoría y capacitación interna sobre imagen institucional</w:t>
            </w:r>
          </w:p>
        </w:tc>
        <w:tc>
          <w:tcPr>
            <w:tcW w:w="0" w:type="auto"/>
            <w:vAlign w:val="center"/>
            <w:hideMark/>
          </w:tcPr>
          <w:p w14:paraId="21ECC886" w14:textId="77777777" w:rsidR="00C12147" w:rsidRPr="00496CF1" w:rsidRDefault="339A1BB2" w:rsidP="407292D1">
            <w:pPr>
              <w:rPr>
                <w:sz w:val="24"/>
                <w:szCs w:val="24"/>
              </w:rPr>
            </w:pPr>
            <w:r w:rsidRPr="407292D1">
              <w:rPr>
                <w:sz w:val="24"/>
                <w:szCs w:val="24"/>
              </w:rPr>
              <w:t>Marzo 2025</w:t>
            </w:r>
          </w:p>
        </w:tc>
        <w:tc>
          <w:tcPr>
            <w:tcW w:w="0" w:type="auto"/>
            <w:vAlign w:val="center"/>
            <w:hideMark/>
          </w:tcPr>
          <w:p w14:paraId="55136036" w14:textId="77777777" w:rsidR="00C12147" w:rsidRPr="00496CF1" w:rsidRDefault="339A1BB2" w:rsidP="407292D1">
            <w:pPr>
              <w:rPr>
                <w:sz w:val="24"/>
                <w:szCs w:val="24"/>
              </w:rPr>
            </w:pPr>
            <w:r w:rsidRPr="407292D1">
              <w:rPr>
                <w:sz w:val="24"/>
                <w:szCs w:val="24"/>
              </w:rPr>
              <w:t>OACRI</w:t>
            </w:r>
          </w:p>
        </w:tc>
        <w:tc>
          <w:tcPr>
            <w:tcW w:w="0" w:type="auto"/>
            <w:vAlign w:val="center"/>
            <w:hideMark/>
          </w:tcPr>
          <w:p w14:paraId="3CA46C00" w14:textId="77777777" w:rsidR="00C12147" w:rsidRPr="00496CF1" w:rsidRDefault="339A1BB2" w:rsidP="407292D1">
            <w:pPr>
              <w:rPr>
                <w:sz w:val="24"/>
                <w:szCs w:val="24"/>
              </w:rPr>
            </w:pPr>
            <w:r w:rsidRPr="407292D1">
              <w:rPr>
                <w:sz w:val="24"/>
                <w:szCs w:val="24"/>
              </w:rPr>
              <w:t>Realización de talleres y formación continua</w:t>
            </w:r>
          </w:p>
        </w:tc>
      </w:tr>
      <w:tr w:rsidR="00C12147" w:rsidRPr="00496CF1" w14:paraId="30D324E6" w14:textId="77777777" w:rsidTr="407292D1">
        <w:trPr>
          <w:tblCellSpacing w:w="15" w:type="dxa"/>
        </w:trPr>
        <w:tc>
          <w:tcPr>
            <w:tcW w:w="0" w:type="auto"/>
            <w:vAlign w:val="center"/>
            <w:hideMark/>
          </w:tcPr>
          <w:p w14:paraId="0EA1E537" w14:textId="3E4771A8" w:rsidR="00C12147" w:rsidRPr="00496CF1" w:rsidRDefault="00C12147" w:rsidP="407292D1">
            <w:pPr>
              <w:rPr>
                <w:sz w:val="24"/>
                <w:szCs w:val="24"/>
              </w:rPr>
            </w:pPr>
          </w:p>
        </w:tc>
        <w:tc>
          <w:tcPr>
            <w:tcW w:w="0" w:type="auto"/>
            <w:vAlign w:val="center"/>
            <w:hideMark/>
          </w:tcPr>
          <w:p w14:paraId="235CC05D" w14:textId="395AA863" w:rsidR="00C12147" w:rsidRPr="00496CF1" w:rsidRDefault="00C12147" w:rsidP="407292D1">
            <w:pPr>
              <w:rPr>
                <w:sz w:val="24"/>
                <w:szCs w:val="24"/>
              </w:rPr>
            </w:pPr>
          </w:p>
        </w:tc>
        <w:tc>
          <w:tcPr>
            <w:tcW w:w="0" w:type="auto"/>
            <w:vAlign w:val="center"/>
            <w:hideMark/>
          </w:tcPr>
          <w:p w14:paraId="0D70B9A8" w14:textId="3943B45D" w:rsidR="00C12147" w:rsidRPr="00496CF1" w:rsidRDefault="00C12147" w:rsidP="407292D1">
            <w:pPr>
              <w:rPr>
                <w:sz w:val="24"/>
                <w:szCs w:val="24"/>
              </w:rPr>
            </w:pPr>
          </w:p>
        </w:tc>
        <w:tc>
          <w:tcPr>
            <w:tcW w:w="0" w:type="auto"/>
            <w:vAlign w:val="center"/>
            <w:hideMark/>
          </w:tcPr>
          <w:p w14:paraId="620CFF00" w14:textId="29D3D90E" w:rsidR="00C12147" w:rsidRPr="00496CF1" w:rsidRDefault="00C12147" w:rsidP="407292D1">
            <w:pPr>
              <w:rPr>
                <w:sz w:val="24"/>
                <w:szCs w:val="24"/>
              </w:rPr>
            </w:pPr>
          </w:p>
        </w:tc>
      </w:tr>
      <w:tr w:rsidR="00C12147" w:rsidRPr="00496CF1" w14:paraId="0C0ECF62" w14:textId="77777777" w:rsidTr="407292D1">
        <w:trPr>
          <w:tblCellSpacing w:w="15" w:type="dxa"/>
        </w:trPr>
        <w:tc>
          <w:tcPr>
            <w:tcW w:w="0" w:type="auto"/>
            <w:vAlign w:val="center"/>
            <w:hideMark/>
          </w:tcPr>
          <w:p w14:paraId="4581F23D" w14:textId="77777777" w:rsidR="00C12147" w:rsidRPr="00496CF1" w:rsidRDefault="339A1BB2" w:rsidP="407292D1">
            <w:pPr>
              <w:rPr>
                <w:sz w:val="24"/>
                <w:szCs w:val="24"/>
              </w:rPr>
            </w:pPr>
            <w:r w:rsidRPr="407292D1">
              <w:rPr>
                <w:sz w:val="24"/>
                <w:szCs w:val="24"/>
              </w:rPr>
              <w:t>Campañas de divulgación de actividades de la UAESP</w:t>
            </w:r>
          </w:p>
        </w:tc>
        <w:tc>
          <w:tcPr>
            <w:tcW w:w="0" w:type="auto"/>
            <w:vAlign w:val="center"/>
            <w:hideMark/>
          </w:tcPr>
          <w:p w14:paraId="14B7BD3B" w14:textId="77777777" w:rsidR="00C12147" w:rsidRPr="00496CF1" w:rsidRDefault="339A1BB2" w:rsidP="407292D1">
            <w:pPr>
              <w:rPr>
                <w:sz w:val="24"/>
                <w:szCs w:val="24"/>
              </w:rPr>
            </w:pPr>
            <w:r w:rsidRPr="407292D1">
              <w:rPr>
                <w:sz w:val="24"/>
                <w:szCs w:val="24"/>
              </w:rPr>
              <w:t xml:space="preserve">Abril - </w:t>
            </w:r>
            <w:proofErr w:type="gramStart"/>
            <w:r w:rsidRPr="407292D1">
              <w:rPr>
                <w:sz w:val="24"/>
                <w:szCs w:val="24"/>
              </w:rPr>
              <w:t>Diciembre</w:t>
            </w:r>
            <w:proofErr w:type="gramEnd"/>
            <w:r w:rsidRPr="407292D1">
              <w:rPr>
                <w:sz w:val="24"/>
                <w:szCs w:val="24"/>
              </w:rPr>
              <w:t xml:space="preserve"> 2025</w:t>
            </w:r>
          </w:p>
        </w:tc>
        <w:tc>
          <w:tcPr>
            <w:tcW w:w="0" w:type="auto"/>
            <w:vAlign w:val="center"/>
            <w:hideMark/>
          </w:tcPr>
          <w:p w14:paraId="1178E721" w14:textId="77777777" w:rsidR="00C12147" w:rsidRPr="00496CF1" w:rsidRDefault="339A1BB2" w:rsidP="407292D1">
            <w:pPr>
              <w:rPr>
                <w:sz w:val="24"/>
                <w:szCs w:val="24"/>
              </w:rPr>
            </w:pPr>
            <w:r w:rsidRPr="407292D1">
              <w:rPr>
                <w:sz w:val="24"/>
                <w:szCs w:val="24"/>
              </w:rPr>
              <w:t>OACRI</w:t>
            </w:r>
          </w:p>
        </w:tc>
        <w:tc>
          <w:tcPr>
            <w:tcW w:w="0" w:type="auto"/>
            <w:vAlign w:val="center"/>
            <w:hideMark/>
          </w:tcPr>
          <w:p w14:paraId="7D4813EA" w14:textId="1CEC6526" w:rsidR="00C12147" w:rsidRPr="00496CF1" w:rsidRDefault="339A1BB2" w:rsidP="407292D1">
            <w:pPr>
              <w:rPr>
                <w:sz w:val="24"/>
                <w:szCs w:val="24"/>
              </w:rPr>
            </w:pPr>
            <w:r w:rsidRPr="407292D1">
              <w:rPr>
                <w:sz w:val="24"/>
                <w:szCs w:val="24"/>
              </w:rPr>
              <w:t xml:space="preserve">Participación </w:t>
            </w:r>
            <w:r w:rsidR="0F6D0468" w:rsidRPr="407292D1">
              <w:rPr>
                <w:sz w:val="24"/>
                <w:szCs w:val="24"/>
              </w:rPr>
              <w:t>de los grupos de interés</w:t>
            </w:r>
            <w:r w:rsidRPr="407292D1">
              <w:rPr>
                <w:sz w:val="24"/>
                <w:szCs w:val="24"/>
              </w:rPr>
              <w:t xml:space="preserve"> y cobertura mediática</w:t>
            </w:r>
          </w:p>
        </w:tc>
      </w:tr>
      <w:tr w:rsidR="00C12147" w:rsidRPr="00496CF1" w14:paraId="5C3F5B71" w14:textId="77777777" w:rsidTr="407292D1">
        <w:trPr>
          <w:tblCellSpacing w:w="15" w:type="dxa"/>
        </w:trPr>
        <w:tc>
          <w:tcPr>
            <w:tcW w:w="0" w:type="auto"/>
            <w:vAlign w:val="center"/>
            <w:hideMark/>
          </w:tcPr>
          <w:p w14:paraId="18B4A72C" w14:textId="77777777" w:rsidR="00C12147" w:rsidRPr="00496CF1" w:rsidRDefault="339A1BB2" w:rsidP="407292D1">
            <w:pPr>
              <w:rPr>
                <w:sz w:val="24"/>
                <w:szCs w:val="24"/>
              </w:rPr>
            </w:pPr>
            <w:r w:rsidRPr="407292D1">
              <w:rPr>
                <w:sz w:val="24"/>
                <w:szCs w:val="24"/>
              </w:rPr>
              <w:lastRenderedPageBreak/>
              <w:t>Evaluación del impacto del Plan de Comunicaciones</w:t>
            </w:r>
          </w:p>
        </w:tc>
        <w:tc>
          <w:tcPr>
            <w:tcW w:w="0" w:type="auto"/>
            <w:vAlign w:val="center"/>
            <w:hideMark/>
          </w:tcPr>
          <w:p w14:paraId="77F1D37D" w14:textId="77777777" w:rsidR="00C12147" w:rsidRPr="00496CF1" w:rsidRDefault="339A1BB2" w:rsidP="407292D1">
            <w:pPr>
              <w:rPr>
                <w:sz w:val="24"/>
                <w:szCs w:val="24"/>
              </w:rPr>
            </w:pPr>
            <w:r w:rsidRPr="407292D1">
              <w:rPr>
                <w:sz w:val="24"/>
                <w:szCs w:val="24"/>
              </w:rPr>
              <w:t>Septiembre 2025</w:t>
            </w:r>
          </w:p>
        </w:tc>
        <w:tc>
          <w:tcPr>
            <w:tcW w:w="0" w:type="auto"/>
            <w:vAlign w:val="center"/>
            <w:hideMark/>
          </w:tcPr>
          <w:p w14:paraId="790CB101" w14:textId="77777777" w:rsidR="00C12147" w:rsidRPr="00496CF1" w:rsidRDefault="339A1BB2" w:rsidP="407292D1">
            <w:pPr>
              <w:rPr>
                <w:sz w:val="24"/>
                <w:szCs w:val="24"/>
              </w:rPr>
            </w:pPr>
            <w:r w:rsidRPr="407292D1">
              <w:rPr>
                <w:sz w:val="24"/>
                <w:szCs w:val="24"/>
              </w:rPr>
              <w:t>OACRI</w:t>
            </w:r>
          </w:p>
        </w:tc>
        <w:tc>
          <w:tcPr>
            <w:tcW w:w="0" w:type="auto"/>
            <w:vAlign w:val="center"/>
            <w:hideMark/>
          </w:tcPr>
          <w:p w14:paraId="3E50139C" w14:textId="77777777" w:rsidR="00C12147" w:rsidRPr="00496CF1" w:rsidRDefault="339A1BB2" w:rsidP="407292D1">
            <w:pPr>
              <w:rPr>
                <w:sz w:val="24"/>
                <w:szCs w:val="24"/>
              </w:rPr>
            </w:pPr>
            <w:r w:rsidRPr="407292D1">
              <w:rPr>
                <w:sz w:val="24"/>
                <w:szCs w:val="24"/>
              </w:rPr>
              <w:t>Resultados de encuestas de satisfacción y mediciones de alcance</w:t>
            </w:r>
          </w:p>
        </w:tc>
      </w:tr>
    </w:tbl>
    <w:p w14:paraId="6A05A809" w14:textId="77777777" w:rsidR="00C12147" w:rsidRPr="00496CF1" w:rsidRDefault="00000000" w:rsidP="407292D1">
      <w:pPr>
        <w:rPr>
          <w:sz w:val="24"/>
          <w:szCs w:val="24"/>
        </w:rPr>
      </w:pPr>
      <w:r>
        <w:rPr>
          <w:sz w:val="24"/>
          <w:szCs w:val="24"/>
        </w:rPr>
        <w:pict w14:anchorId="18F3E841">
          <v:rect id="_x0000_i1027" style="width:0;height:1.5pt" o:hralign="center" o:hrstd="t" o:hr="t" fillcolor="#a0a0a0" stroked="f"/>
        </w:pict>
      </w:r>
    </w:p>
    <w:p w14:paraId="251E53D3" w14:textId="0C34CC9B" w:rsidR="00C12147" w:rsidRPr="00FF3A51" w:rsidRDefault="090495FC" w:rsidP="407292D1">
      <w:pPr>
        <w:pStyle w:val="Ttulo1"/>
        <w:shd w:val="clear" w:color="auto" w:fill="B4C6E7" w:themeFill="accent1" w:themeFillTint="66"/>
        <w:rPr>
          <w:rFonts w:asciiTheme="minorHAnsi" w:eastAsiaTheme="minorEastAsia" w:hAnsiTheme="minorHAnsi" w:cstheme="minorBidi"/>
          <w:b/>
          <w:bCs/>
          <w:color w:val="auto"/>
          <w:sz w:val="24"/>
          <w:szCs w:val="24"/>
        </w:rPr>
      </w:pPr>
      <w:r w:rsidRPr="407292D1">
        <w:rPr>
          <w:rFonts w:asciiTheme="minorHAnsi" w:eastAsiaTheme="minorEastAsia" w:hAnsiTheme="minorHAnsi" w:cstheme="minorBidi"/>
          <w:b/>
          <w:bCs/>
          <w:color w:val="auto"/>
          <w:sz w:val="24"/>
          <w:szCs w:val="24"/>
        </w:rPr>
        <w:t>E</w:t>
      </w:r>
      <w:r w:rsidR="339A1BB2" w:rsidRPr="407292D1">
        <w:rPr>
          <w:rFonts w:asciiTheme="minorHAnsi" w:eastAsiaTheme="minorEastAsia" w:hAnsiTheme="minorHAnsi" w:cstheme="minorBidi"/>
          <w:b/>
          <w:bCs/>
          <w:color w:val="auto"/>
          <w:sz w:val="24"/>
          <w:szCs w:val="24"/>
        </w:rPr>
        <w:t xml:space="preserve">structura de la </w:t>
      </w:r>
      <w:r w:rsidR="54DF720E" w:rsidRPr="407292D1">
        <w:rPr>
          <w:rFonts w:asciiTheme="minorHAnsi" w:eastAsiaTheme="minorEastAsia" w:hAnsiTheme="minorHAnsi" w:cstheme="minorBidi"/>
          <w:b/>
          <w:bCs/>
          <w:color w:val="auto"/>
          <w:sz w:val="24"/>
          <w:szCs w:val="24"/>
        </w:rPr>
        <w:t>O</w:t>
      </w:r>
      <w:r w:rsidR="339A1BB2" w:rsidRPr="407292D1">
        <w:rPr>
          <w:rFonts w:asciiTheme="minorHAnsi" w:eastAsiaTheme="minorEastAsia" w:hAnsiTheme="minorHAnsi" w:cstheme="minorBidi"/>
          <w:b/>
          <w:bCs/>
          <w:color w:val="auto"/>
          <w:sz w:val="24"/>
          <w:szCs w:val="24"/>
        </w:rPr>
        <w:t xml:space="preserve">ficina </w:t>
      </w:r>
      <w:r w:rsidR="1451BC9A" w:rsidRPr="407292D1">
        <w:rPr>
          <w:rFonts w:asciiTheme="minorHAnsi" w:eastAsiaTheme="minorEastAsia" w:hAnsiTheme="minorHAnsi" w:cstheme="minorBidi"/>
          <w:b/>
          <w:bCs/>
          <w:color w:val="auto"/>
          <w:sz w:val="24"/>
          <w:szCs w:val="24"/>
        </w:rPr>
        <w:t>A</w:t>
      </w:r>
      <w:r w:rsidR="339A1BB2" w:rsidRPr="407292D1">
        <w:rPr>
          <w:rFonts w:asciiTheme="minorHAnsi" w:eastAsiaTheme="minorEastAsia" w:hAnsiTheme="minorHAnsi" w:cstheme="minorBidi"/>
          <w:b/>
          <w:bCs/>
          <w:color w:val="auto"/>
          <w:sz w:val="24"/>
          <w:szCs w:val="24"/>
        </w:rPr>
        <w:t xml:space="preserve">sesora de </w:t>
      </w:r>
      <w:r w:rsidR="6C998F87" w:rsidRPr="407292D1">
        <w:rPr>
          <w:rFonts w:asciiTheme="minorHAnsi" w:eastAsiaTheme="minorEastAsia" w:hAnsiTheme="minorHAnsi" w:cstheme="minorBidi"/>
          <w:b/>
          <w:bCs/>
          <w:color w:val="auto"/>
          <w:sz w:val="24"/>
          <w:szCs w:val="24"/>
        </w:rPr>
        <w:t>C</w:t>
      </w:r>
      <w:r w:rsidR="339A1BB2" w:rsidRPr="407292D1">
        <w:rPr>
          <w:rFonts w:asciiTheme="minorHAnsi" w:eastAsiaTheme="minorEastAsia" w:hAnsiTheme="minorHAnsi" w:cstheme="minorBidi"/>
          <w:b/>
          <w:bCs/>
          <w:color w:val="auto"/>
          <w:sz w:val="24"/>
          <w:szCs w:val="24"/>
        </w:rPr>
        <w:t xml:space="preserve">omunicaciones y </w:t>
      </w:r>
      <w:r w:rsidR="089A06F8" w:rsidRPr="407292D1">
        <w:rPr>
          <w:rFonts w:asciiTheme="minorHAnsi" w:eastAsiaTheme="minorEastAsia" w:hAnsiTheme="minorHAnsi" w:cstheme="minorBidi"/>
          <w:b/>
          <w:bCs/>
          <w:color w:val="auto"/>
          <w:sz w:val="24"/>
          <w:szCs w:val="24"/>
        </w:rPr>
        <w:t>R</w:t>
      </w:r>
      <w:r w:rsidR="339A1BB2" w:rsidRPr="407292D1">
        <w:rPr>
          <w:rFonts w:asciiTheme="minorHAnsi" w:eastAsiaTheme="minorEastAsia" w:hAnsiTheme="minorHAnsi" w:cstheme="minorBidi"/>
          <w:b/>
          <w:bCs/>
          <w:color w:val="auto"/>
          <w:sz w:val="24"/>
          <w:szCs w:val="24"/>
        </w:rPr>
        <w:t xml:space="preserve">elaciones </w:t>
      </w:r>
      <w:r w:rsidR="2F69E2B2" w:rsidRPr="407292D1">
        <w:rPr>
          <w:rFonts w:asciiTheme="minorHAnsi" w:eastAsiaTheme="minorEastAsia" w:hAnsiTheme="minorHAnsi" w:cstheme="minorBidi"/>
          <w:b/>
          <w:bCs/>
          <w:color w:val="auto"/>
          <w:sz w:val="24"/>
          <w:szCs w:val="24"/>
        </w:rPr>
        <w:t>I</w:t>
      </w:r>
      <w:r w:rsidR="339A1BB2" w:rsidRPr="407292D1">
        <w:rPr>
          <w:rFonts w:asciiTheme="minorHAnsi" w:eastAsiaTheme="minorEastAsia" w:hAnsiTheme="minorHAnsi" w:cstheme="minorBidi"/>
          <w:b/>
          <w:bCs/>
          <w:color w:val="auto"/>
          <w:sz w:val="24"/>
          <w:szCs w:val="24"/>
        </w:rPr>
        <w:t>nterinstitucionales (</w:t>
      </w:r>
      <w:r w:rsidR="40A3EA6B" w:rsidRPr="407292D1">
        <w:rPr>
          <w:rFonts w:asciiTheme="minorHAnsi" w:eastAsiaTheme="minorEastAsia" w:hAnsiTheme="minorHAnsi" w:cstheme="minorBidi"/>
          <w:b/>
          <w:bCs/>
          <w:color w:val="auto"/>
          <w:sz w:val="24"/>
          <w:szCs w:val="24"/>
        </w:rPr>
        <w:t>OACRI</w:t>
      </w:r>
      <w:r w:rsidR="339A1BB2" w:rsidRPr="407292D1">
        <w:rPr>
          <w:rFonts w:asciiTheme="minorHAnsi" w:eastAsiaTheme="minorEastAsia" w:hAnsiTheme="minorHAnsi" w:cstheme="minorBidi"/>
          <w:b/>
          <w:bCs/>
          <w:color w:val="auto"/>
          <w:sz w:val="24"/>
          <w:szCs w:val="24"/>
        </w:rPr>
        <w:t>)</w:t>
      </w:r>
    </w:p>
    <w:p w14:paraId="47AD3C33" w14:textId="5EC4E114" w:rsidR="407292D1" w:rsidRDefault="407292D1" w:rsidP="407292D1"/>
    <w:p w14:paraId="24CFBFB9" w14:textId="77777777" w:rsidR="00C12147" w:rsidRPr="00496CF1" w:rsidRDefault="339A1BB2" w:rsidP="407292D1">
      <w:pPr>
        <w:rPr>
          <w:sz w:val="24"/>
          <w:szCs w:val="24"/>
        </w:rPr>
      </w:pPr>
      <w:r w:rsidRPr="407292D1">
        <w:rPr>
          <w:sz w:val="24"/>
          <w:szCs w:val="24"/>
        </w:rPr>
        <w:t>La Oficina Asesora de Comunicaciones y Relaciones Interinstitucionales (OACRI) es la dependencia encargada de planificar, asesorar y ejecutar todas las actividades relacionadas con la comunicación interna y externa, así como las relaciones interinstitucionales de la UAESP. Para cumplir con sus funciones, la OACRI se organiza en 6 equipos de trabajo, cada uno con responsabilidades específicas que contribuyen a la ejecución efectiva de las estrategias de comunicación y relaciones interinstitucionales de la entidad.</w:t>
      </w:r>
    </w:p>
    <w:p w14:paraId="707549B6" w14:textId="77777777" w:rsidR="00C12147" w:rsidRPr="00496CF1" w:rsidRDefault="339A1BB2" w:rsidP="407292D1">
      <w:pPr>
        <w:rPr>
          <w:b/>
          <w:bCs/>
          <w:sz w:val="24"/>
          <w:szCs w:val="24"/>
        </w:rPr>
      </w:pPr>
      <w:r w:rsidRPr="407292D1">
        <w:rPr>
          <w:b/>
          <w:bCs/>
          <w:sz w:val="24"/>
          <w:szCs w:val="24"/>
        </w:rPr>
        <w:t xml:space="preserve">1. </w:t>
      </w:r>
      <w:proofErr w:type="gramStart"/>
      <w:r w:rsidRPr="407292D1">
        <w:rPr>
          <w:b/>
          <w:bCs/>
          <w:sz w:val="24"/>
          <w:szCs w:val="24"/>
        </w:rPr>
        <w:t>Jefe</w:t>
      </w:r>
      <w:proofErr w:type="gramEnd"/>
      <w:r w:rsidRPr="407292D1">
        <w:rPr>
          <w:b/>
          <w:bCs/>
          <w:sz w:val="24"/>
          <w:szCs w:val="24"/>
        </w:rPr>
        <w:t xml:space="preserve"> de la OACRI</w:t>
      </w:r>
    </w:p>
    <w:p w14:paraId="6449EA5E" w14:textId="77777777" w:rsidR="00C12147" w:rsidRPr="00496CF1" w:rsidRDefault="339A1BB2" w:rsidP="407292D1">
      <w:pPr>
        <w:rPr>
          <w:sz w:val="24"/>
          <w:szCs w:val="24"/>
        </w:rPr>
      </w:pPr>
      <w:r w:rsidRPr="407292D1">
        <w:rPr>
          <w:b/>
          <w:bCs/>
          <w:sz w:val="24"/>
          <w:szCs w:val="24"/>
        </w:rPr>
        <w:t>Responsabilidades:</w:t>
      </w:r>
    </w:p>
    <w:p w14:paraId="486F1571" w14:textId="77777777" w:rsidR="00C12147" w:rsidRPr="00496CF1" w:rsidRDefault="339A1BB2" w:rsidP="407292D1">
      <w:pPr>
        <w:numPr>
          <w:ilvl w:val="0"/>
          <w:numId w:val="14"/>
        </w:numPr>
        <w:rPr>
          <w:sz w:val="24"/>
          <w:szCs w:val="24"/>
        </w:rPr>
      </w:pPr>
      <w:r w:rsidRPr="407292D1">
        <w:rPr>
          <w:sz w:val="24"/>
          <w:szCs w:val="24"/>
        </w:rPr>
        <w:t>Liderar y coordinar todos los equipos de trabajo de la OACRI.</w:t>
      </w:r>
    </w:p>
    <w:p w14:paraId="5AECF8BA" w14:textId="77777777" w:rsidR="00C12147" w:rsidRPr="00496CF1" w:rsidRDefault="339A1BB2" w:rsidP="407292D1">
      <w:pPr>
        <w:numPr>
          <w:ilvl w:val="0"/>
          <w:numId w:val="14"/>
        </w:numPr>
        <w:rPr>
          <w:sz w:val="24"/>
          <w:szCs w:val="24"/>
        </w:rPr>
      </w:pPr>
      <w:r w:rsidRPr="407292D1">
        <w:rPr>
          <w:sz w:val="24"/>
          <w:szCs w:val="24"/>
        </w:rPr>
        <w:t>Dirigir el diseño, ejecución y seguimiento del Plan Estratégico de Comunicaciones y el Plan de Relaciones Interinstitucionales.</w:t>
      </w:r>
    </w:p>
    <w:p w14:paraId="1BC27FCB" w14:textId="77777777" w:rsidR="00C12147" w:rsidRPr="00496CF1" w:rsidRDefault="339A1BB2" w:rsidP="407292D1">
      <w:pPr>
        <w:numPr>
          <w:ilvl w:val="0"/>
          <w:numId w:val="14"/>
        </w:numPr>
        <w:rPr>
          <w:sz w:val="24"/>
          <w:szCs w:val="24"/>
        </w:rPr>
      </w:pPr>
      <w:r w:rsidRPr="407292D1">
        <w:rPr>
          <w:sz w:val="24"/>
          <w:szCs w:val="24"/>
        </w:rPr>
        <w:t>Asesorar a la Dirección General y dependencias de la UAESP en materia de comunicaciones y relaciones institucionales.</w:t>
      </w:r>
    </w:p>
    <w:p w14:paraId="724F1891" w14:textId="77777777" w:rsidR="00C12147" w:rsidRPr="00496CF1" w:rsidRDefault="339A1BB2" w:rsidP="407292D1">
      <w:pPr>
        <w:numPr>
          <w:ilvl w:val="0"/>
          <w:numId w:val="14"/>
        </w:numPr>
        <w:rPr>
          <w:sz w:val="24"/>
          <w:szCs w:val="24"/>
        </w:rPr>
      </w:pPr>
      <w:r w:rsidRPr="407292D1">
        <w:rPr>
          <w:sz w:val="24"/>
          <w:szCs w:val="24"/>
        </w:rPr>
        <w:t>Supervisar las actividades y evaluar el impacto de las acciones de comunicación.</w:t>
      </w:r>
    </w:p>
    <w:p w14:paraId="5F3BD8E6" w14:textId="77777777" w:rsidR="00C12147" w:rsidRPr="00496CF1" w:rsidRDefault="339A1BB2" w:rsidP="407292D1">
      <w:pPr>
        <w:rPr>
          <w:b/>
          <w:bCs/>
          <w:sz w:val="24"/>
          <w:szCs w:val="24"/>
        </w:rPr>
      </w:pPr>
      <w:r w:rsidRPr="407292D1">
        <w:rPr>
          <w:b/>
          <w:bCs/>
          <w:sz w:val="24"/>
          <w:szCs w:val="24"/>
        </w:rPr>
        <w:t>2. Equipo de Comunicación Interna</w:t>
      </w:r>
    </w:p>
    <w:p w14:paraId="42A1A9DE" w14:textId="77777777" w:rsidR="00C12147" w:rsidRPr="00496CF1" w:rsidRDefault="339A1BB2" w:rsidP="407292D1">
      <w:pPr>
        <w:rPr>
          <w:sz w:val="24"/>
          <w:szCs w:val="24"/>
        </w:rPr>
      </w:pPr>
      <w:r w:rsidRPr="407292D1">
        <w:rPr>
          <w:b/>
          <w:bCs/>
          <w:sz w:val="24"/>
          <w:szCs w:val="24"/>
        </w:rPr>
        <w:t>Responsabilidades:</w:t>
      </w:r>
    </w:p>
    <w:p w14:paraId="766A8303" w14:textId="77777777" w:rsidR="00C12147" w:rsidRPr="00496CF1" w:rsidRDefault="339A1BB2" w:rsidP="407292D1">
      <w:pPr>
        <w:numPr>
          <w:ilvl w:val="0"/>
          <w:numId w:val="15"/>
        </w:numPr>
        <w:rPr>
          <w:sz w:val="24"/>
          <w:szCs w:val="24"/>
        </w:rPr>
      </w:pPr>
      <w:r w:rsidRPr="407292D1">
        <w:rPr>
          <w:sz w:val="24"/>
          <w:szCs w:val="24"/>
        </w:rPr>
        <w:t>Desarrollar estrategias y tácticas de comunicación interna para garantizar el flujo de información dentro de la UAESP.</w:t>
      </w:r>
    </w:p>
    <w:p w14:paraId="6EA352EF" w14:textId="77777777" w:rsidR="00C12147" w:rsidRPr="00496CF1" w:rsidRDefault="339A1BB2" w:rsidP="407292D1">
      <w:pPr>
        <w:numPr>
          <w:ilvl w:val="0"/>
          <w:numId w:val="15"/>
        </w:numPr>
        <w:rPr>
          <w:sz w:val="24"/>
          <w:szCs w:val="24"/>
        </w:rPr>
      </w:pPr>
      <w:r w:rsidRPr="407292D1">
        <w:rPr>
          <w:sz w:val="24"/>
          <w:szCs w:val="24"/>
        </w:rPr>
        <w:t>Implementar canales de comunicación efectivos, como boletines internos, intranet, y reuniones periódicas.</w:t>
      </w:r>
    </w:p>
    <w:p w14:paraId="159BB4C3" w14:textId="77777777" w:rsidR="00C12147" w:rsidRPr="00496CF1" w:rsidRDefault="339A1BB2" w:rsidP="407292D1">
      <w:pPr>
        <w:numPr>
          <w:ilvl w:val="0"/>
          <w:numId w:val="15"/>
        </w:numPr>
        <w:rPr>
          <w:sz w:val="24"/>
          <w:szCs w:val="24"/>
        </w:rPr>
      </w:pPr>
      <w:r w:rsidRPr="407292D1">
        <w:rPr>
          <w:sz w:val="24"/>
          <w:szCs w:val="24"/>
        </w:rPr>
        <w:t>Fomentar la participación y el compromiso de los empleados a través de campañas internas.</w:t>
      </w:r>
    </w:p>
    <w:p w14:paraId="6D2535B5" w14:textId="77777777" w:rsidR="00C12147" w:rsidRPr="00496CF1" w:rsidRDefault="339A1BB2" w:rsidP="407292D1">
      <w:pPr>
        <w:numPr>
          <w:ilvl w:val="0"/>
          <w:numId w:val="15"/>
        </w:numPr>
        <w:rPr>
          <w:sz w:val="24"/>
          <w:szCs w:val="24"/>
        </w:rPr>
      </w:pPr>
      <w:r w:rsidRPr="407292D1">
        <w:rPr>
          <w:sz w:val="24"/>
          <w:szCs w:val="24"/>
        </w:rPr>
        <w:lastRenderedPageBreak/>
        <w:t>Asegurar la alineación de todos los empleados con los valores y objetivos estratégicos de la UAESP.</w:t>
      </w:r>
    </w:p>
    <w:p w14:paraId="6E0A8A51" w14:textId="77777777" w:rsidR="00C12147" w:rsidRPr="00496CF1" w:rsidRDefault="339A1BB2" w:rsidP="407292D1">
      <w:pPr>
        <w:rPr>
          <w:b/>
          <w:bCs/>
          <w:sz w:val="24"/>
          <w:szCs w:val="24"/>
        </w:rPr>
      </w:pPr>
      <w:r w:rsidRPr="407292D1">
        <w:rPr>
          <w:b/>
          <w:bCs/>
          <w:sz w:val="24"/>
          <w:szCs w:val="24"/>
        </w:rPr>
        <w:t>3. Equipo de Comunicación Externa</w:t>
      </w:r>
    </w:p>
    <w:p w14:paraId="7A5FEF6A" w14:textId="77777777" w:rsidR="00C12147" w:rsidRPr="00496CF1" w:rsidRDefault="339A1BB2" w:rsidP="407292D1">
      <w:pPr>
        <w:rPr>
          <w:sz w:val="24"/>
          <w:szCs w:val="24"/>
        </w:rPr>
      </w:pPr>
      <w:r w:rsidRPr="407292D1">
        <w:rPr>
          <w:b/>
          <w:bCs/>
          <w:sz w:val="24"/>
          <w:szCs w:val="24"/>
        </w:rPr>
        <w:t>Responsabilidades:</w:t>
      </w:r>
    </w:p>
    <w:p w14:paraId="7614BE6D" w14:textId="77777777" w:rsidR="00C12147" w:rsidRPr="00496CF1" w:rsidRDefault="339A1BB2" w:rsidP="407292D1">
      <w:pPr>
        <w:numPr>
          <w:ilvl w:val="0"/>
          <w:numId w:val="16"/>
        </w:numPr>
        <w:rPr>
          <w:sz w:val="24"/>
          <w:szCs w:val="24"/>
        </w:rPr>
      </w:pPr>
      <w:r w:rsidRPr="407292D1">
        <w:rPr>
          <w:sz w:val="24"/>
          <w:szCs w:val="24"/>
        </w:rPr>
        <w:t>Gestionar la comunicación externa con medios de comunicación, ciudadanía y otros actores relevantes.</w:t>
      </w:r>
    </w:p>
    <w:p w14:paraId="042DBD0B" w14:textId="77777777" w:rsidR="00C12147" w:rsidRPr="00496CF1" w:rsidRDefault="339A1BB2" w:rsidP="407292D1">
      <w:pPr>
        <w:numPr>
          <w:ilvl w:val="0"/>
          <w:numId w:val="16"/>
        </w:numPr>
        <w:rPr>
          <w:sz w:val="24"/>
          <w:szCs w:val="24"/>
        </w:rPr>
      </w:pPr>
      <w:r w:rsidRPr="407292D1">
        <w:rPr>
          <w:sz w:val="24"/>
          <w:szCs w:val="24"/>
        </w:rPr>
        <w:t>Elaborar y distribuir materiales informativos, como comunicados de prensa, boletines y contenido en redes sociales.</w:t>
      </w:r>
    </w:p>
    <w:p w14:paraId="73DD7E74" w14:textId="77777777" w:rsidR="00C12147" w:rsidRPr="00496CF1" w:rsidRDefault="339A1BB2" w:rsidP="407292D1">
      <w:pPr>
        <w:numPr>
          <w:ilvl w:val="0"/>
          <w:numId w:val="16"/>
        </w:numPr>
        <w:rPr>
          <w:sz w:val="24"/>
          <w:szCs w:val="24"/>
        </w:rPr>
      </w:pPr>
      <w:r w:rsidRPr="407292D1">
        <w:rPr>
          <w:sz w:val="24"/>
          <w:szCs w:val="24"/>
        </w:rPr>
        <w:t>Organizar conferencias de prensa, entrevistas y eventos para divulgar las actividades de la UAESP.</w:t>
      </w:r>
    </w:p>
    <w:p w14:paraId="50639F64" w14:textId="77777777" w:rsidR="00C12147" w:rsidRPr="00496CF1" w:rsidRDefault="339A1BB2" w:rsidP="407292D1">
      <w:pPr>
        <w:numPr>
          <w:ilvl w:val="0"/>
          <w:numId w:val="16"/>
        </w:numPr>
        <w:rPr>
          <w:sz w:val="24"/>
          <w:szCs w:val="24"/>
        </w:rPr>
      </w:pPr>
      <w:r w:rsidRPr="407292D1">
        <w:rPr>
          <w:sz w:val="24"/>
          <w:szCs w:val="24"/>
        </w:rPr>
        <w:t>Monitorear la cobertura mediática y gestionar la respuesta institucional ante situaciones de crisis o controversias.</w:t>
      </w:r>
    </w:p>
    <w:p w14:paraId="13CECBEC" w14:textId="11E5366B" w:rsidR="339A1BB2" w:rsidRDefault="339A1BB2" w:rsidP="407292D1">
      <w:pPr>
        <w:rPr>
          <w:b/>
          <w:bCs/>
          <w:sz w:val="24"/>
          <w:szCs w:val="24"/>
        </w:rPr>
      </w:pPr>
      <w:r w:rsidRPr="407292D1">
        <w:rPr>
          <w:b/>
          <w:bCs/>
          <w:sz w:val="24"/>
          <w:szCs w:val="24"/>
        </w:rPr>
        <w:t xml:space="preserve">Equipo de </w:t>
      </w:r>
      <w:r w:rsidR="59742022" w:rsidRPr="407292D1">
        <w:rPr>
          <w:b/>
          <w:bCs/>
          <w:sz w:val="24"/>
          <w:szCs w:val="24"/>
        </w:rPr>
        <w:t xml:space="preserve">digital </w:t>
      </w:r>
    </w:p>
    <w:p w14:paraId="1EC74149" w14:textId="77777777" w:rsidR="00C12147" w:rsidRPr="00496CF1" w:rsidRDefault="339A1BB2" w:rsidP="407292D1">
      <w:pPr>
        <w:rPr>
          <w:sz w:val="24"/>
          <w:szCs w:val="24"/>
        </w:rPr>
      </w:pPr>
      <w:r w:rsidRPr="407292D1">
        <w:rPr>
          <w:b/>
          <w:bCs/>
          <w:sz w:val="24"/>
          <w:szCs w:val="24"/>
        </w:rPr>
        <w:t>Responsabilidades:</w:t>
      </w:r>
    </w:p>
    <w:p w14:paraId="3113E0B1" w14:textId="77777777" w:rsidR="00C12147" w:rsidRPr="00496CF1" w:rsidRDefault="339A1BB2" w:rsidP="407292D1">
      <w:pPr>
        <w:numPr>
          <w:ilvl w:val="0"/>
          <w:numId w:val="17"/>
        </w:numPr>
        <w:rPr>
          <w:sz w:val="24"/>
          <w:szCs w:val="24"/>
        </w:rPr>
      </w:pPr>
      <w:r w:rsidRPr="407292D1">
        <w:rPr>
          <w:sz w:val="24"/>
          <w:szCs w:val="24"/>
        </w:rPr>
        <w:t>Gestionar las plataformas digitales y redes sociales de la UAESP.</w:t>
      </w:r>
    </w:p>
    <w:p w14:paraId="731D1CF8" w14:textId="77777777" w:rsidR="00C12147" w:rsidRPr="00496CF1" w:rsidRDefault="339A1BB2" w:rsidP="407292D1">
      <w:pPr>
        <w:numPr>
          <w:ilvl w:val="0"/>
          <w:numId w:val="17"/>
        </w:numPr>
        <w:rPr>
          <w:sz w:val="24"/>
          <w:szCs w:val="24"/>
        </w:rPr>
      </w:pPr>
      <w:r w:rsidRPr="407292D1">
        <w:rPr>
          <w:sz w:val="24"/>
          <w:szCs w:val="24"/>
        </w:rPr>
        <w:t>Desarrollar contenido digital (videos, infografías, publicaciones en redes sociales) para la difusión de actividades y servicios de la UAESP.</w:t>
      </w:r>
    </w:p>
    <w:p w14:paraId="07F0F5DF" w14:textId="77777777" w:rsidR="00C12147" w:rsidRPr="00496CF1" w:rsidRDefault="339A1BB2" w:rsidP="407292D1">
      <w:pPr>
        <w:numPr>
          <w:ilvl w:val="0"/>
          <w:numId w:val="17"/>
        </w:numPr>
        <w:rPr>
          <w:sz w:val="24"/>
          <w:szCs w:val="24"/>
        </w:rPr>
      </w:pPr>
      <w:r w:rsidRPr="407292D1">
        <w:rPr>
          <w:sz w:val="24"/>
          <w:szCs w:val="24"/>
        </w:rPr>
        <w:t>Asegurar la correcta interacción con los usuarios en las redes sociales y responder a inquietudes o comentarios de la comunidad.</w:t>
      </w:r>
    </w:p>
    <w:p w14:paraId="75DECAB5" w14:textId="77777777" w:rsidR="00C12147" w:rsidRPr="00496CF1" w:rsidRDefault="6C23B8B8" w:rsidP="407292D1">
      <w:pPr>
        <w:numPr>
          <w:ilvl w:val="0"/>
          <w:numId w:val="17"/>
        </w:numPr>
        <w:rPr>
          <w:sz w:val="24"/>
          <w:szCs w:val="24"/>
        </w:rPr>
      </w:pPr>
      <w:r w:rsidRPr="3311F03F">
        <w:rPr>
          <w:sz w:val="24"/>
          <w:szCs w:val="24"/>
        </w:rPr>
        <w:t>Implementar herramientas digitales para mejorar la comunicación interna y externa.</w:t>
      </w:r>
    </w:p>
    <w:p w14:paraId="7EBAB07F" w14:textId="1E8A9F15" w:rsidR="72A467E4" w:rsidRDefault="72A467E4" w:rsidP="590BB962">
      <w:pPr>
        <w:numPr>
          <w:ilvl w:val="0"/>
          <w:numId w:val="17"/>
        </w:numPr>
        <w:rPr>
          <w:color w:val="FFFFFF" w:themeColor="background1"/>
          <w:sz w:val="24"/>
          <w:szCs w:val="24"/>
        </w:rPr>
      </w:pPr>
      <w:r w:rsidRPr="590BB962">
        <w:rPr>
          <w:sz w:val="24"/>
          <w:szCs w:val="24"/>
        </w:rPr>
        <w:t>Hacer de análisis de datos relacionado con estrategias digital</w:t>
      </w:r>
      <w:r w:rsidRPr="590BB962">
        <w:rPr>
          <w:color w:val="FFFFFF" w:themeColor="background1"/>
          <w:sz w:val="24"/>
          <w:szCs w:val="24"/>
        </w:rPr>
        <w:t>es</w:t>
      </w:r>
      <w:r w:rsidR="61B868F1" w:rsidRPr="590BB962">
        <w:rPr>
          <w:color w:val="FFFFFF" w:themeColor="background1"/>
          <w:sz w:val="24"/>
          <w:szCs w:val="24"/>
        </w:rPr>
        <w:t>.</w:t>
      </w:r>
    </w:p>
    <w:p w14:paraId="18DCE555" w14:textId="77777777" w:rsidR="00C12147" w:rsidRPr="00496CF1" w:rsidRDefault="339A1BB2" w:rsidP="407292D1">
      <w:pPr>
        <w:rPr>
          <w:b/>
          <w:bCs/>
          <w:sz w:val="24"/>
          <w:szCs w:val="24"/>
        </w:rPr>
      </w:pPr>
      <w:r w:rsidRPr="407292D1">
        <w:rPr>
          <w:b/>
          <w:bCs/>
          <w:sz w:val="24"/>
          <w:szCs w:val="24"/>
        </w:rPr>
        <w:t>Equipo de Diseño</w:t>
      </w:r>
    </w:p>
    <w:p w14:paraId="65618200" w14:textId="77777777" w:rsidR="00C12147" w:rsidRPr="00496CF1" w:rsidRDefault="339A1BB2" w:rsidP="407292D1">
      <w:pPr>
        <w:rPr>
          <w:sz w:val="24"/>
          <w:szCs w:val="24"/>
        </w:rPr>
      </w:pPr>
      <w:r w:rsidRPr="407292D1">
        <w:rPr>
          <w:b/>
          <w:bCs/>
          <w:sz w:val="24"/>
          <w:szCs w:val="24"/>
        </w:rPr>
        <w:t>Responsabilidades:</w:t>
      </w:r>
    </w:p>
    <w:p w14:paraId="673C7BEF" w14:textId="77777777" w:rsidR="00C12147" w:rsidRPr="00496CF1" w:rsidRDefault="339A1BB2" w:rsidP="407292D1">
      <w:pPr>
        <w:numPr>
          <w:ilvl w:val="0"/>
          <w:numId w:val="18"/>
        </w:numPr>
        <w:rPr>
          <w:sz w:val="24"/>
          <w:szCs w:val="24"/>
        </w:rPr>
      </w:pPr>
      <w:r w:rsidRPr="407292D1">
        <w:rPr>
          <w:sz w:val="24"/>
          <w:szCs w:val="24"/>
        </w:rPr>
        <w:t>Desarrollar todos los materiales gráficos requeridos para las campañas de comunicación interna y externa (folletos, carteles, presentaciones, infografías, etc.).</w:t>
      </w:r>
    </w:p>
    <w:p w14:paraId="6CD8F1E9" w14:textId="77777777" w:rsidR="00C12147" w:rsidRPr="00496CF1" w:rsidRDefault="339A1BB2" w:rsidP="407292D1">
      <w:pPr>
        <w:numPr>
          <w:ilvl w:val="0"/>
          <w:numId w:val="18"/>
        </w:numPr>
        <w:rPr>
          <w:sz w:val="24"/>
          <w:szCs w:val="24"/>
        </w:rPr>
      </w:pPr>
      <w:r w:rsidRPr="407292D1">
        <w:rPr>
          <w:sz w:val="24"/>
          <w:szCs w:val="24"/>
        </w:rPr>
        <w:t>Trabajar en conjunto con los equipos de comunicación para garantizar que todos los materiales visuales respeten los lineamientos de la imagen institucional.</w:t>
      </w:r>
    </w:p>
    <w:p w14:paraId="667119B0" w14:textId="77777777" w:rsidR="00C12147" w:rsidRPr="00496CF1" w:rsidRDefault="339A1BB2" w:rsidP="407292D1">
      <w:pPr>
        <w:numPr>
          <w:ilvl w:val="0"/>
          <w:numId w:val="18"/>
        </w:numPr>
        <w:rPr>
          <w:sz w:val="24"/>
          <w:szCs w:val="24"/>
        </w:rPr>
      </w:pPr>
      <w:r w:rsidRPr="407292D1">
        <w:rPr>
          <w:sz w:val="24"/>
          <w:szCs w:val="24"/>
        </w:rPr>
        <w:t>Asegurar la producción de contenidos visuales creativos y adecuados para cada plataforma de comunicación.</w:t>
      </w:r>
    </w:p>
    <w:p w14:paraId="40C60B8C" w14:textId="77777777" w:rsidR="00C12147" w:rsidRPr="00496CF1" w:rsidRDefault="339A1BB2" w:rsidP="407292D1">
      <w:pPr>
        <w:numPr>
          <w:ilvl w:val="0"/>
          <w:numId w:val="18"/>
        </w:numPr>
        <w:rPr>
          <w:sz w:val="24"/>
          <w:szCs w:val="24"/>
        </w:rPr>
      </w:pPr>
      <w:r w:rsidRPr="407292D1">
        <w:rPr>
          <w:sz w:val="24"/>
          <w:szCs w:val="24"/>
        </w:rPr>
        <w:lastRenderedPageBreak/>
        <w:t>Gestionar la impresión y distribución de materiales visuales, asegurando su calidad y efectividad en la transmisión del mensaje.</w:t>
      </w:r>
    </w:p>
    <w:p w14:paraId="7A6A2043" w14:textId="4762C469" w:rsidR="00C12147" w:rsidRPr="00496CF1" w:rsidRDefault="00000000" w:rsidP="407292D1">
      <w:pPr>
        <w:rPr>
          <w:b/>
          <w:bCs/>
          <w:sz w:val="24"/>
          <w:szCs w:val="24"/>
        </w:rPr>
      </w:pPr>
      <w:r>
        <w:rPr>
          <w:sz w:val="24"/>
          <w:szCs w:val="24"/>
        </w:rPr>
        <w:pict w14:anchorId="5FEC73EF">
          <v:rect id="_x0000_i1028" style="width:0;height:1.5pt" o:hralign="center" o:hrstd="t" o:hr="t" fillcolor="#a0a0a0" stroked="f"/>
        </w:pict>
      </w:r>
      <w:r w:rsidR="339A1BB2" w:rsidRPr="407292D1">
        <w:rPr>
          <w:b/>
          <w:bCs/>
          <w:sz w:val="24"/>
          <w:szCs w:val="24"/>
        </w:rPr>
        <w:t>9. Equipo Audiovisual</w:t>
      </w:r>
    </w:p>
    <w:p w14:paraId="5A07CC18" w14:textId="77777777" w:rsidR="00C12147" w:rsidRPr="00496CF1" w:rsidRDefault="339A1BB2" w:rsidP="407292D1">
      <w:pPr>
        <w:rPr>
          <w:sz w:val="24"/>
          <w:szCs w:val="24"/>
        </w:rPr>
      </w:pPr>
      <w:r w:rsidRPr="407292D1">
        <w:rPr>
          <w:b/>
          <w:bCs/>
          <w:sz w:val="24"/>
          <w:szCs w:val="24"/>
        </w:rPr>
        <w:t>Responsabilidades:</w:t>
      </w:r>
    </w:p>
    <w:p w14:paraId="195D179C" w14:textId="77777777" w:rsidR="00C12147" w:rsidRPr="00496CF1" w:rsidRDefault="339A1BB2" w:rsidP="407292D1">
      <w:pPr>
        <w:numPr>
          <w:ilvl w:val="0"/>
          <w:numId w:val="19"/>
        </w:numPr>
        <w:rPr>
          <w:sz w:val="24"/>
          <w:szCs w:val="24"/>
        </w:rPr>
      </w:pPr>
      <w:r w:rsidRPr="407292D1">
        <w:rPr>
          <w:sz w:val="24"/>
          <w:szCs w:val="24"/>
        </w:rPr>
        <w:t>Crear y producir contenidos audiovisuales (videos, documentales, animaciones, etc.) para promover las actividades y proyectos de la UAESP.</w:t>
      </w:r>
    </w:p>
    <w:p w14:paraId="3E372B3B" w14:textId="77777777" w:rsidR="00C12147" w:rsidRPr="00496CF1" w:rsidRDefault="339A1BB2" w:rsidP="407292D1">
      <w:pPr>
        <w:numPr>
          <w:ilvl w:val="0"/>
          <w:numId w:val="19"/>
        </w:numPr>
        <w:rPr>
          <w:sz w:val="24"/>
          <w:szCs w:val="24"/>
        </w:rPr>
      </w:pPr>
      <w:r w:rsidRPr="407292D1">
        <w:rPr>
          <w:sz w:val="24"/>
          <w:szCs w:val="24"/>
        </w:rPr>
        <w:t>Coordinar la grabación de eventos institucionales, conferencias y entrevistas.</w:t>
      </w:r>
    </w:p>
    <w:p w14:paraId="0038F3E5" w14:textId="77777777" w:rsidR="00C12147" w:rsidRPr="00496CF1" w:rsidRDefault="339A1BB2" w:rsidP="407292D1">
      <w:pPr>
        <w:numPr>
          <w:ilvl w:val="0"/>
          <w:numId w:val="19"/>
        </w:numPr>
        <w:rPr>
          <w:sz w:val="24"/>
          <w:szCs w:val="24"/>
        </w:rPr>
      </w:pPr>
      <w:r w:rsidRPr="407292D1">
        <w:rPr>
          <w:sz w:val="24"/>
          <w:szCs w:val="24"/>
        </w:rPr>
        <w:t>Desarrollar contenido multimedia para redes sociales, sitios web y otros canales de comunicación.</w:t>
      </w:r>
    </w:p>
    <w:p w14:paraId="56D96035" w14:textId="77777777" w:rsidR="00C12147" w:rsidRPr="00496CF1" w:rsidRDefault="339A1BB2" w:rsidP="407292D1">
      <w:pPr>
        <w:numPr>
          <w:ilvl w:val="0"/>
          <w:numId w:val="19"/>
        </w:numPr>
        <w:rPr>
          <w:sz w:val="24"/>
          <w:szCs w:val="24"/>
        </w:rPr>
      </w:pPr>
      <w:r w:rsidRPr="407292D1">
        <w:rPr>
          <w:sz w:val="24"/>
          <w:szCs w:val="24"/>
        </w:rPr>
        <w:t>Gestionar la edición y postproducción de los materiales audiovisuales, asegurando su calidad y adecuación a los objetivos de comunicación.</w:t>
      </w:r>
    </w:p>
    <w:p w14:paraId="2E1DE607" w14:textId="79A5B0D5" w:rsidR="00C12147" w:rsidRPr="00496CF1" w:rsidRDefault="00000000" w:rsidP="407292D1">
      <w:pPr>
        <w:rPr>
          <w:b/>
          <w:bCs/>
          <w:sz w:val="24"/>
          <w:szCs w:val="24"/>
        </w:rPr>
      </w:pPr>
      <w:r>
        <w:rPr>
          <w:sz w:val="24"/>
          <w:szCs w:val="24"/>
        </w:rPr>
        <w:pict w14:anchorId="1F243C21">
          <v:rect id="_x0000_i1029" style="width:0;height:1.5pt" o:hralign="center" o:hrstd="t" o:hr="t" fillcolor="#a0a0a0" stroked="f"/>
        </w:pict>
      </w:r>
      <w:r w:rsidR="339A1BB2" w:rsidRPr="407292D1">
        <w:rPr>
          <w:b/>
          <w:bCs/>
          <w:sz w:val="24"/>
          <w:szCs w:val="24"/>
        </w:rPr>
        <w:t xml:space="preserve">10. Equipo Jurídico </w:t>
      </w:r>
      <w:r w:rsidR="33553A6C" w:rsidRPr="407292D1">
        <w:rPr>
          <w:b/>
          <w:bCs/>
          <w:sz w:val="24"/>
          <w:szCs w:val="24"/>
        </w:rPr>
        <w:t xml:space="preserve">/ </w:t>
      </w:r>
      <w:r w:rsidR="339A1BB2" w:rsidRPr="407292D1">
        <w:rPr>
          <w:b/>
          <w:bCs/>
          <w:sz w:val="24"/>
          <w:szCs w:val="24"/>
        </w:rPr>
        <w:t>Administrativo</w:t>
      </w:r>
    </w:p>
    <w:p w14:paraId="2A0AD496" w14:textId="77777777" w:rsidR="00C12147" w:rsidRPr="00496CF1" w:rsidRDefault="339A1BB2" w:rsidP="407292D1">
      <w:pPr>
        <w:rPr>
          <w:sz w:val="24"/>
          <w:szCs w:val="24"/>
        </w:rPr>
      </w:pPr>
      <w:r w:rsidRPr="407292D1">
        <w:rPr>
          <w:b/>
          <w:bCs/>
          <w:sz w:val="24"/>
          <w:szCs w:val="24"/>
        </w:rPr>
        <w:t>Responsabilidades:</w:t>
      </w:r>
    </w:p>
    <w:p w14:paraId="71BF5663" w14:textId="77777777" w:rsidR="00C12147" w:rsidRPr="00496CF1" w:rsidRDefault="339A1BB2" w:rsidP="407292D1">
      <w:pPr>
        <w:numPr>
          <w:ilvl w:val="0"/>
          <w:numId w:val="20"/>
        </w:numPr>
        <w:rPr>
          <w:sz w:val="24"/>
          <w:szCs w:val="24"/>
        </w:rPr>
      </w:pPr>
      <w:r w:rsidRPr="407292D1">
        <w:rPr>
          <w:sz w:val="24"/>
          <w:szCs w:val="24"/>
        </w:rPr>
        <w:t>Asesorar en la revisión y validación de documentos legales relacionados con las comunicaciones (contratos, acuerdos de colaboración, derechos de autor, uso de imágenes, etc.).</w:t>
      </w:r>
    </w:p>
    <w:p w14:paraId="4FCFFEEF" w14:textId="77777777" w:rsidR="00C12147" w:rsidRPr="00496CF1" w:rsidRDefault="339A1BB2" w:rsidP="407292D1">
      <w:pPr>
        <w:numPr>
          <w:ilvl w:val="0"/>
          <w:numId w:val="20"/>
        </w:numPr>
        <w:rPr>
          <w:sz w:val="24"/>
          <w:szCs w:val="24"/>
        </w:rPr>
      </w:pPr>
      <w:r w:rsidRPr="407292D1">
        <w:rPr>
          <w:sz w:val="24"/>
          <w:szCs w:val="24"/>
        </w:rPr>
        <w:t>Garantizar que todas las actividades de comunicación y relaciones interinstitucionales cumplan con las normativas legales vigentes.</w:t>
      </w:r>
    </w:p>
    <w:p w14:paraId="553DAB86" w14:textId="77777777" w:rsidR="00C12147" w:rsidRPr="00496CF1" w:rsidRDefault="339A1BB2" w:rsidP="407292D1">
      <w:pPr>
        <w:numPr>
          <w:ilvl w:val="0"/>
          <w:numId w:val="20"/>
        </w:numPr>
        <w:rPr>
          <w:sz w:val="24"/>
          <w:szCs w:val="24"/>
        </w:rPr>
      </w:pPr>
      <w:r w:rsidRPr="407292D1">
        <w:rPr>
          <w:sz w:val="24"/>
          <w:szCs w:val="24"/>
        </w:rPr>
        <w:t>Gestionar la elaboración de acuerdos y convenios institucionales relacionados con las actividades comunicativas.</w:t>
      </w:r>
    </w:p>
    <w:p w14:paraId="4363CBEE" w14:textId="77777777" w:rsidR="00C12147" w:rsidRDefault="6C23B8B8" w:rsidP="407292D1">
      <w:pPr>
        <w:numPr>
          <w:ilvl w:val="0"/>
          <w:numId w:val="20"/>
        </w:numPr>
        <w:rPr>
          <w:sz w:val="24"/>
          <w:szCs w:val="24"/>
        </w:rPr>
      </w:pPr>
      <w:r w:rsidRPr="3311F03F">
        <w:rPr>
          <w:sz w:val="24"/>
          <w:szCs w:val="24"/>
        </w:rPr>
        <w:t>Asegurar la correcta gestión de los recursos administrativos y financieros de la OACRI, incluyendo el manejo de presupuestos y la contratación de proveedores.</w:t>
      </w:r>
    </w:p>
    <w:p w14:paraId="59CA9087" w14:textId="5A6A0857" w:rsidR="52A3BF7E" w:rsidRDefault="52A3BF7E" w:rsidP="590BB962">
      <w:pPr>
        <w:numPr>
          <w:ilvl w:val="0"/>
          <w:numId w:val="20"/>
        </w:numPr>
        <w:rPr>
          <w:sz w:val="24"/>
          <w:szCs w:val="24"/>
        </w:rPr>
      </w:pPr>
      <w:r w:rsidRPr="590BB962">
        <w:rPr>
          <w:sz w:val="24"/>
          <w:szCs w:val="24"/>
        </w:rPr>
        <w:t>Coordinar lo relacionado con el sistema de calidad</w:t>
      </w:r>
      <w:r w:rsidR="757BB922" w:rsidRPr="590BB962">
        <w:rPr>
          <w:sz w:val="24"/>
          <w:szCs w:val="24"/>
        </w:rPr>
        <w:t>.</w:t>
      </w:r>
    </w:p>
    <w:p w14:paraId="219A361D" w14:textId="77777777" w:rsidR="00C12147" w:rsidRPr="0044651A" w:rsidRDefault="339A1BB2" w:rsidP="407292D1">
      <w:pPr>
        <w:pStyle w:val="Subttulo"/>
        <w:rPr>
          <w:color w:val="auto"/>
        </w:rPr>
      </w:pPr>
      <w:r w:rsidRPr="407292D1">
        <w:rPr>
          <w:color w:val="auto"/>
        </w:rPr>
        <w:t>Normativa</w:t>
      </w:r>
    </w:p>
    <w:p w14:paraId="58277B17" w14:textId="77777777" w:rsidR="00C12147" w:rsidRPr="0044651A" w:rsidRDefault="339A1BB2" w:rsidP="407292D1">
      <w:pPr>
        <w:numPr>
          <w:ilvl w:val="0"/>
          <w:numId w:val="50"/>
        </w:numPr>
        <w:rPr>
          <w:sz w:val="24"/>
          <w:szCs w:val="24"/>
        </w:rPr>
      </w:pPr>
      <w:r w:rsidRPr="407292D1">
        <w:rPr>
          <w:b/>
          <w:bCs/>
          <w:sz w:val="24"/>
          <w:szCs w:val="24"/>
        </w:rPr>
        <w:t>Norma ISO 9001:2015, 7.4 COMUNICACIÓN</w:t>
      </w:r>
      <w:r w:rsidRPr="407292D1">
        <w:rPr>
          <w:sz w:val="24"/>
          <w:szCs w:val="24"/>
        </w:rPr>
        <w:t>: La organización debe identificar las comunicaciones internas y externas relevantes para el sistema de gestión de la calidad, asegurando su eficacia.</w:t>
      </w:r>
    </w:p>
    <w:p w14:paraId="7C141CE8" w14:textId="77777777" w:rsidR="00C12147" w:rsidRPr="0044651A" w:rsidRDefault="339A1BB2" w:rsidP="407292D1">
      <w:pPr>
        <w:numPr>
          <w:ilvl w:val="0"/>
          <w:numId w:val="50"/>
        </w:numPr>
        <w:rPr>
          <w:sz w:val="24"/>
          <w:szCs w:val="24"/>
        </w:rPr>
      </w:pPr>
      <w:r w:rsidRPr="407292D1">
        <w:rPr>
          <w:b/>
          <w:bCs/>
          <w:sz w:val="24"/>
          <w:szCs w:val="24"/>
        </w:rPr>
        <w:lastRenderedPageBreak/>
        <w:t xml:space="preserve">Manual MIPG - Dimensión </w:t>
      </w:r>
      <w:proofErr w:type="spellStart"/>
      <w:r w:rsidRPr="407292D1">
        <w:rPr>
          <w:b/>
          <w:bCs/>
          <w:sz w:val="24"/>
          <w:szCs w:val="24"/>
        </w:rPr>
        <w:t>N°</w:t>
      </w:r>
      <w:proofErr w:type="spellEnd"/>
      <w:r w:rsidRPr="407292D1">
        <w:rPr>
          <w:b/>
          <w:bCs/>
          <w:sz w:val="24"/>
          <w:szCs w:val="24"/>
        </w:rPr>
        <w:t xml:space="preserve"> 5: Información y Comunicación</w:t>
      </w:r>
      <w:r w:rsidRPr="407292D1">
        <w:rPr>
          <w:sz w:val="24"/>
          <w:szCs w:val="24"/>
        </w:rPr>
        <w:t>: Este manual establece que es fundamental garantizar un adecuado flujo de la información tanto interna como externa, promoviendo la transparencia y claridad en las comunicaciones.</w:t>
      </w:r>
    </w:p>
    <w:p w14:paraId="463009CA" w14:textId="02413EC2" w:rsidR="00C12147" w:rsidRPr="0044651A" w:rsidRDefault="339A1BB2" w:rsidP="407292D1">
      <w:pPr>
        <w:numPr>
          <w:ilvl w:val="0"/>
          <w:numId w:val="50"/>
        </w:numPr>
        <w:rPr>
          <w:sz w:val="24"/>
          <w:szCs w:val="24"/>
        </w:rPr>
      </w:pPr>
      <w:r w:rsidRPr="407292D1">
        <w:rPr>
          <w:b/>
          <w:bCs/>
          <w:sz w:val="24"/>
          <w:szCs w:val="24"/>
        </w:rPr>
        <w:t>Política de Comunicación Incluyente</w:t>
      </w:r>
      <w:r w:rsidRPr="407292D1">
        <w:rPr>
          <w:sz w:val="24"/>
          <w:szCs w:val="24"/>
        </w:rPr>
        <w:t xml:space="preserve">: Cumplir con los lineamientos establecidos en la Política de Comunicación Incluyente del Departamento Administrativo del Servicio Civil Distrital, fomentando la </w:t>
      </w:r>
      <w:r w:rsidR="057759F5" w:rsidRPr="407292D1">
        <w:rPr>
          <w:sz w:val="24"/>
          <w:szCs w:val="24"/>
        </w:rPr>
        <w:t>participación</w:t>
      </w:r>
      <w:r w:rsidRPr="407292D1">
        <w:rPr>
          <w:sz w:val="24"/>
          <w:szCs w:val="24"/>
        </w:rPr>
        <w:t xml:space="preserve"> y la inclusión en todas las comunicaciones.</w:t>
      </w:r>
    </w:p>
    <w:p w14:paraId="3B9E39A4" w14:textId="05D7828A" w:rsidR="00C12147" w:rsidRDefault="339A1BB2" w:rsidP="407292D1">
      <w:pPr>
        <w:pStyle w:val="Ttulo1"/>
        <w:shd w:val="clear" w:color="auto" w:fill="B4C6E7" w:themeFill="accent1" w:themeFillTint="66"/>
        <w:rPr>
          <w:color w:val="auto"/>
        </w:rPr>
      </w:pPr>
      <w:r w:rsidRPr="407292D1">
        <w:rPr>
          <w:color w:val="auto"/>
        </w:rPr>
        <w:t xml:space="preserve">Componentes </w:t>
      </w:r>
      <w:r w:rsidR="0B7E942C" w:rsidRPr="407292D1">
        <w:rPr>
          <w:color w:val="auto"/>
        </w:rPr>
        <w:t>del</w:t>
      </w:r>
      <w:r w:rsidRPr="407292D1">
        <w:rPr>
          <w:rStyle w:val="nfasisintenso"/>
          <w:color w:val="auto"/>
        </w:rPr>
        <w:t xml:space="preserve"> </w:t>
      </w:r>
      <w:r w:rsidRPr="407292D1">
        <w:rPr>
          <w:color w:val="auto"/>
        </w:rPr>
        <w:t xml:space="preserve">Plan Estratégico </w:t>
      </w:r>
      <w:r w:rsidR="3EBAA60D" w:rsidRPr="407292D1">
        <w:rPr>
          <w:color w:val="auto"/>
        </w:rPr>
        <w:t>d</w:t>
      </w:r>
      <w:r w:rsidRPr="407292D1">
        <w:rPr>
          <w:color w:val="auto"/>
        </w:rPr>
        <w:t>e Comunicaciones</w:t>
      </w:r>
    </w:p>
    <w:p w14:paraId="60061E4C" w14:textId="77777777" w:rsidR="00C12147" w:rsidRPr="00C12147" w:rsidRDefault="00C12147" w:rsidP="407292D1">
      <w:pPr>
        <w:pStyle w:val="Subttulo"/>
        <w:rPr>
          <w:rFonts w:eastAsia="Aptos"/>
          <w:color w:val="auto"/>
        </w:rPr>
      </w:pPr>
    </w:p>
    <w:p w14:paraId="5AA29C24" w14:textId="77777777" w:rsidR="00C12147" w:rsidRPr="00C12147" w:rsidRDefault="339A1BB2" w:rsidP="407292D1">
      <w:pPr>
        <w:pStyle w:val="Subttulo"/>
        <w:rPr>
          <w:rFonts w:eastAsia="Aptos"/>
          <w:b/>
          <w:bCs/>
          <w:color w:val="auto"/>
        </w:rPr>
      </w:pPr>
      <w:r w:rsidRPr="407292D1">
        <w:rPr>
          <w:rFonts w:eastAsia="Aptos"/>
          <w:b/>
          <w:bCs/>
          <w:color w:val="auto"/>
        </w:rPr>
        <w:t>Objetivo:</w:t>
      </w:r>
    </w:p>
    <w:p w14:paraId="3591792E" w14:textId="77777777" w:rsidR="00C12147" w:rsidRPr="00C12147" w:rsidRDefault="339A1BB2" w:rsidP="590BB962">
      <w:pPr>
        <w:rPr>
          <w:sz w:val="24"/>
          <w:szCs w:val="24"/>
        </w:rPr>
      </w:pPr>
      <w:r w:rsidRPr="590BB962">
        <w:rPr>
          <w:sz w:val="24"/>
          <w:szCs w:val="24"/>
        </w:rPr>
        <w:t>Establecer acciones que promuevan una comunicación integral y efectiva, permitiendo la divulgación de la gestión institucional de la UAESP a los grupos de interés internos y externos mediante los canales de comunicación más adecuados. Además, fortalecer la imagen institucional y diseñar estrategias de cultura ciudadana y pedagogía social enfocadas en el cuidado del medio ambiente y el bienestar urbano.</w:t>
      </w:r>
    </w:p>
    <w:p w14:paraId="01DA0463" w14:textId="77777777" w:rsidR="00C12147" w:rsidRPr="00FF3A51" w:rsidRDefault="339A1BB2" w:rsidP="590BB962">
      <w:pPr>
        <w:pStyle w:val="Ttulo1"/>
        <w:rPr>
          <w:b/>
          <w:bCs/>
          <w:color w:val="auto"/>
          <w:sz w:val="32"/>
          <w:szCs w:val="32"/>
        </w:rPr>
      </w:pPr>
      <w:r w:rsidRPr="590BB962">
        <w:rPr>
          <w:b/>
          <w:bCs/>
          <w:color w:val="auto"/>
          <w:sz w:val="32"/>
          <w:szCs w:val="32"/>
        </w:rPr>
        <w:t>Alcance del Plan Estratégico de Comunicaciones de la OACRI</w:t>
      </w:r>
    </w:p>
    <w:p w14:paraId="21081C13" w14:textId="3CAC6EC0" w:rsidR="3A13A9D1" w:rsidRDefault="3A13A9D1" w:rsidP="407292D1">
      <w:pPr>
        <w:rPr>
          <w:sz w:val="24"/>
          <w:szCs w:val="24"/>
        </w:rPr>
      </w:pPr>
      <w:r w:rsidRPr="407292D1">
        <w:rPr>
          <w:sz w:val="24"/>
          <w:szCs w:val="24"/>
        </w:rPr>
        <w:t>El Plan inicia con el diseño de las acciones o estrategias comunicativas que permitan divulgar a los grupos de interés internos y externos la gestión institucional de la UAESP, fortalecer el posicionamiento de su imagen y realizar campañas de cultura ciudadana frente al cuidado del medio ambiente y de la ciudad a través de temáticas como el manejo adecuado de los residuos su generación y aprovechamiento, el cuidado del mobiliario de aseo y del espacio público de la ciudad, de la infraestructura lumínica y de los cementerios propiedad del Distrito, y finaliza con la puesta en marcha de estas.</w:t>
      </w:r>
    </w:p>
    <w:p w14:paraId="1D2CFA8D" w14:textId="77777777" w:rsidR="00C12147" w:rsidRPr="0044651A" w:rsidRDefault="339A1BB2" w:rsidP="590BB962">
      <w:pPr>
        <w:pStyle w:val="Subttulo"/>
        <w:rPr>
          <w:b/>
          <w:bCs/>
          <w:color w:val="auto"/>
        </w:rPr>
      </w:pPr>
      <w:r w:rsidRPr="590BB962">
        <w:rPr>
          <w:b/>
          <w:bCs/>
          <w:color w:val="auto"/>
        </w:rPr>
        <w:t>Política de Comunicaciones</w:t>
      </w:r>
    </w:p>
    <w:p w14:paraId="353897BC" w14:textId="4F1600EE" w:rsidR="02854438" w:rsidRDefault="02854438" w:rsidP="407292D1">
      <w:pPr>
        <w:rPr>
          <w:sz w:val="24"/>
          <w:szCs w:val="24"/>
        </w:rPr>
      </w:pPr>
      <w:r w:rsidRPr="407292D1">
        <w:rPr>
          <w:sz w:val="24"/>
          <w:szCs w:val="24"/>
        </w:rPr>
        <w:t xml:space="preserve">La UAESP, a través de su Política de Comunicación, está comprometida con la divulgación de información oportuna, veraz, clara, íntegra, inclusiva y actualizada a todos sus grupos de interés a través de los medios de comunicación más idóneos para su tránsito y manejo que faciliten la retroalimentación y contribuyan a resolver las necesidades de comunicación. Esta Política es transversal, estratégica e integradora y está dirigida a los servidores públicos y contratistas de la entidad, así como a todas las personas naturales y jurídicas que, de una u otra manera, están relacionadas con sus procesos misionales, estratégicos, de apoyo y evaluación. Así mismo, centra sus esfuerzos hacia el reconocimiento de la entidad entre la ciudadanía, el fortalecimiento de la imagen corporativa, la difusión de información a través de los medios </w:t>
      </w:r>
      <w:r w:rsidRPr="407292D1">
        <w:rPr>
          <w:sz w:val="24"/>
          <w:szCs w:val="24"/>
        </w:rPr>
        <w:lastRenderedPageBreak/>
        <w:t>internos y externos y la mejora continua de los procesos, siendo la comunicación un elemento clave para el cumplimiento de los objetivos estratégicos de la Unidad.</w:t>
      </w:r>
    </w:p>
    <w:p w14:paraId="7758AEBE" w14:textId="77777777" w:rsidR="00C12147" w:rsidRPr="0044651A" w:rsidRDefault="339A1BB2" w:rsidP="407292D1">
      <w:pPr>
        <w:pStyle w:val="Subttulo"/>
        <w:rPr>
          <w:b/>
          <w:bCs/>
          <w:color w:val="auto"/>
        </w:rPr>
      </w:pPr>
      <w:r w:rsidRPr="407292D1">
        <w:rPr>
          <w:b/>
          <w:bCs/>
          <w:color w:val="auto"/>
        </w:rPr>
        <w:t>Generalidades</w:t>
      </w:r>
    </w:p>
    <w:p w14:paraId="33B48750" w14:textId="38354415" w:rsidR="00C12147" w:rsidRPr="00FF3A51" w:rsidRDefault="339A1BB2" w:rsidP="407292D1">
      <w:pPr>
        <w:pStyle w:val="Prrafodelista"/>
        <w:numPr>
          <w:ilvl w:val="0"/>
          <w:numId w:val="5"/>
        </w:numPr>
        <w:rPr>
          <w:sz w:val="24"/>
          <w:szCs w:val="24"/>
        </w:rPr>
      </w:pPr>
      <w:r w:rsidRPr="407292D1">
        <w:rPr>
          <w:sz w:val="24"/>
          <w:szCs w:val="24"/>
        </w:rPr>
        <w:t xml:space="preserve">Toda información destinada a la publicación o difusión, tanto interna como externa, </w:t>
      </w:r>
      <w:r w:rsidRPr="407292D1">
        <w:rPr>
          <w:b/>
          <w:bCs/>
          <w:sz w:val="24"/>
          <w:szCs w:val="24"/>
        </w:rPr>
        <w:t>debe ser revisada y aprobada por la OACRI.</w:t>
      </w:r>
      <w:r w:rsidRPr="407292D1">
        <w:rPr>
          <w:sz w:val="24"/>
          <w:szCs w:val="24"/>
        </w:rPr>
        <w:t xml:space="preserve"> </w:t>
      </w:r>
    </w:p>
    <w:p w14:paraId="55570824" w14:textId="43223859" w:rsidR="00C12147" w:rsidRPr="00FF3A51" w:rsidRDefault="339A1BB2" w:rsidP="407292D1">
      <w:pPr>
        <w:pStyle w:val="Prrafodelista"/>
        <w:numPr>
          <w:ilvl w:val="0"/>
          <w:numId w:val="5"/>
        </w:numPr>
        <w:rPr>
          <w:sz w:val="24"/>
          <w:szCs w:val="24"/>
        </w:rPr>
      </w:pPr>
      <w:r w:rsidRPr="407292D1">
        <w:rPr>
          <w:sz w:val="24"/>
          <w:szCs w:val="24"/>
        </w:rPr>
        <w:t>La información en la página web debe seguir los lineamientos de la Alta Consejería Distrital para las TIC y el Ministerio de Tecnologías de la Información y las Comunicaciones (MinTIC), garantizando el acceso a la información, la transparencia, la seguridad y los derechos ciudadanos</w:t>
      </w:r>
      <w:r w:rsidR="6566316C" w:rsidRPr="407292D1">
        <w:rPr>
          <w:sz w:val="24"/>
          <w:szCs w:val="24"/>
        </w:rPr>
        <w:t>, establecido en la Ley 1712 de 2014 del Congreso de Colombia.</w:t>
      </w:r>
    </w:p>
    <w:p w14:paraId="7B9D8190" w14:textId="417163BD" w:rsidR="00C12147" w:rsidRPr="00FF3A51" w:rsidRDefault="339A1BB2" w:rsidP="407292D1">
      <w:pPr>
        <w:pStyle w:val="Prrafodelista"/>
        <w:numPr>
          <w:ilvl w:val="0"/>
          <w:numId w:val="5"/>
        </w:numPr>
        <w:rPr>
          <w:sz w:val="24"/>
          <w:szCs w:val="24"/>
        </w:rPr>
      </w:pPr>
      <w:r w:rsidRPr="407292D1">
        <w:rPr>
          <w:sz w:val="24"/>
          <w:szCs w:val="24"/>
        </w:rPr>
        <w:t xml:space="preserve">El lenguaje utilizado será inclusivo, respetuoso y efectivo, cumpliendo con la Política de Comunicación Incluyente del Departamento Administrativo del Servicio Civil Distrital y evitando discriminación o estigmatización. </w:t>
      </w:r>
    </w:p>
    <w:p w14:paraId="586DF568" w14:textId="67B04E2B" w:rsidR="00C12147" w:rsidRPr="00FF3A51" w:rsidRDefault="339A1BB2" w:rsidP="407292D1">
      <w:pPr>
        <w:pStyle w:val="Prrafodelista"/>
        <w:numPr>
          <w:ilvl w:val="0"/>
          <w:numId w:val="5"/>
        </w:numPr>
        <w:rPr>
          <w:sz w:val="24"/>
          <w:szCs w:val="24"/>
        </w:rPr>
      </w:pPr>
      <w:r w:rsidRPr="407292D1">
        <w:rPr>
          <w:sz w:val="24"/>
          <w:szCs w:val="24"/>
        </w:rPr>
        <w:t xml:space="preserve">La línea gráfica y audiovisual se ajustará al Manual de Imagen Institucional de la UAESP y la Alcaldía Mayor de Bogotá. </w:t>
      </w:r>
    </w:p>
    <w:p w14:paraId="386F7985" w14:textId="29BE2B54" w:rsidR="00C12147" w:rsidRPr="00FF3A51" w:rsidRDefault="339A1BB2" w:rsidP="407292D1">
      <w:pPr>
        <w:pStyle w:val="Prrafodelista"/>
        <w:numPr>
          <w:ilvl w:val="0"/>
          <w:numId w:val="5"/>
        </w:numPr>
        <w:rPr>
          <w:sz w:val="24"/>
          <w:szCs w:val="24"/>
        </w:rPr>
      </w:pPr>
      <w:r w:rsidRPr="407292D1">
        <w:rPr>
          <w:sz w:val="24"/>
          <w:szCs w:val="24"/>
        </w:rPr>
        <w:t>La OACRI será responsable del diseño y producción de contenidos, asegurando el cumplimiento de las normas de ortografía y estilo de la Real Academia Española.</w:t>
      </w:r>
    </w:p>
    <w:p w14:paraId="377D5F8D" w14:textId="77777777" w:rsidR="00C12147" w:rsidRPr="00FF3A51" w:rsidRDefault="339A1BB2" w:rsidP="407292D1">
      <w:pPr>
        <w:pStyle w:val="Ttulo1"/>
        <w:shd w:val="clear" w:color="auto" w:fill="B4C6E7" w:themeFill="accent1" w:themeFillTint="66"/>
        <w:rPr>
          <w:color w:val="auto"/>
        </w:rPr>
      </w:pPr>
      <w:r w:rsidRPr="407292D1">
        <w:rPr>
          <w:color w:val="auto"/>
        </w:rPr>
        <w:t>Solicitudes a la OACRI</w:t>
      </w:r>
    </w:p>
    <w:p w14:paraId="792B654E" w14:textId="3EF66B03" w:rsidR="00C12147" w:rsidRPr="00112E11" w:rsidRDefault="339A1BB2" w:rsidP="407292D1">
      <w:pPr>
        <w:rPr>
          <w:sz w:val="24"/>
          <w:szCs w:val="24"/>
        </w:rPr>
      </w:pPr>
      <w:r w:rsidRPr="407292D1">
        <w:rPr>
          <w:sz w:val="24"/>
          <w:szCs w:val="24"/>
        </w:rPr>
        <w:t xml:space="preserve">Las solicitudes a la OACRI deben realizarse a través del correo electrónico </w:t>
      </w:r>
      <w:r w:rsidRPr="407292D1">
        <w:rPr>
          <w:b/>
          <w:bCs/>
          <w:sz w:val="24"/>
          <w:szCs w:val="24"/>
        </w:rPr>
        <w:t>comunicaciones.uaesp@uaesp.gov.co</w:t>
      </w:r>
      <w:r w:rsidRPr="407292D1">
        <w:rPr>
          <w:sz w:val="24"/>
          <w:szCs w:val="24"/>
        </w:rPr>
        <w:t xml:space="preserve">, </w:t>
      </w:r>
      <w:r w:rsidR="204DDAB0" w:rsidRPr="407292D1">
        <w:rPr>
          <w:sz w:val="24"/>
          <w:szCs w:val="24"/>
        </w:rPr>
        <w:t xml:space="preserve">por parte del jefe de área </w:t>
      </w:r>
      <w:r w:rsidRPr="407292D1">
        <w:rPr>
          <w:sz w:val="24"/>
          <w:szCs w:val="24"/>
        </w:rPr>
        <w:t>y deben cumplir con los siguientes tiempos establecidos según el tipo de solicitud:</w:t>
      </w:r>
    </w:p>
    <w:p w14:paraId="393423F0" w14:textId="268B2AFA" w:rsidR="00C12147" w:rsidRPr="00112E11" w:rsidRDefault="339A1BB2" w:rsidP="407292D1">
      <w:pPr>
        <w:numPr>
          <w:ilvl w:val="0"/>
          <w:numId w:val="21"/>
        </w:numPr>
        <w:rPr>
          <w:sz w:val="24"/>
          <w:szCs w:val="24"/>
        </w:rPr>
      </w:pPr>
      <w:r w:rsidRPr="407292D1">
        <w:rPr>
          <w:b/>
          <w:bCs/>
          <w:sz w:val="24"/>
          <w:szCs w:val="24"/>
        </w:rPr>
        <w:t>Elaboración de piezas gráficas digitales:</w:t>
      </w:r>
      <w:r w:rsidRPr="407292D1">
        <w:rPr>
          <w:sz w:val="24"/>
          <w:szCs w:val="24"/>
        </w:rPr>
        <w:t xml:space="preserve"> </w:t>
      </w:r>
      <w:r w:rsidR="79D06154" w:rsidRPr="407292D1">
        <w:rPr>
          <w:sz w:val="24"/>
          <w:szCs w:val="24"/>
        </w:rPr>
        <w:t xml:space="preserve">solicitar con </w:t>
      </w:r>
      <w:r w:rsidRPr="407292D1">
        <w:rPr>
          <w:sz w:val="24"/>
          <w:szCs w:val="24"/>
        </w:rPr>
        <w:t>5 días de anticipación</w:t>
      </w:r>
    </w:p>
    <w:p w14:paraId="40B401E9" w14:textId="77234930" w:rsidR="00C12147" w:rsidRPr="00112E11" w:rsidRDefault="339A1BB2" w:rsidP="407292D1">
      <w:pPr>
        <w:numPr>
          <w:ilvl w:val="0"/>
          <w:numId w:val="21"/>
        </w:numPr>
        <w:rPr>
          <w:sz w:val="24"/>
          <w:szCs w:val="24"/>
        </w:rPr>
      </w:pPr>
      <w:r w:rsidRPr="407292D1">
        <w:rPr>
          <w:b/>
          <w:bCs/>
          <w:sz w:val="24"/>
          <w:szCs w:val="24"/>
        </w:rPr>
        <w:t>Elaboración de piezas gráficas impresas:</w:t>
      </w:r>
      <w:r w:rsidRPr="407292D1">
        <w:rPr>
          <w:sz w:val="24"/>
          <w:szCs w:val="24"/>
        </w:rPr>
        <w:t xml:space="preserve"> </w:t>
      </w:r>
      <w:r w:rsidR="0906E310" w:rsidRPr="407292D1">
        <w:rPr>
          <w:sz w:val="24"/>
          <w:szCs w:val="24"/>
        </w:rPr>
        <w:t xml:space="preserve">solicitar con </w:t>
      </w:r>
      <w:r w:rsidRPr="407292D1">
        <w:rPr>
          <w:sz w:val="24"/>
          <w:szCs w:val="24"/>
        </w:rPr>
        <w:t>15 días de anticipación</w:t>
      </w:r>
    </w:p>
    <w:p w14:paraId="74DC8248" w14:textId="531B192D" w:rsidR="00C12147" w:rsidRPr="00112E11" w:rsidRDefault="339A1BB2" w:rsidP="407292D1">
      <w:pPr>
        <w:numPr>
          <w:ilvl w:val="0"/>
          <w:numId w:val="21"/>
        </w:numPr>
        <w:rPr>
          <w:sz w:val="24"/>
          <w:szCs w:val="24"/>
        </w:rPr>
      </w:pPr>
      <w:r w:rsidRPr="407292D1">
        <w:rPr>
          <w:b/>
          <w:bCs/>
          <w:sz w:val="24"/>
          <w:szCs w:val="24"/>
        </w:rPr>
        <w:t>Producción de contenidos audiovisuales:</w:t>
      </w:r>
      <w:r w:rsidRPr="407292D1">
        <w:rPr>
          <w:sz w:val="24"/>
          <w:szCs w:val="24"/>
        </w:rPr>
        <w:t xml:space="preserve"> </w:t>
      </w:r>
      <w:r w:rsidR="69B221F5" w:rsidRPr="407292D1">
        <w:rPr>
          <w:sz w:val="24"/>
          <w:szCs w:val="24"/>
        </w:rPr>
        <w:t xml:space="preserve">solicitar con </w:t>
      </w:r>
      <w:r w:rsidRPr="407292D1">
        <w:rPr>
          <w:sz w:val="24"/>
          <w:szCs w:val="24"/>
        </w:rPr>
        <w:t>15 días de anticipación</w:t>
      </w:r>
    </w:p>
    <w:p w14:paraId="027F572F" w14:textId="424A24EF" w:rsidR="00C12147" w:rsidRPr="00112E11" w:rsidRDefault="339A1BB2" w:rsidP="407292D1">
      <w:pPr>
        <w:numPr>
          <w:ilvl w:val="0"/>
          <w:numId w:val="21"/>
        </w:numPr>
        <w:rPr>
          <w:sz w:val="24"/>
          <w:szCs w:val="24"/>
        </w:rPr>
      </w:pPr>
      <w:r w:rsidRPr="407292D1">
        <w:rPr>
          <w:b/>
          <w:bCs/>
          <w:sz w:val="24"/>
          <w:szCs w:val="24"/>
        </w:rPr>
        <w:t>Creación de estrategias/campañas de comunicación:</w:t>
      </w:r>
      <w:r w:rsidRPr="407292D1">
        <w:rPr>
          <w:sz w:val="24"/>
          <w:szCs w:val="24"/>
        </w:rPr>
        <w:t xml:space="preserve"> </w:t>
      </w:r>
      <w:r w:rsidR="2F5DD321" w:rsidRPr="407292D1">
        <w:rPr>
          <w:sz w:val="24"/>
          <w:szCs w:val="24"/>
        </w:rPr>
        <w:t>solicitar con 20</w:t>
      </w:r>
      <w:r w:rsidRPr="407292D1">
        <w:rPr>
          <w:sz w:val="24"/>
          <w:szCs w:val="24"/>
        </w:rPr>
        <w:t xml:space="preserve"> días de anticipación</w:t>
      </w:r>
    </w:p>
    <w:p w14:paraId="0CA7F39F" w14:textId="77777777" w:rsidR="00C12147" w:rsidRPr="00112E11" w:rsidRDefault="339A1BB2" w:rsidP="407292D1">
      <w:pPr>
        <w:numPr>
          <w:ilvl w:val="0"/>
          <w:numId w:val="21"/>
        </w:numPr>
        <w:rPr>
          <w:sz w:val="24"/>
          <w:szCs w:val="24"/>
        </w:rPr>
      </w:pPr>
      <w:r w:rsidRPr="407292D1">
        <w:rPr>
          <w:b/>
          <w:bCs/>
          <w:sz w:val="24"/>
          <w:szCs w:val="24"/>
        </w:rPr>
        <w:t>Apoyo en eventos internos y externos:</w:t>
      </w:r>
      <w:r w:rsidRPr="407292D1">
        <w:rPr>
          <w:sz w:val="24"/>
          <w:szCs w:val="24"/>
        </w:rPr>
        <w:t xml:space="preserve"> 20 días de anticipación</w:t>
      </w:r>
    </w:p>
    <w:p w14:paraId="00BE65A6" w14:textId="225C2A2A" w:rsidR="00C12147" w:rsidRPr="00112E11" w:rsidRDefault="6C23B8B8" w:rsidP="407292D1">
      <w:pPr>
        <w:rPr>
          <w:sz w:val="24"/>
          <w:szCs w:val="24"/>
        </w:rPr>
      </w:pPr>
      <w:r w:rsidRPr="590BB962">
        <w:rPr>
          <w:sz w:val="24"/>
          <w:szCs w:val="24"/>
        </w:rPr>
        <w:t>Las solicitudes deben incluir una descripción detallada y los</w:t>
      </w:r>
      <w:commentRangeStart w:id="0"/>
      <w:r w:rsidRPr="590BB962">
        <w:rPr>
          <w:sz w:val="24"/>
          <w:szCs w:val="24"/>
        </w:rPr>
        <w:t xml:space="preserve"> archivos relevantes</w:t>
      </w:r>
      <w:r w:rsidR="5D097DDB" w:rsidRPr="590BB962">
        <w:rPr>
          <w:sz w:val="24"/>
          <w:szCs w:val="24"/>
        </w:rPr>
        <w:t>,</w:t>
      </w:r>
      <w:r w:rsidR="122A3C2E" w:rsidRPr="590BB962">
        <w:rPr>
          <w:sz w:val="24"/>
          <w:szCs w:val="24"/>
        </w:rPr>
        <w:t xml:space="preserve"> fotos, videos, </w:t>
      </w:r>
      <w:r w:rsidR="768DF683" w:rsidRPr="590BB962">
        <w:rPr>
          <w:sz w:val="24"/>
          <w:szCs w:val="24"/>
        </w:rPr>
        <w:t>imágenes</w:t>
      </w:r>
      <w:r w:rsidR="122A3C2E" w:rsidRPr="590BB962">
        <w:rPr>
          <w:sz w:val="24"/>
          <w:szCs w:val="24"/>
        </w:rPr>
        <w:t>, documentos)</w:t>
      </w:r>
      <w:r w:rsidRPr="590BB962">
        <w:rPr>
          <w:sz w:val="24"/>
          <w:szCs w:val="24"/>
        </w:rPr>
        <w:t xml:space="preserve"> </w:t>
      </w:r>
      <w:commentRangeEnd w:id="0"/>
      <w:r w:rsidR="00C12147">
        <w:commentReference w:id="0"/>
      </w:r>
      <w:r w:rsidRPr="590BB962">
        <w:rPr>
          <w:sz w:val="24"/>
          <w:szCs w:val="24"/>
        </w:rPr>
        <w:t>para el diseño de estrategias o contenidos comunicacionales, así como la vigencia de la publicación (fechas). Además, la creación de libros y publicaciones se ajustará a las normativas vigentes en propiedad intelectual y derechos de autor.</w:t>
      </w:r>
    </w:p>
    <w:p w14:paraId="3353AD89" w14:textId="77777777" w:rsidR="00C12147" w:rsidRPr="00112E11" w:rsidRDefault="339A1BB2" w:rsidP="407292D1">
      <w:pPr>
        <w:rPr>
          <w:sz w:val="24"/>
          <w:szCs w:val="24"/>
        </w:rPr>
      </w:pPr>
      <w:r w:rsidRPr="407292D1">
        <w:rPr>
          <w:sz w:val="24"/>
          <w:szCs w:val="24"/>
        </w:rPr>
        <w:lastRenderedPageBreak/>
        <w:t>La gestión de las comunicaciones debe alinearse con las metas estratégicas de la UAESP y del Distrito, asegurando la relevancia y eficacia de las actividades públicas. Solo los funcionarios del nivel directivo y los administradores de correo electrónico y redes de la Oficina de Tecnologías de la Información y las Comunicaciones están autorizados para el envío de mensajes masivos. Otros funcionarios deben obtener la aprobación de la OACRI.</w:t>
      </w:r>
    </w:p>
    <w:p w14:paraId="1F115D15" w14:textId="5347ED9F" w:rsidR="339A1BB2" w:rsidRDefault="339A1BB2" w:rsidP="407292D1">
      <w:pPr>
        <w:rPr>
          <w:sz w:val="24"/>
          <w:szCs w:val="24"/>
        </w:rPr>
      </w:pPr>
      <w:r w:rsidRPr="407292D1">
        <w:rPr>
          <w:sz w:val="24"/>
          <w:szCs w:val="24"/>
        </w:rPr>
        <w:t xml:space="preserve">La entrega de material de divulgación (volantes, afiches, pendones, etc.) se gestionará a través del formato </w:t>
      </w:r>
      <w:r w:rsidRPr="407292D1">
        <w:rPr>
          <w:b/>
          <w:bCs/>
          <w:sz w:val="24"/>
          <w:szCs w:val="24"/>
        </w:rPr>
        <w:t>FM-03 Entrega material de divulgación V2</w:t>
      </w:r>
      <w:r w:rsidRPr="407292D1">
        <w:rPr>
          <w:sz w:val="24"/>
          <w:szCs w:val="24"/>
        </w:rPr>
        <w:t>, el cual debe archivarse en la OACRI. Las áreas solicitantes serán responsables de la veracidad y calidad de la información proporcionada.</w:t>
      </w:r>
    </w:p>
    <w:p w14:paraId="65974A9D" w14:textId="26AB1A66" w:rsidR="00C12147" w:rsidRPr="00112E11" w:rsidRDefault="339A1BB2" w:rsidP="407292D1">
      <w:pPr>
        <w:rPr>
          <w:sz w:val="24"/>
          <w:szCs w:val="24"/>
        </w:rPr>
      </w:pPr>
      <w:r w:rsidRPr="407292D1">
        <w:rPr>
          <w:sz w:val="24"/>
          <w:szCs w:val="24"/>
        </w:rPr>
        <w:t>Ningún contenido comunicativo o audiovisual podrá ser difundido sin la aprobación previa del</w:t>
      </w:r>
      <w:r w:rsidR="5245DB14" w:rsidRPr="407292D1">
        <w:rPr>
          <w:sz w:val="24"/>
          <w:szCs w:val="24"/>
        </w:rPr>
        <w:t xml:space="preserve"> directivo encargado del área</w:t>
      </w:r>
      <w:r w:rsidR="07130062" w:rsidRPr="407292D1">
        <w:rPr>
          <w:sz w:val="24"/>
          <w:szCs w:val="24"/>
        </w:rPr>
        <w:t>/Dirección General</w:t>
      </w:r>
      <w:r w:rsidR="5245DB14" w:rsidRPr="407292D1">
        <w:rPr>
          <w:sz w:val="24"/>
          <w:szCs w:val="24"/>
        </w:rPr>
        <w:t xml:space="preserve"> y </w:t>
      </w:r>
      <w:r w:rsidR="49320A9D" w:rsidRPr="407292D1">
        <w:rPr>
          <w:sz w:val="24"/>
          <w:szCs w:val="24"/>
        </w:rPr>
        <w:t xml:space="preserve">con el visto bueno </w:t>
      </w:r>
      <w:r w:rsidR="5245DB14" w:rsidRPr="407292D1">
        <w:rPr>
          <w:sz w:val="24"/>
          <w:szCs w:val="24"/>
        </w:rPr>
        <w:t>del</w:t>
      </w:r>
      <w:r w:rsidRPr="407292D1">
        <w:rPr>
          <w:sz w:val="24"/>
          <w:szCs w:val="24"/>
        </w:rPr>
        <w:t xml:space="preserve"> </w:t>
      </w:r>
      <w:r w:rsidR="59D08F98" w:rsidRPr="407292D1">
        <w:rPr>
          <w:sz w:val="24"/>
          <w:szCs w:val="24"/>
        </w:rPr>
        <w:t>jefe</w:t>
      </w:r>
      <w:r w:rsidRPr="407292D1">
        <w:rPr>
          <w:sz w:val="24"/>
          <w:szCs w:val="24"/>
        </w:rPr>
        <w:t xml:space="preserve"> de la OACRI o la persona designada. </w:t>
      </w:r>
    </w:p>
    <w:p w14:paraId="380361D3" w14:textId="1FB8E716" w:rsidR="00C12147" w:rsidRPr="00FF3A51" w:rsidRDefault="47B0D4BB" w:rsidP="407292D1">
      <w:pPr>
        <w:rPr>
          <w:sz w:val="24"/>
          <w:szCs w:val="24"/>
        </w:rPr>
      </w:pPr>
      <w:r w:rsidRPr="407292D1">
        <w:rPr>
          <w:sz w:val="24"/>
          <w:szCs w:val="24"/>
        </w:rPr>
        <w:t xml:space="preserve">Los contenidos a publicar en la página web e intranet deben ser enviados por el jefe del área </w:t>
      </w:r>
      <w:r w:rsidR="4DCB4797" w:rsidRPr="407292D1">
        <w:rPr>
          <w:sz w:val="24"/>
          <w:szCs w:val="24"/>
        </w:rPr>
        <w:t>y deben</w:t>
      </w:r>
      <w:r w:rsidR="339A1BB2" w:rsidRPr="407292D1">
        <w:rPr>
          <w:sz w:val="24"/>
          <w:szCs w:val="24"/>
        </w:rPr>
        <w:t xml:space="preserve"> cumplir con la Ley </w:t>
      </w:r>
      <w:r w:rsidR="62D18F12" w:rsidRPr="407292D1">
        <w:rPr>
          <w:sz w:val="24"/>
          <w:szCs w:val="24"/>
        </w:rPr>
        <w:t>1712 de 2014</w:t>
      </w:r>
      <w:r w:rsidR="47E50C29" w:rsidRPr="407292D1">
        <w:rPr>
          <w:sz w:val="24"/>
          <w:szCs w:val="24"/>
        </w:rPr>
        <w:t xml:space="preserve"> </w:t>
      </w:r>
      <w:r w:rsidR="339A1BB2" w:rsidRPr="407292D1">
        <w:rPr>
          <w:sz w:val="24"/>
          <w:szCs w:val="24"/>
        </w:rPr>
        <w:t xml:space="preserve">de Transparencia y </w:t>
      </w:r>
      <w:r w:rsidR="76590319" w:rsidRPr="407292D1">
        <w:rPr>
          <w:sz w:val="24"/>
          <w:szCs w:val="24"/>
        </w:rPr>
        <w:t>d</w:t>
      </w:r>
      <w:r w:rsidR="339A1BB2" w:rsidRPr="407292D1">
        <w:rPr>
          <w:sz w:val="24"/>
          <w:szCs w:val="24"/>
        </w:rPr>
        <w:t>el Derecho de Acceso a la Información Pública Nacional</w:t>
      </w:r>
      <w:r w:rsidR="2F268B53" w:rsidRPr="407292D1">
        <w:rPr>
          <w:sz w:val="24"/>
          <w:szCs w:val="24"/>
        </w:rPr>
        <w:t xml:space="preserve">. </w:t>
      </w:r>
    </w:p>
    <w:p w14:paraId="6E014242" w14:textId="60B26A73" w:rsidR="00C12147" w:rsidRPr="00112E11" w:rsidRDefault="339A1BB2" w:rsidP="407292D1">
      <w:pPr>
        <w:rPr>
          <w:sz w:val="24"/>
          <w:szCs w:val="24"/>
        </w:rPr>
      </w:pPr>
      <w:r w:rsidRPr="407292D1">
        <w:rPr>
          <w:sz w:val="24"/>
          <w:szCs w:val="24"/>
        </w:rPr>
        <w:t xml:space="preserve">• Los comunicados y boletines de prensa deben </w:t>
      </w:r>
      <w:r w:rsidR="39DCA4B6" w:rsidRPr="407292D1">
        <w:rPr>
          <w:sz w:val="24"/>
          <w:szCs w:val="24"/>
        </w:rPr>
        <w:t>contar con la aprobación del jefe de área</w:t>
      </w:r>
      <w:r w:rsidR="1D91D563" w:rsidRPr="407292D1">
        <w:rPr>
          <w:sz w:val="24"/>
          <w:szCs w:val="24"/>
        </w:rPr>
        <w:t xml:space="preserve"> y</w:t>
      </w:r>
      <w:r w:rsidR="39DCA4B6" w:rsidRPr="407292D1">
        <w:rPr>
          <w:sz w:val="24"/>
          <w:szCs w:val="24"/>
        </w:rPr>
        <w:t xml:space="preserve"> </w:t>
      </w:r>
      <w:r w:rsidR="61B84BB0" w:rsidRPr="407292D1">
        <w:rPr>
          <w:sz w:val="24"/>
          <w:szCs w:val="24"/>
        </w:rPr>
        <w:t xml:space="preserve">la </w:t>
      </w:r>
      <w:r w:rsidR="39DCA4B6" w:rsidRPr="407292D1">
        <w:rPr>
          <w:sz w:val="24"/>
          <w:szCs w:val="24"/>
        </w:rPr>
        <w:t xml:space="preserve">Dirección General y </w:t>
      </w:r>
      <w:r w:rsidRPr="407292D1">
        <w:rPr>
          <w:sz w:val="24"/>
          <w:szCs w:val="24"/>
        </w:rPr>
        <w:t xml:space="preserve">alinearse con las necesidades de la Alta </w:t>
      </w:r>
      <w:r w:rsidR="6CD8D593" w:rsidRPr="407292D1">
        <w:rPr>
          <w:sz w:val="24"/>
          <w:szCs w:val="24"/>
        </w:rPr>
        <w:t xml:space="preserve">Gerencia </w:t>
      </w:r>
      <w:r w:rsidRPr="407292D1">
        <w:rPr>
          <w:sz w:val="24"/>
          <w:szCs w:val="24"/>
        </w:rPr>
        <w:t>y los objetivos de los procesos misionales</w:t>
      </w:r>
      <w:r w:rsidR="14BE7845" w:rsidRPr="407292D1">
        <w:rPr>
          <w:sz w:val="24"/>
          <w:szCs w:val="24"/>
        </w:rPr>
        <w:t xml:space="preserve">. </w:t>
      </w:r>
    </w:p>
    <w:p w14:paraId="56D7F332" w14:textId="77777777" w:rsidR="00C12147" w:rsidRPr="00112E11" w:rsidRDefault="339A1BB2" w:rsidP="407292D1">
      <w:pPr>
        <w:rPr>
          <w:sz w:val="24"/>
          <w:szCs w:val="24"/>
        </w:rPr>
      </w:pPr>
      <w:r w:rsidRPr="407292D1">
        <w:rPr>
          <w:sz w:val="24"/>
          <w:szCs w:val="24"/>
        </w:rPr>
        <w:t>•  Es fundamental emplear un lenguaje claro, accesible y adecuado para los públicos de interés.</w:t>
      </w:r>
    </w:p>
    <w:p w14:paraId="1EFB9900" w14:textId="77777777" w:rsidR="00C12147" w:rsidRPr="00FF3A51" w:rsidRDefault="339A1BB2" w:rsidP="407292D1">
      <w:pPr>
        <w:rPr>
          <w:sz w:val="24"/>
          <w:szCs w:val="24"/>
        </w:rPr>
      </w:pPr>
      <w:r w:rsidRPr="407292D1">
        <w:rPr>
          <w:sz w:val="24"/>
          <w:szCs w:val="24"/>
        </w:rPr>
        <w:t>•  La OACRI será el único canal autorizado para gestionar la relación entre la UAESP y los medios de comunicación.</w:t>
      </w:r>
    </w:p>
    <w:p w14:paraId="3DEEC669" w14:textId="7FC3F99C" w:rsidR="00C12147" w:rsidRPr="00FF3A51" w:rsidRDefault="339A1BB2" w:rsidP="407292D1">
      <w:pPr>
        <w:pStyle w:val="Ttulo1"/>
        <w:rPr>
          <w:b/>
          <w:bCs/>
          <w:color w:val="auto"/>
          <w:sz w:val="24"/>
          <w:szCs w:val="24"/>
        </w:rPr>
      </w:pPr>
      <w:r w:rsidRPr="407292D1">
        <w:rPr>
          <w:b/>
          <w:bCs/>
          <w:color w:val="auto"/>
          <w:sz w:val="24"/>
          <w:szCs w:val="24"/>
        </w:rPr>
        <w:t>OBJETIVO INSTITUCIONAL</w:t>
      </w:r>
    </w:p>
    <w:p w14:paraId="1D690190" w14:textId="4394BB7F" w:rsidR="30C50797" w:rsidRDefault="30C50797" w:rsidP="407292D1">
      <w:pPr>
        <w:rPr>
          <w:sz w:val="24"/>
          <w:szCs w:val="24"/>
        </w:rPr>
      </w:pPr>
      <w:r w:rsidRPr="407292D1">
        <w:rPr>
          <w:sz w:val="24"/>
          <w:szCs w:val="24"/>
        </w:rPr>
        <w:t>Fortalecer la cultura organizacional de la UAESP, promoviendo la apropiación de los valores institucionales y fomentando el cuidado del medio ambiente y de la ciudad. Esto se logrará a través de la implementación de buenas prácticas centradas en el servicio, la comunicación efectiva y el desarrollo integral del talento humano.</w:t>
      </w:r>
    </w:p>
    <w:p w14:paraId="5D424674" w14:textId="424DCBC2" w:rsidR="407292D1" w:rsidRDefault="407292D1" w:rsidP="407292D1">
      <w:pPr>
        <w:rPr>
          <w:sz w:val="24"/>
          <w:szCs w:val="24"/>
        </w:rPr>
      </w:pPr>
    </w:p>
    <w:p w14:paraId="3DE5B0AD" w14:textId="77777777" w:rsidR="00C12147" w:rsidRPr="00FF3A51" w:rsidRDefault="339A1BB2" w:rsidP="407292D1">
      <w:pPr>
        <w:pStyle w:val="Subttulo"/>
        <w:rPr>
          <w:b/>
          <w:bCs/>
          <w:color w:val="auto"/>
          <w:sz w:val="24"/>
          <w:szCs w:val="24"/>
        </w:rPr>
      </w:pPr>
      <w:r w:rsidRPr="407292D1">
        <w:rPr>
          <w:b/>
          <w:bCs/>
          <w:color w:val="auto"/>
          <w:sz w:val="24"/>
          <w:szCs w:val="24"/>
        </w:rPr>
        <w:t>OBJETIVO DE COMUNICACIÓN</w:t>
      </w:r>
    </w:p>
    <w:p w14:paraId="36EB8421" w14:textId="1ADE0A7A" w:rsidR="5C363349" w:rsidRDefault="5C363349" w:rsidP="407292D1">
      <w:pPr>
        <w:rPr>
          <w:sz w:val="24"/>
          <w:szCs w:val="24"/>
        </w:rPr>
      </w:pPr>
      <w:r w:rsidRPr="590BB962">
        <w:rPr>
          <w:sz w:val="24"/>
          <w:szCs w:val="24"/>
        </w:rPr>
        <w:t>Diseñar e implementar una estrategia de comunicación que fortalezca el sentido de pertenencia de los colaboradores hacia la entidad. La estrategia divulgará la gestión institucional y las actividades realizadas, destacando la eficiencia, la calidad en la prestación de servicios y el compromiso con la ciudadanía como elementos distintivos de la entidad.</w:t>
      </w:r>
    </w:p>
    <w:p w14:paraId="6548701B" w14:textId="47C34C9E" w:rsidR="590BB962" w:rsidRDefault="590BB962" w:rsidP="590BB962">
      <w:pPr>
        <w:rPr>
          <w:b/>
          <w:bCs/>
          <w:sz w:val="24"/>
          <w:szCs w:val="24"/>
        </w:rPr>
      </w:pPr>
    </w:p>
    <w:p w14:paraId="65995156" w14:textId="7401F0B9" w:rsidR="00C12147" w:rsidRPr="00FF3A51" w:rsidRDefault="339A1BB2" w:rsidP="590BB962">
      <w:pPr>
        <w:rPr>
          <w:b/>
          <w:bCs/>
          <w:sz w:val="24"/>
          <w:szCs w:val="24"/>
        </w:rPr>
      </w:pPr>
      <w:r w:rsidRPr="590BB962">
        <w:rPr>
          <w:b/>
          <w:bCs/>
          <w:sz w:val="24"/>
          <w:szCs w:val="24"/>
        </w:rPr>
        <w:lastRenderedPageBreak/>
        <w:t>Audiencia Interna</w:t>
      </w:r>
    </w:p>
    <w:p w14:paraId="7B159ADA" w14:textId="77777777" w:rsidR="00C12147" w:rsidRPr="00FF3A51" w:rsidRDefault="339A1BB2" w:rsidP="407292D1">
      <w:pPr>
        <w:rPr>
          <w:b/>
          <w:bCs/>
          <w:sz w:val="24"/>
          <w:szCs w:val="24"/>
        </w:rPr>
      </w:pPr>
      <w:r w:rsidRPr="407292D1">
        <w:rPr>
          <w:b/>
          <w:bCs/>
          <w:sz w:val="24"/>
          <w:szCs w:val="24"/>
        </w:rPr>
        <w:t>Perfil de la audiencia:</w:t>
      </w:r>
    </w:p>
    <w:p w14:paraId="0FE3D65E" w14:textId="77777777" w:rsidR="00C12147" w:rsidRPr="00FF3A51" w:rsidRDefault="339A1BB2" w:rsidP="407292D1">
      <w:pPr>
        <w:rPr>
          <w:sz w:val="24"/>
          <w:szCs w:val="24"/>
        </w:rPr>
      </w:pPr>
      <w:r w:rsidRPr="407292D1">
        <w:rPr>
          <w:b/>
          <w:bCs/>
          <w:sz w:val="24"/>
          <w:szCs w:val="24"/>
        </w:rPr>
        <w:t>Colaboradores de la UAESP:</w:t>
      </w:r>
      <w:r w:rsidRPr="407292D1">
        <w:rPr>
          <w:sz w:val="24"/>
          <w:szCs w:val="24"/>
        </w:rPr>
        <w:t xml:space="preserve"> Personal administrativo, operativo y técnico.</w:t>
      </w:r>
    </w:p>
    <w:p w14:paraId="2CEA1FEA" w14:textId="77777777" w:rsidR="00C12147" w:rsidRPr="00FF3A51" w:rsidRDefault="339A1BB2" w:rsidP="407292D1">
      <w:pPr>
        <w:pStyle w:val="Prrafodelista"/>
        <w:numPr>
          <w:ilvl w:val="0"/>
          <w:numId w:val="3"/>
        </w:numPr>
        <w:rPr>
          <w:sz w:val="24"/>
          <w:szCs w:val="24"/>
        </w:rPr>
      </w:pPr>
      <w:r w:rsidRPr="407292D1">
        <w:rPr>
          <w:sz w:val="24"/>
          <w:szCs w:val="24"/>
        </w:rPr>
        <w:t>Diversidad de roles y niveles jerárquicos.</w:t>
      </w:r>
    </w:p>
    <w:p w14:paraId="57CBB643" w14:textId="77777777" w:rsidR="00C12147" w:rsidRPr="00FF3A51" w:rsidRDefault="339A1BB2" w:rsidP="407292D1">
      <w:pPr>
        <w:pStyle w:val="Prrafodelista"/>
        <w:numPr>
          <w:ilvl w:val="0"/>
          <w:numId w:val="3"/>
        </w:numPr>
        <w:rPr>
          <w:sz w:val="24"/>
          <w:szCs w:val="24"/>
        </w:rPr>
      </w:pPr>
      <w:r w:rsidRPr="407292D1">
        <w:rPr>
          <w:sz w:val="24"/>
          <w:szCs w:val="24"/>
        </w:rPr>
        <w:t>Comprometidos con la gestión ambiental, social y administrativa de la entidad.</w:t>
      </w:r>
    </w:p>
    <w:p w14:paraId="68DC63A5" w14:textId="77777777" w:rsidR="00C12147" w:rsidRPr="00FF3A51" w:rsidRDefault="339A1BB2" w:rsidP="407292D1">
      <w:pPr>
        <w:pStyle w:val="Prrafodelista"/>
        <w:numPr>
          <w:ilvl w:val="0"/>
          <w:numId w:val="3"/>
        </w:numPr>
        <w:rPr>
          <w:sz w:val="24"/>
          <w:szCs w:val="24"/>
        </w:rPr>
      </w:pPr>
      <w:r w:rsidRPr="407292D1">
        <w:rPr>
          <w:sz w:val="24"/>
          <w:szCs w:val="24"/>
        </w:rPr>
        <w:t>Receptores de información institucional a través de medios internos como correo electrónico, boletines, noticieros y eventos.</w:t>
      </w:r>
    </w:p>
    <w:p w14:paraId="1EE575C3" w14:textId="77777777" w:rsidR="00C12147" w:rsidRPr="0044651A" w:rsidRDefault="339A1BB2" w:rsidP="407292D1">
      <w:pPr>
        <w:rPr>
          <w:b/>
          <w:bCs/>
          <w:sz w:val="24"/>
          <w:szCs w:val="24"/>
        </w:rPr>
      </w:pPr>
      <w:r w:rsidRPr="407292D1">
        <w:rPr>
          <w:b/>
          <w:bCs/>
          <w:sz w:val="24"/>
          <w:szCs w:val="24"/>
        </w:rPr>
        <w:t>Impacto esperado:</w:t>
      </w:r>
    </w:p>
    <w:p w14:paraId="4B74F269" w14:textId="6A5D2B62" w:rsidR="0B9651A6" w:rsidRDefault="0B9651A6" w:rsidP="407292D1">
      <w:pPr>
        <w:pStyle w:val="Prrafodelista"/>
        <w:numPr>
          <w:ilvl w:val="0"/>
          <w:numId w:val="2"/>
        </w:numPr>
        <w:spacing w:after="0"/>
        <w:rPr>
          <w:sz w:val="24"/>
          <w:szCs w:val="24"/>
        </w:rPr>
      </w:pPr>
      <w:r w:rsidRPr="407292D1">
        <w:rPr>
          <w:sz w:val="24"/>
          <w:szCs w:val="24"/>
        </w:rPr>
        <w:t xml:space="preserve">Posicionar en los/las colaboradores </w:t>
      </w:r>
      <w:r w:rsidR="5A2696DD" w:rsidRPr="407292D1">
        <w:rPr>
          <w:sz w:val="24"/>
          <w:szCs w:val="24"/>
        </w:rPr>
        <w:t>la razón de ser de la entidad a través de diferentes estrategias,</w:t>
      </w:r>
      <w:r w:rsidRPr="407292D1">
        <w:rPr>
          <w:sz w:val="24"/>
          <w:szCs w:val="24"/>
        </w:rPr>
        <w:t xml:space="preserve"> ya que, desde los diferentes servicios y procesos misionales, estratégicos, de apoyo y de evaluación se trabaja con compromiso, dedicación y pasión por brindar a la ciudadanía una mejor Bogotá. </w:t>
      </w:r>
    </w:p>
    <w:p w14:paraId="092624C4" w14:textId="5C4A2232" w:rsidR="407292D1" w:rsidRDefault="407292D1" w:rsidP="407292D1">
      <w:pPr>
        <w:spacing w:after="0"/>
        <w:rPr>
          <w:sz w:val="24"/>
          <w:szCs w:val="24"/>
        </w:rPr>
      </w:pPr>
    </w:p>
    <w:p w14:paraId="755B20B4" w14:textId="10175A90" w:rsidR="0B9651A6" w:rsidRDefault="0B9651A6" w:rsidP="407292D1">
      <w:pPr>
        <w:pStyle w:val="Prrafodelista"/>
        <w:numPr>
          <w:ilvl w:val="0"/>
          <w:numId w:val="2"/>
        </w:numPr>
        <w:spacing w:after="0"/>
        <w:rPr>
          <w:sz w:val="24"/>
          <w:szCs w:val="24"/>
        </w:rPr>
      </w:pPr>
      <w:r w:rsidRPr="407292D1">
        <w:rPr>
          <w:sz w:val="24"/>
          <w:szCs w:val="24"/>
        </w:rPr>
        <w:t xml:space="preserve">Resaltar como una de las principales características de la entidad su marca de eficiencia y calidad en la prestación de los servicios y de atención y servicio a la ciudadanía. </w:t>
      </w:r>
    </w:p>
    <w:p w14:paraId="51ECE24A" w14:textId="331EAA23" w:rsidR="407292D1" w:rsidRDefault="407292D1" w:rsidP="407292D1">
      <w:pPr>
        <w:spacing w:after="0"/>
        <w:rPr>
          <w:sz w:val="24"/>
          <w:szCs w:val="24"/>
        </w:rPr>
      </w:pPr>
    </w:p>
    <w:p w14:paraId="095FF9EF" w14:textId="10EDE26D" w:rsidR="0B9651A6" w:rsidRDefault="0B9651A6" w:rsidP="407292D1">
      <w:pPr>
        <w:pStyle w:val="Prrafodelista"/>
        <w:numPr>
          <w:ilvl w:val="0"/>
          <w:numId w:val="2"/>
        </w:numPr>
        <w:spacing w:after="0"/>
        <w:rPr>
          <w:sz w:val="24"/>
          <w:szCs w:val="24"/>
        </w:rPr>
      </w:pPr>
      <w:r w:rsidRPr="407292D1">
        <w:rPr>
          <w:sz w:val="24"/>
          <w:szCs w:val="24"/>
        </w:rPr>
        <w:t xml:space="preserve">Incentivar en los/las colaboradores de la entidad la apropiación de los valores institucionales que hacen parte del Código de Integridad. </w:t>
      </w:r>
    </w:p>
    <w:p w14:paraId="4262E34B" w14:textId="424BA433" w:rsidR="407292D1" w:rsidRDefault="407292D1" w:rsidP="407292D1">
      <w:pPr>
        <w:spacing w:after="0"/>
        <w:rPr>
          <w:sz w:val="24"/>
          <w:szCs w:val="24"/>
        </w:rPr>
      </w:pPr>
    </w:p>
    <w:p w14:paraId="3F35BACA" w14:textId="6774EA63" w:rsidR="0B9651A6" w:rsidRDefault="0B9651A6" w:rsidP="407292D1">
      <w:pPr>
        <w:pStyle w:val="Prrafodelista"/>
        <w:numPr>
          <w:ilvl w:val="0"/>
          <w:numId w:val="2"/>
        </w:numPr>
        <w:spacing w:after="0"/>
        <w:rPr>
          <w:sz w:val="24"/>
          <w:szCs w:val="24"/>
        </w:rPr>
      </w:pPr>
      <w:r w:rsidRPr="407292D1">
        <w:rPr>
          <w:sz w:val="24"/>
          <w:szCs w:val="24"/>
        </w:rPr>
        <w:t xml:space="preserve">Dar a conocer a los/las colaboradores los proyectos y las actividades de la entidad a través de contenidos claros y ágiles, cuyo enfoque tenga como protagonista el talento humano. </w:t>
      </w:r>
    </w:p>
    <w:p w14:paraId="42D4642A" w14:textId="4E46E2F1" w:rsidR="407292D1" w:rsidRDefault="407292D1" w:rsidP="407292D1">
      <w:pPr>
        <w:spacing w:after="0"/>
        <w:rPr>
          <w:sz w:val="24"/>
          <w:szCs w:val="24"/>
        </w:rPr>
      </w:pPr>
    </w:p>
    <w:p w14:paraId="05FB5298" w14:textId="218C6CEB" w:rsidR="0B9651A6" w:rsidRDefault="0B9651A6" w:rsidP="407292D1">
      <w:pPr>
        <w:pStyle w:val="Prrafodelista"/>
        <w:numPr>
          <w:ilvl w:val="0"/>
          <w:numId w:val="2"/>
        </w:numPr>
        <w:spacing w:after="0"/>
        <w:rPr>
          <w:sz w:val="24"/>
          <w:szCs w:val="24"/>
        </w:rPr>
      </w:pPr>
      <w:r w:rsidRPr="407292D1">
        <w:rPr>
          <w:sz w:val="24"/>
          <w:szCs w:val="24"/>
        </w:rPr>
        <w:t xml:space="preserve">Proponer y apoyar a las oficinas y subdirecciones en el diseño de estrategias para comunicar la información que generan. </w:t>
      </w:r>
    </w:p>
    <w:p w14:paraId="48E2EA90" w14:textId="75639AD6" w:rsidR="407292D1" w:rsidRDefault="407292D1" w:rsidP="407292D1">
      <w:pPr>
        <w:spacing w:after="0"/>
        <w:rPr>
          <w:sz w:val="24"/>
          <w:szCs w:val="24"/>
        </w:rPr>
      </w:pPr>
    </w:p>
    <w:p w14:paraId="3CEB4729" w14:textId="554F71C4" w:rsidR="0B9651A6" w:rsidRDefault="0B9651A6" w:rsidP="407292D1">
      <w:pPr>
        <w:pStyle w:val="Prrafodelista"/>
        <w:numPr>
          <w:ilvl w:val="0"/>
          <w:numId w:val="2"/>
        </w:numPr>
        <w:spacing w:after="0"/>
        <w:rPr>
          <w:sz w:val="24"/>
          <w:szCs w:val="24"/>
        </w:rPr>
      </w:pPr>
      <w:r w:rsidRPr="407292D1">
        <w:rPr>
          <w:sz w:val="24"/>
          <w:szCs w:val="24"/>
        </w:rPr>
        <w:t xml:space="preserve">Garantizar el flujo de la información en todos los niveles jerárquicos de la entidad. </w:t>
      </w:r>
    </w:p>
    <w:p w14:paraId="05BEBFE2" w14:textId="61ABD30D" w:rsidR="407292D1" w:rsidRDefault="407292D1" w:rsidP="407292D1">
      <w:pPr>
        <w:pStyle w:val="Prrafodelista"/>
        <w:spacing w:after="0"/>
        <w:rPr>
          <w:sz w:val="24"/>
          <w:szCs w:val="24"/>
        </w:rPr>
      </w:pPr>
    </w:p>
    <w:p w14:paraId="565255F2" w14:textId="0BEAD2FA" w:rsidR="0B9651A6" w:rsidRDefault="0B9651A6" w:rsidP="407292D1">
      <w:pPr>
        <w:pStyle w:val="Prrafodelista"/>
        <w:numPr>
          <w:ilvl w:val="0"/>
          <w:numId w:val="2"/>
        </w:numPr>
        <w:spacing w:after="0"/>
        <w:rPr>
          <w:sz w:val="24"/>
          <w:szCs w:val="24"/>
        </w:rPr>
      </w:pPr>
      <w:r w:rsidRPr="407292D1">
        <w:rPr>
          <w:sz w:val="24"/>
          <w:szCs w:val="24"/>
        </w:rPr>
        <w:t xml:space="preserve">Invitar a los/las colaboradores a ser embajadores en la difusión de la información que se transmite a través de los canales externos de la entidad y brindar herramientas para que puedan serlo. </w:t>
      </w:r>
    </w:p>
    <w:p w14:paraId="17FA5A9C" w14:textId="289898A4" w:rsidR="407292D1" w:rsidRDefault="407292D1" w:rsidP="407292D1">
      <w:pPr>
        <w:spacing w:after="0"/>
        <w:rPr>
          <w:sz w:val="24"/>
          <w:szCs w:val="24"/>
        </w:rPr>
      </w:pPr>
    </w:p>
    <w:p w14:paraId="4702BCB5" w14:textId="6667144B" w:rsidR="0B9651A6" w:rsidRDefault="0B9651A6" w:rsidP="407292D1">
      <w:pPr>
        <w:pStyle w:val="Prrafodelista"/>
        <w:numPr>
          <w:ilvl w:val="0"/>
          <w:numId w:val="2"/>
        </w:numPr>
        <w:spacing w:after="0"/>
        <w:rPr>
          <w:sz w:val="24"/>
          <w:szCs w:val="24"/>
        </w:rPr>
      </w:pPr>
      <w:r w:rsidRPr="407292D1">
        <w:rPr>
          <w:sz w:val="24"/>
          <w:szCs w:val="24"/>
        </w:rPr>
        <w:t>Apoyar a la Dirección general y a la Oficina Asesora de Planeación en la realización, cubrimiento y divulgación de ejercicios de participación ciudadana, Rendición de Cuentas de la gestión institucional.</w:t>
      </w:r>
    </w:p>
    <w:p w14:paraId="5BBFE057" w14:textId="0DFA7137" w:rsidR="407292D1" w:rsidRDefault="407292D1" w:rsidP="407292D1">
      <w:pPr>
        <w:spacing w:after="0"/>
        <w:rPr>
          <w:sz w:val="24"/>
          <w:szCs w:val="24"/>
        </w:rPr>
      </w:pPr>
    </w:p>
    <w:p w14:paraId="39D39D3F" w14:textId="25609C2D" w:rsidR="7AE17DFB" w:rsidRDefault="7AE17DFB" w:rsidP="407292D1">
      <w:pPr>
        <w:ind w:left="720"/>
        <w:rPr>
          <w:sz w:val="24"/>
          <w:szCs w:val="24"/>
        </w:rPr>
      </w:pPr>
      <w:r w:rsidRPr="407292D1">
        <w:rPr>
          <w:sz w:val="24"/>
          <w:szCs w:val="24"/>
        </w:rPr>
        <w:lastRenderedPageBreak/>
        <w:t xml:space="preserve">Todos los contenidos que se transmiten a través de la OACRI deben ser revisados y aprobados por el/la </w:t>
      </w:r>
      <w:proofErr w:type="gramStart"/>
      <w:r w:rsidRPr="407292D1">
        <w:rPr>
          <w:sz w:val="24"/>
          <w:szCs w:val="24"/>
        </w:rPr>
        <w:t>Jefe</w:t>
      </w:r>
      <w:proofErr w:type="gramEnd"/>
      <w:r w:rsidRPr="407292D1">
        <w:rPr>
          <w:sz w:val="24"/>
          <w:szCs w:val="24"/>
        </w:rPr>
        <w:t xml:space="preserve"> de la OACRI para garantizar su precisión, relevancia y alineación con los lineamientos institucionales.</w:t>
      </w:r>
    </w:p>
    <w:p w14:paraId="4A52067D" w14:textId="63DF31C2" w:rsidR="407292D1" w:rsidRDefault="407292D1" w:rsidP="407292D1">
      <w:pPr>
        <w:ind w:left="720"/>
        <w:rPr>
          <w:b/>
          <w:bCs/>
          <w:sz w:val="24"/>
          <w:szCs w:val="24"/>
        </w:rPr>
      </w:pPr>
    </w:p>
    <w:p w14:paraId="3652ED88" w14:textId="3DE24389" w:rsidR="590BB962" w:rsidRDefault="590BB962" w:rsidP="590BB962">
      <w:pPr>
        <w:ind w:left="720"/>
        <w:rPr>
          <w:b/>
          <w:bCs/>
          <w:sz w:val="24"/>
          <w:szCs w:val="24"/>
        </w:rPr>
      </w:pPr>
    </w:p>
    <w:p w14:paraId="656D379B" w14:textId="008B30F7" w:rsidR="590BB962" w:rsidRDefault="590BB962" w:rsidP="590BB962">
      <w:pPr>
        <w:ind w:left="720"/>
        <w:rPr>
          <w:b/>
          <w:bCs/>
          <w:sz w:val="24"/>
          <w:szCs w:val="24"/>
        </w:rPr>
      </w:pPr>
    </w:p>
    <w:p w14:paraId="0FB5A0D8" w14:textId="31C4508F" w:rsidR="590BB962" w:rsidRDefault="590BB962" w:rsidP="590BB962">
      <w:pPr>
        <w:ind w:left="720"/>
        <w:rPr>
          <w:b/>
          <w:bCs/>
          <w:sz w:val="24"/>
          <w:szCs w:val="24"/>
        </w:rPr>
      </w:pPr>
    </w:p>
    <w:p w14:paraId="1AA8BBDF" w14:textId="63911421" w:rsidR="00C12147" w:rsidRPr="00FF3A51" w:rsidRDefault="339A1BB2" w:rsidP="407292D1">
      <w:pPr>
        <w:pStyle w:val="Subttulo"/>
        <w:rPr>
          <w:color w:val="auto"/>
          <w:sz w:val="24"/>
          <w:szCs w:val="24"/>
        </w:rPr>
      </w:pPr>
      <w:r w:rsidRPr="407292D1">
        <w:rPr>
          <w:b/>
          <w:bCs/>
          <w:color w:val="auto"/>
          <w:sz w:val="24"/>
          <w:szCs w:val="24"/>
        </w:rPr>
        <w:t>CANALES INTERNOS DE COMUNICACIÓN</w:t>
      </w:r>
    </w:p>
    <w:p w14:paraId="42A0A6D0" w14:textId="77777777" w:rsidR="00C12147" w:rsidRPr="00FF3A51" w:rsidRDefault="339A1BB2" w:rsidP="407292D1">
      <w:pPr>
        <w:numPr>
          <w:ilvl w:val="0"/>
          <w:numId w:val="22"/>
        </w:numPr>
        <w:spacing w:after="0"/>
        <w:rPr>
          <w:sz w:val="24"/>
          <w:szCs w:val="24"/>
        </w:rPr>
      </w:pPr>
      <w:r w:rsidRPr="407292D1">
        <w:rPr>
          <w:sz w:val="24"/>
          <w:szCs w:val="24"/>
        </w:rPr>
        <w:t>Correo electrónico institucional</w:t>
      </w:r>
    </w:p>
    <w:p w14:paraId="69268A3C" w14:textId="2B079FC3" w:rsidR="00C12147" w:rsidRPr="00FF3A51" w:rsidRDefault="339A1BB2" w:rsidP="407292D1">
      <w:pPr>
        <w:spacing w:after="0"/>
        <w:ind w:left="720"/>
        <w:rPr>
          <w:sz w:val="24"/>
          <w:szCs w:val="24"/>
        </w:rPr>
      </w:pPr>
      <w:r w:rsidRPr="407292D1">
        <w:rPr>
          <w:sz w:val="24"/>
          <w:szCs w:val="24"/>
        </w:rPr>
        <w:t>Medio oficial para comunicados formales y masivos.</w:t>
      </w:r>
    </w:p>
    <w:p w14:paraId="15600B0A" w14:textId="2548D4C7" w:rsidR="00C12147" w:rsidRPr="00FF3A51" w:rsidRDefault="339A1BB2" w:rsidP="407292D1">
      <w:pPr>
        <w:spacing w:after="0"/>
        <w:ind w:left="720"/>
        <w:rPr>
          <w:sz w:val="24"/>
          <w:szCs w:val="24"/>
        </w:rPr>
      </w:pPr>
      <w:r w:rsidRPr="407292D1">
        <w:rPr>
          <w:sz w:val="24"/>
          <w:szCs w:val="24"/>
        </w:rPr>
        <w:t>Observaciones:</w:t>
      </w:r>
      <w:r w:rsidR="38EB804E" w:rsidRPr="407292D1">
        <w:rPr>
          <w:sz w:val="24"/>
          <w:szCs w:val="24"/>
        </w:rPr>
        <w:t xml:space="preserve"> </w:t>
      </w:r>
      <w:r w:rsidRPr="407292D1">
        <w:rPr>
          <w:sz w:val="24"/>
          <w:szCs w:val="24"/>
        </w:rPr>
        <w:t>Asegurar claridad y periodicidad para evitar saturación.</w:t>
      </w:r>
    </w:p>
    <w:p w14:paraId="471D1540" w14:textId="77777777" w:rsidR="00C12147" w:rsidRPr="00FF3A51" w:rsidRDefault="339A1BB2" w:rsidP="407292D1">
      <w:pPr>
        <w:spacing w:after="0"/>
        <w:ind w:left="720"/>
        <w:rPr>
          <w:sz w:val="24"/>
          <w:szCs w:val="24"/>
        </w:rPr>
      </w:pPr>
      <w:r w:rsidRPr="407292D1">
        <w:rPr>
          <w:sz w:val="24"/>
          <w:szCs w:val="24"/>
        </w:rPr>
        <w:t>El lenguaje utilizado debe ser respetuoso e incluyente.</w:t>
      </w:r>
    </w:p>
    <w:p w14:paraId="3D6E5101" w14:textId="458B519E" w:rsidR="407292D1" w:rsidRDefault="407292D1" w:rsidP="407292D1">
      <w:pPr>
        <w:spacing w:after="0"/>
        <w:ind w:left="720"/>
        <w:rPr>
          <w:sz w:val="24"/>
          <w:szCs w:val="24"/>
        </w:rPr>
      </w:pPr>
    </w:p>
    <w:p w14:paraId="4BEBDE5B" w14:textId="7EF8BDD6" w:rsidR="00C12147" w:rsidRPr="00FF3A51" w:rsidRDefault="339A1BB2" w:rsidP="407292D1">
      <w:pPr>
        <w:spacing w:after="0"/>
        <w:ind w:left="720"/>
        <w:rPr>
          <w:sz w:val="24"/>
          <w:szCs w:val="24"/>
        </w:rPr>
      </w:pPr>
      <w:r w:rsidRPr="407292D1">
        <w:rPr>
          <w:sz w:val="24"/>
          <w:szCs w:val="24"/>
        </w:rPr>
        <w:t>La OACRI deberá cumplir los lineamientos establecidos por la Oficina de Tecnologías de la Información y las Comunicaciones respecto a las políticas de seguridad de la información y protección de datos personales.</w:t>
      </w:r>
      <w:r w:rsidR="64C256B3" w:rsidRPr="407292D1">
        <w:rPr>
          <w:sz w:val="24"/>
          <w:szCs w:val="24"/>
        </w:rPr>
        <w:t xml:space="preserve"> </w:t>
      </w:r>
      <w:r w:rsidRPr="407292D1">
        <w:rPr>
          <w:sz w:val="24"/>
          <w:szCs w:val="24"/>
        </w:rPr>
        <w:t xml:space="preserve">La información enviada debe ser clara, concisa y contar con el aval del/a </w:t>
      </w:r>
      <w:proofErr w:type="gramStart"/>
      <w:r w:rsidRPr="407292D1">
        <w:rPr>
          <w:sz w:val="24"/>
          <w:szCs w:val="24"/>
        </w:rPr>
        <w:t>Jefe</w:t>
      </w:r>
      <w:proofErr w:type="gramEnd"/>
      <w:r w:rsidRPr="407292D1">
        <w:rPr>
          <w:sz w:val="24"/>
          <w:szCs w:val="24"/>
        </w:rPr>
        <w:t xml:space="preserve"> de la OACRI o la persona asignada.</w:t>
      </w:r>
    </w:p>
    <w:p w14:paraId="283662C5" w14:textId="3A6C105D" w:rsidR="407292D1" w:rsidRDefault="407292D1" w:rsidP="407292D1">
      <w:pPr>
        <w:spacing w:after="0"/>
        <w:ind w:left="720"/>
        <w:rPr>
          <w:sz w:val="24"/>
          <w:szCs w:val="24"/>
        </w:rPr>
      </w:pPr>
    </w:p>
    <w:p w14:paraId="3B5566B0" w14:textId="77777777" w:rsidR="00C12147" w:rsidRPr="00EB099B" w:rsidRDefault="339A1BB2" w:rsidP="407292D1">
      <w:pPr>
        <w:numPr>
          <w:ilvl w:val="0"/>
          <w:numId w:val="22"/>
        </w:numPr>
        <w:spacing w:after="0"/>
        <w:rPr>
          <w:sz w:val="24"/>
          <w:szCs w:val="24"/>
        </w:rPr>
      </w:pPr>
      <w:r w:rsidRPr="407292D1">
        <w:rPr>
          <w:sz w:val="24"/>
          <w:szCs w:val="24"/>
        </w:rPr>
        <w:t>Intranet corporativa</w:t>
      </w:r>
    </w:p>
    <w:p w14:paraId="689B3429" w14:textId="1992212B" w:rsidR="00C12147" w:rsidRPr="00EB099B" w:rsidRDefault="339A1BB2" w:rsidP="407292D1">
      <w:pPr>
        <w:numPr>
          <w:ilvl w:val="1"/>
          <w:numId w:val="22"/>
        </w:numPr>
        <w:spacing w:after="0"/>
        <w:rPr>
          <w:sz w:val="24"/>
          <w:szCs w:val="24"/>
        </w:rPr>
      </w:pPr>
      <w:r w:rsidRPr="407292D1">
        <w:rPr>
          <w:sz w:val="24"/>
          <w:szCs w:val="24"/>
        </w:rPr>
        <w:t>Plataforma centralizada para noticias, recursos y herramientas internas.</w:t>
      </w:r>
    </w:p>
    <w:p w14:paraId="5A9B106F" w14:textId="699275E8" w:rsidR="00C12147" w:rsidRPr="00EB099B" w:rsidRDefault="339A1BB2" w:rsidP="407292D1">
      <w:pPr>
        <w:numPr>
          <w:ilvl w:val="1"/>
          <w:numId w:val="22"/>
        </w:numPr>
        <w:spacing w:after="0"/>
        <w:rPr>
          <w:sz w:val="24"/>
          <w:szCs w:val="24"/>
        </w:rPr>
      </w:pPr>
      <w:r w:rsidRPr="407292D1">
        <w:rPr>
          <w:sz w:val="24"/>
          <w:szCs w:val="24"/>
        </w:rPr>
        <w:t>Mantenerla actualizada y fácil de navegar.</w:t>
      </w:r>
    </w:p>
    <w:p w14:paraId="30817D72" w14:textId="3E1E4A17" w:rsidR="407292D1" w:rsidRDefault="407292D1" w:rsidP="407292D1">
      <w:pPr>
        <w:spacing w:after="0"/>
        <w:ind w:left="1440"/>
        <w:rPr>
          <w:sz w:val="24"/>
          <w:szCs w:val="24"/>
        </w:rPr>
      </w:pPr>
    </w:p>
    <w:p w14:paraId="4D3B372B" w14:textId="6D3ED84D" w:rsidR="00C12147" w:rsidRPr="00EB099B" w:rsidRDefault="78CA1679" w:rsidP="407292D1">
      <w:pPr>
        <w:numPr>
          <w:ilvl w:val="0"/>
          <w:numId w:val="23"/>
        </w:numPr>
        <w:spacing w:after="0"/>
        <w:rPr>
          <w:sz w:val="24"/>
          <w:szCs w:val="24"/>
        </w:rPr>
      </w:pPr>
      <w:proofErr w:type="spellStart"/>
      <w:r w:rsidRPr="407292D1">
        <w:rPr>
          <w:sz w:val="24"/>
          <w:szCs w:val="24"/>
        </w:rPr>
        <w:t>Wallpaper</w:t>
      </w:r>
      <w:proofErr w:type="spellEnd"/>
    </w:p>
    <w:p w14:paraId="51369E03" w14:textId="7733F032" w:rsidR="78CA1679" w:rsidRDefault="78CA1679" w:rsidP="407292D1">
      <w:pPr>
        <w:numPr>
          <w:ilvl w:val="1"/>
          <w:numId w:val="23"/>
        </w:numPr>
        <w:spacing w:after="0"/>
        <w:rPr>
          <w:sz w:val="24"/>
          <w:szCs w:val="24"/>
        </w:rPr>
      </w:pPr>
      <w:r w:rsidRPr="407292D1">
        <w:rPr>
          <w:sz w:val="24"/>
          <w:szCs w:val="24"/>
        </w:rPr>
        <w:t xml:space="preserve">Hace referencia a la imagen que se </w:t>
      </w:r>
      <w:r w:rsidR="766D6A23" w:rsidRPr="407292D1">
        <w:rPr>
          <w:sz w:val="24"/>
          <w:szCs w:val="24"/>
        </w:rPr>
        <w:t xml:space="preserve">publica </w:t>
      </w:r>
      <w:r w:rsidRPr="407292D1">
        <w:rPr>
          <w:sz w:val="24"/>
          <w:szCs w:val="24"/>
        </w:rPr>
        <w:t>como fondo de pantalla en los equipos de cómputo de carácter institucional.</w:t>
      </w:r>
    </w:p>
    <w:p w14:paraId="08C35075" w14:textId="36CB24D1" w:rsidR="407292D1" w:rsidRDefault="407292D1" w:rsidP="407292D1">
      <w:pPr>
        <w:spacing w:after="0"/>
        <w:ind w:left="1440"/>
        <w:rPr>
          <w:sz w:val="24"/>
          <w:szCs w:val="24"/>
        </w:rPr>
      </w:pPr>
    </w:p>
    <w:p w14:paraId="341378C1" w14:textId="6055170F" w:rsidR="00C12147" w:rsidRPr="00EB099B" w:rsidRDefault="339A1BB2" w:rsidP="407292D1">
      <w:pPr>
        <w:numPr>
          <w:ilvl w:val="0"/>
          <w:numId w:val="23"/>
        </w:numPr>
        <w:spacing w:after="0"/>
        <w:rPr>
          <w:sz w:val="24"/>
          <w:szCs w:val="24"/>
        </w:rPr>
      </w:pPr>
      <w:r w:rsidRPr="407292D1">
        <w:rPr>
          <w:sz w:val="24"/>
          <w:szCs w:val="24"/>
        </w:rPr>
        <w:t>P</w:t>
      </w:r>
      <w:r w:rsidR="1FBFF37D" w:rsidRPr="407292D1">
        <w:rPr>
          <w:sz w:val="24"/>
          <w:szCs w:val="24"/>
        </w:rPr>
        <w:t xml:space="preserve">roductos audiovisuales </w:t>
      </w:r>
      <w:r w:rsidRPr="407292D1">
        <w:rPr>
          <w:sz w:val="24"/>
          <w:szCs w:val="24"/>
        </w:rPr>
        <w:t>internos</w:t>
      </w:r>
    </w:p>
    <w:p w14:paraId="694C710A" w14:textId="4F7E61EC" w:rsidR="051F2437" w:rsidRDefault="051F2437" w:rsidP="407292D1">
      <w:pPr>
        <w:numPr>
          <w:ilvl w:val="1"/>
          <w:numId w:val="23"/>
        </w:numPr>
        <w:spacing w:after="0"/>
        <w:rPr>
          <w:sz w:val="24"/>
          <w:szCs w:val="24"/>
        </w:rPr>
      </w:pPr>
      <w:r w:rsidRPr="407292D1">
        <w:rPr>
          <w:sz w:val="24"/>
          <w:szCs w:val="24"/>
        </w:rPr>
        <w:t xml:space="preserve">Relatos breves con información </w:t>
      </w:r>
      <w:r w:rsidR="339A1BB2" w:rsidRPr="407292D1">
        <w:rPr>
          <w:sz w:val="24"/>
          <w:szCs w:val="24"/>
        </w:rPr>
        <w:t xml:space="preserve">relevante </w:t>
      </w:r>
      <w:r w:rsidR="39899569" w:rsidRPr="407292D1">
        <w:rPr>
          <w:sz w:val="24"/>
          <w:szCs w:val="24"/>
        </w:rPr>
        <w:t xml:space="preserve">para el público interno. </w:t>
      </w:r>
    </w:p>
    <w:p w14:paraId="554A2CB9" w14:textId="244AB0FF" w:rsidR="00C12147" w:rsidRPr="00EB099B" w:rsidRDefault="39899569" w:rsidP="407292D1">
      <w:pPr>
        <w:numPr>
          <w:ilvl w:val="1"/>
          <w:numId w:val="23"/>
        </w:numPr>
        <w:spacing w:after="0"/>
        <w:rPr>
          <w:sz w:val="24"/>
          <w:szCs w:val="24"/>
        </w:rPr>
      </w:pPr>
      <w:r w:rsidRPr="407292D1">
        <w:rPr>
          <w:sz w:val="24"/>
          <w:szCs w:val="24"/>
        </w:rPr>
        <w:t xml:space="preserve">Tono </w:t>
      </w:r>
      <w:r w:rsidR="339A1BB2" w:rsidRPr="407292D1">
        <w:rPr>
          <w:sz w:val="24"/>
          <w:szCs w:val="24"/>
        </w:rPr>
        <w:t>cercano y accesible.</w:t>
      </w:r>
    </w:p>
    <w:p w14:paraId="71B655C4" w14:textId="47F7A502" w:rsidR="407292D1" w:rsidRDefault="407292D1" w:rsidP="407292D1">
      <w:pPr>
        <w:spacing w:after="0"/>
        <w:ind w:left="1440"/>
        <w:rPr>
          <w:sz w:val="24"/>
          <w:szCs w:val="24"/>
        </w:rPr>
      </w:pPr>
    </w:p>
    <w:p w14:paraId="0FAE15ED" w14:textId="77777777" w:rsidR="00C12147" w:rsidRPr="00EB099B" w:rsidRDefault="339A1BB2" w:rsidP="407292D1">
      <w:pPr>
        <w:spacing w:after="0"/>
        <w:rPr>
          <w:sz w:val="24"/>
          <w:szCs w:val="24"/>
        </w:rPr>
      </w:pPr>
      <w:r w:rsidRPr="407292D1">
        <w:rPr>
          <w:sz w:val="24"/>
          <w:szCs w:val="24"/>
        </w:rPr>
        <w:t>Canales físicos</w:t>
      </w:r>
    </w:p>
    <w:p w14:paraId="4DCD232A" w14:textId="3F171748" w:rsidR="00C12147" w:rsidRPr="00EB099B" w:rsidRDefault="339A1BB2" w:rsidP="407292D1">
      <w:pPr>
        <w:numPr>
          <w:ilvl w:val="1"/>
          <w:numId w:val="24"/>
        </w:numPr>
        <w:spacing w:after="0"/>
        <w:rPr>
          <w:sz w:val="24"/>
          <w:szCs w:val="24"/>
        </w:rPr>
      </w:pPr>
      <w:r w:rsidRPr="407292D1">
        <w:rPr>
          <w:sz w:val="24"/>
          <w:szCs w:val="24"/>
        </w:rPr>
        <w:t xml:space="preserve">Paneles en puntos clave con anuncios </w:t>
      </w:r>
      <w:r w:rsidR="686F9EC3" w:rsidRPr="407292D1">
        <w:rPr>
          <w:sz w:val="24"/>
          <w:szCs w:val="24"/>
        </w:rPr>
        <w:t>e información actualizada y relevante</w:t>
      </w:r>
      <w:r w:rsidRPr="407292D1">
        <w:rPr>
          <w:sz w:val="24"/>
          <w:szCs w:val="24"/>
        </w:rPr>
        <w:t>.</w:t>
      </w:r>
    </w:p>
    <w:p w14:paraId="0307B30C" w14:textId="17FDB9AF" w:rsidR="407292D1" w:rsidRDefault="407292D1" w:rsidP="407292D1">
      <w:pPr>
        <w:spacing w:after="0"/>
        <w:ind w:left="1440"/>
        <w:rPr>
          <w:sz w:val="24"/>
          <w:szCs w:val="24"/>
        </w:rPr>
      </w:pPr>
    </w:p>
    <w:p w14:paraId="4B670BED" w14:textId="77777777" w:rsidR="00C12147" w:rsidRPr="00EB099B" w:rsidRDefault="339A1BB2" w:rsidP="407292D1">
      <w:pPr>
        <w:spacing w:after="0"/>
        <w:rPr>
          <w:sz w:val="24"/>
          <w:szCs w:val="24"/>
        </w:rPr>
      </w:pPr>
      <w:r w:rsidRPr="407292D1">
        <w:rPr>
          <w:sz w:val="24"/>
          <w:szCs w:val="24"/>
        </w:rPr>
        <w:t>Interacciones directas</w:t>
      </w:r>
    </w:p>
    <w:p w14:paraId="5FBCC1B1" w14:textId="6AE4F8E2" w:rsidR="00C12147" w:rsidRPr="00EB099B" w:rsidRDefault="339A1BB2" w:rsidP="407292D1">
      <w:pPr>
        <w:numPr>
          <w:ilvl w:val="0"/>
          <w:numId w:val="26"/>
        </w:numPr>
        <w:spacing w:after="0"/>
        <w:rPr>
          <w:sz w:val="24"/>
          <w:szCs w:val="24"/>
        </w:rPr>
      </w:pPr>
      <w:r w:rsidRPr="407292D1">
        <w:rPr>
          <w:sz w:val="24"/>
          <w:szCs w:val="24"/>
        </w:rPr>
        <w:t>Reuniones informativas</w:t>
      </w:r>
      <w:r w:rsidR="3EC6BA5F" w:rsidRPr="407292D1">
        <w:rPr>
          <w:sz w:val="24"/>
          <w:szCs w:val="24"/>
        </w:rPr>
        <w:t xml:space="preserve"> sobre el quehacer de la OACRI y los procesos con que cuenta. </w:t>
      </w:r>
    </w:p>
    <w:p w14:paraId="1240A7C0" w14:textId="3CB56238" w:rsidR="407292D1" w:rsidRDefault="407292D1" w:rsidP="407292D1">
      <w:pPr>
        <w:spacing w:after="0"/>
        <w:ind w:left="720"/>
        <w:rPr>
          <w:sz w:val="24"/>
          <w:szCs w:val="24"/>
        </w:rPr>
      </w:pPr>
    </w:p>
    <w:p w14:paraId="00B98780" w14:textId="77777777" w:rsidR="00C12147" w:rsidRPr="00EB099B" w:rsidRDefault="339A1BB2" w:rsidP="407292D1">
      <w:pPr>
        <w:numPr>
          <w:ilvl w:val="0"/>
          <w:numId w:val="30"/>
        </w:numPr>
        <w:spacing w:after="0"/>
        <w:rPr>
          <w:sz w:val="24"/>
          <w:szCs w:val="24"/>
        </w:rPr>
      </w:pPr>
      <w:r w:rsidRPr="407292D1">
        <w:rPr>
          <w:sz w:val="24"/>
          <w:szCs w:val="24"/>
        </w:rPr>
        <w:lastRenderedPageBreak/>
        <w:t>Encuestas y formularios</w:t>
      </w:r>
    </w:p>
    <w:p w14:paraId="4CF292C5" w14:textId="06B33B3C" w:rsidR="339A1BB2" w:rsidRDefault="339A1BB2" w:rsidP="407292D1">
      <w:pPr>
        <w:numPr>
          <w:ilvl w:val="0"/>
          <w:numId w:val="31"/>
        </w:numPr>
        <w:spacing w:after="0"/>
        <w:rPr>
          <w:sz w:val="24"/>
          <w:szCs w:val="24"/>
        </w:rPr>
      </w:pPr>
      <w:r w:rsidRPr="590BB962">
        <w:rPr>
          <w:sz w:val="24"/>
          <w:szCs w:val="24"/>
        </w:rPr>
        <w:t xml:space="preserve">Herramientas para medir </w:t>
      </w:r>
      <w:r w:rsidR="0058F6FB" w:rsidRPr="590BB962">
        <w:rPr>
          <w:sz w:val="24"/>
          <w:szCs w:val="24"/>
        </w:rPr>
        <w:t>el nivel de conocimiento y sat</w:t>
      </w:r>
      <w:r w:rsidR="22F93615" w:rsidRPr="590BB962">
        <w:rPr>
          <w:sz w:val="24"/>
          <w:szCs w:val="24"/>
        </w:rPr>
        <w:t>i</w:t>
      </w:r>
      <w:r w:rsidR="0058F6FB" w:rsidRPr="590BB962">
        <w:rPr>
          <w:sz w:val="24"/>
          <w:szCs w:val="24"/>
        </w:rPr>
        <w:t>sfacción sobre los procesos de la OACRI enfocados en la mejora continua.</w:t>
      </w:r>
    </w:p>
    <w:p w14:paraId="09E25EC0" w14:textId="16A9B287" w:rsidR="590BB962" w:rsidRDefault="590BB962" w:rsidP="590BB962">
      <w:pPr>
        <w:spacing w:after="0"/>
        <w:rPr>
          <w:sz w:val="24"/>
          <w:szCs w:val="24"/>
        </w:rPr>
      </w:pPr>
    </w:p>
    <w:p w14:paraId="71C011EF" w14:textId="57DE1181" w:rsidR="590BB962" w:rsidRDefault="590BB962" w:rsidP="590BB962">
      <w:pPr>
        <w:spacing w:after="0"/>
        <w:rPr>
          <w:sz w:val="24"/>
          <w:szCs w:val="24"/>
        </w:rPr>
      </w:pPr>
    </w:p>
    <w:p w14:paraId="4101652C" w14:textId="77777777" w:rsidR="00C12147" w:rsidRPr="00FF3A51" w:rsidRDefault="00C12147" w:rsidP="407292D1">
      <w:pPr>
        <w:spacing w:after="0"/>
        <w:rPr>
          <w:sz w:val="24"/>
          <w:szCs w:val="24"/>
        </w:rPr>
      </w:pPr>
    </w:p>
    <w:p w14:paraId="4B99056E" w14:textId="0149D907" w:rsidR="00C12147" w:rsidRPr="00FF3A51" w:rsidRDefault="085D1566" w:rsidP="407292D1">
      <w:pPr>
        <w:shd w:val="clear" w:color="auto" w:fill="B4C6E7" w:themeFill="accent1" w:themeFillTint="66"/>
        <w:rPr>
          <w:sz w:val="24"/>
          <w:szCs w:val="24"/>
        </w:rPr>
      </w:pPr>
      <w:r w:rsidRPr="407292D1">
        <w:rPr>
          <w:b/>
          <w:bCs/>
          <w:sz w:val="24"/>
          <w:szCs w:val="24"/>
        </w:rPr>
        <w:t>PRODUCTOS INTERNOS DE COMUN</w:t>
      </w:r>
      <w:r w:rsidR="210FB40A" w:rsidRPr="407292D1">
        <w:rPr>
          <w:b/>
          <w:bCs/>
          <w:sz w:val="24"/>
          <w:szCs w:val="24"/>
        </w:rPr>
        <w:t>I</w:t>
      </w:r>
      <w:r w:rsidRPr="407292D1">
        <w:rPr>
          <w:b/>
          <w:bCs/>
          <w:sz w:val="24"/>
          <w:szCs w:val="24"/>
        </w:rPr>
        <w:t>CACIÓN</w:t>
      </w:r>
      <w:r w:rsidRPr="407292D1">
        <w:rPr>
          <w:sz w:val="24"/>
          <w:szCs w:val="24"/>
        </w:rPr>
        <w:t xml:space="preserve">   </w:t>
      </w:r>
    </w:p>
    <w:p w14:paraId="7EA0104F" w14:textId="4C9632C4" w:rsidR="0B133E49" w:rsidRDefault="0B133E49" w:rsidP="407292D1">
      <w:pPr>
        <w:pStyle w:val="Prrafodelista"/>
        <w:numPr>
          <w:ilvl w:val="0"/>
          <w:numId w:val="1"/>
        </w:numPr>
        <w:rPr>
          <w:sz w:val="24"/>
          <w:szCs w:val="24"/>
        </w:rPr>
      </w:pPr>
      <w:proofErr w:type="spellStart"/>
      <w:r w:rsidRPr="407292D1">
        <w:rPr>
          <w:b/>
          <w:bCs/>
          <w:sz w:val="24"/>
          <w:szCs w:val="24"/>
        </w:rPr>
        <w:t>Newsletter</w:t>
      </w:r>
      <w:proofErr w:type="spellEnd"/>
      <w:r w:rsidRPr="407292D1">
        <w:rPr>
          <w:b/>
          <w:bCs/>
          <w:sz w:val="24"/>
          <w:szCs w:val="24"/>
        </w:rPr>
        <w:t xml:space="preserve"> / </w:t>
      </w:r>
      <w:r w:rsidR="085D1566" w:rsidRPr="407292D1">
        <w:rPr>
          <w:b/>
          <w:bCs/>
          <w:sz w:val="24"/>
          <w:szCs w:val="24"/>
        </w:rPr>
        <w:t>En las redes nos vemos:</w:t>
      </w:r>
      <w:r w:rsidR="085D1566" w:rsidRPr="407292D1">
        <w:rPr>
          <w:sz w:val="24"/>
          <w:szCs w:val="24"/>
        </w:rPr>
        <w:t xml:space="preserve"> </w:t>
      </w:r>
      <w:r w:rsidR="6E9AA0D2" w:rsidRPr="407292D1">
        <w:rPr>
          <w:sz w:val="24"/>
          <w:szCs w:val="24"/>
        </w:rPr>
        <w:t>publicaciones más relevantes que se difunden a través de las redes sociales institucionales con el fin de aumentar el número de seguidores y las interacciones con los contenidos.  Se envía de manera masiva a los/las colaboradores a través del correo electrónico institucional.</w:t>
      </w:r>
    </w:p>
    <w:p w14:paraId="7FBD5CD2" w14:textId="1EEB643F" w:rsidR="6E9AA0D2" w:rsidRDefault="6E9AA0D2" w:rsidP="407292D1">
      <w:pPr>
        <w:pStyle w:val="Prrafodelista"/>
        <w:rPr>
          <w:sz w:val="24"/>
          <w:szCs w:val="24"/>
        </w:rPr>
      </w:pPr>
      <w:r w:rsidRPr="407292D1">
        <w:rPr>
          <w:b/>
          <w:bCs/>
          <w:sz w:val="24"/>
          <w:szCs w:val="24"/>
        </w:rPr>
        <w:t xml:space="preserve">Periodicidad: </w:t>
      </w:r>
      <w:r w:rsidRPr="407292D1">
        <w:rPr>
          <w:sz w:val="24"/>
          <w:szCs w:val="24"/>
        </w:rPr>
        <w:t>Quincenal</w:t>
      </w:r>
    </w:p>
    <w:p w14:paraId="7323CD49" w14:textId="3499C1F3" w:rsidR="407292D1" w:rsidRDefault="407292D1" w:rsidP="407292D1">
      <w:pPr>
        <w:pStyle w:val="Prrafodelista"/>
        <w:rPr>
          <w:sz w:val="24"/>
          <w:szCs w:val="24"/>
        </w:rPr>
      </w:pPr>
    </w:p>
    <w:p w14:paraId="2B896628" w14:textId="27D4B0EA" w:rsidR="2BCBCB1E" w:rsidRDefault="2BCBCB1E" w:rsidP="407292D1">
      <w:pPr>
        <w:pStyle w:val="Prrafodelista"/>
        <w:numPr>
          <w:ilvl w:val="0"/>
          <w:numId w:val="1"/>
        </w:numPr>
        <w:rPr>
          <w:sz w:val="24"/>
          <w:szCs w:val="24"/>
        </w:rPr>
      </w:pPr>
      <w:r w:rsidRPr="407292D1">
        <w:rPr>
          <w:b/>
          <w:bCs/>
          <w:sz w:val="24"/>
          <w:szCs w:val="24"/>
        </w:rPr>
        <w:t xml:space="preserve">Franja audiovisual: </w:t>
      </w:r>
      <w:r w:rsidRPr="407292D1">
        <w:rPr>
          <w:sz w:val="24"/>
          <w:szCs w:val="24"/>
        </w:rPr>
        <w:t>Espacio en el cual acompañamos a los servidores y colaboradores de la entidad destacando las acciones más relevantes realizadas por la UAESP.</w:t>
      </w:r>
      <w:r w:rsidR="44C50706" w:rsidRPr="407292D1">
        <w:rPr>
          <w:sz w:val="24"/>
          <w:szCs w:val="24"/>
        </w:rPr>
        <w:t xml:space="preserve"> Se trata de un espacio vía </w:t>
      </w:r>
      <w:proofErr w:type="spellStart"/>
      <w:r w:rsidR="44C50706" w:rsidRPr="407292D1">
        <w:rPr>
          <w:sz w:val="24"/>
          <w:szCs w:val="24"/>
        </w:rPr>
        <w:t>Teams</w:t>
      </w:r>
      <w:proofErr w:type="spellEnd"/>
      <w:r w:rsidR="44C50706" w:rsidRPr="407292D1">
        <w:rPr>
          <w:sz w:val="24"/>
          <w:szCs w:val="24"/>
        </w:rPr>
        <w:t xml:space="preserve"> en la franja de la mañana</w:t>
      </w:r>
      <w:r w:rsidR="6394C97C" w:rsidRPr="407292D1">
        <w:rPr>
          <w:sz w:val="24"/>
          <w:szCs w:val="24"/>
        </w:rPr>
        <w:t xml:space="preserve">, </w:t>
      </w:r>
      <w:r w:rsidR="4BA060C6" w:rsidRPr="407292D1">
        <w:rPr>
          <w:sz w:val="24"/>
          <w:szCs w:val="24"/>
        </w:rPr>
        <w:t xml:space="preserve">que </w:t>
      </w:r>
      <w:r w:rsidR="6394C97C" w:rsidRPr="407292D1">
        <w:rPr>
          <w:sz w:val="24"/>
          <w:szCs w:val="24"/>
        </w:rPr>
        <w:t xml:space="preserve">simula una emisora, donde se </w:t>
      </w:r>
      <w:r w:rsidR="43DD49D4" w:rsidRPr="407292D1">
        <w:rPr>
          <w:sz w:val="24"/>
          <w:szCs w:val="24"/>
        </w:rPr>
        <w:t xml:space="preserve">ambientará </w:t>
      </w:r>
      <w:r w:rsidR="6394C97C" w:rsidRPr="407292D1">
        <w:rPr>
          <w:sz w:val="24"/>
          <w:szCs w:val="24"/>
        </w:rPr>
        <w:t>música y se darán noticias relevantes de las diferentes dependencias de la UAESP</w:t>
      </w:r>
      <w:r w:rsidR="146CCFE7" w:rsidRPr="407292D1">
        <w:rPr>
          <w:sz w:val="24"/>
          <w:szCs w:val="24"/>
        </w:rPr>
        <w:t xml:space="preserve"> contada a través de sus actores. </w:t>
      </w:r>
    </w:p>
    <w:p w14:paraId="77ED3D49" w14:textId="50BF0434" w:rsidR="44C50706" w:rsidRDefault="44C50706" w:rsidP="407292D1">
      <w:pPr>
        <w:pStyle w:val="Prrafodelista"/>
        <w:rPr>
          <w:sz w:val="24"/>
          <w:szCs w:val="24"/>
        </w:rPr>
      </w:pPr>
      <w:r w:rsidRPr="407292D1">
        <w:rPr>
          <w:b/>
          <w:bCs/>
          <w:sz w:val="24"/>
          <w:szCs w:val="24"/>
        </w:rPr>
        <w:t xml:space="preserve">Periodicidad: </w:t>
      </w:r>
      <w:r w:rsidR="543BF4FD" w:rsidRPr="407292D1">
        <w:rPr>
          <w:sz w:val="24"/>
          <w:szCs w:val="24"/>
        </w:rPr>
        <w:t>M</w:t>
      </w:r>
      <w:r w:rsidRPr="407292D1">
        <w:rPr>
          <w:sz w:val="24"/>
          <w:szCs w:val="24"/>
        </w:rPr>
        <w:t>ensual</w:t>
      </w:r>
      <w:r w:rsidR="6911569C" w:rsidRPr="407292D1">
        <w:rPr>
          <w:sz w:val="24"/>
          <w:szCs w:val="24"/>
        </w:rPr>
        <w:t>,</w:t>
      </w:r>
      <w:r w:rsidRPr="407292D1">
        <w:rPr>
          <w:sz w:val="24"/>
          <w:szCs w:val="24"/>
        </w:rPr>
        <w:t xml:space="preserve"> el último viernes de cada mes.</w:t>
      </w:r>
    </w:p>
    <w:p w14:paraId="6F69D336" w14:textId="3F34895E" w:rsidR="407292D1" w:rsidRDefault="407292D1" w:rsidP="407292D1">
      <w:pPr>
        <w:pStyle w:val="Prrafodelista"/>
        <w:rPr>
          <w:sz w:val="24"/>
          <w:szCs w:val="24"/>
        </w:rPr>
      </w:pPr>
    </w:p>
    <w:p w14:paraId="3B9C14F6" w14:textId="0CD8705C" w:rsidR="47591AA4" w:rsidRDefault="47591AA4" w:rsidP="407292D1">
      <w:pPr>
        <w:pStyle w:val="Prrafodelista"/>
        <w:numPr>
          <w:ilvl w:val="0"/>
          <w:numId w:val="1"/>
        </w:numPr>
        <w:rPr>
          <w:sz w:val="24"/>
          <w:szCs w:val="24"/>
        </w:rPr>
      </w:pPr>
      <w:proofErr w:type="spellStart"/>
      <w:r w:rsidRPr="407292D1">
        <w:rPr>
          <w:b/>
          <w:bCs/>
          <w:sz w:val="24"/>
          <w:szCs w:val="24"/>
        </w:rPr>
        <w:t>Wallpapers</w:t>
      </w:r>
      <w:proofErr w:type="spellEnd"/>
      <w:r w:rsidRPr="407292D1">
        <w:rPr>
          <w:b/>
          <w:bCs/>
          <w:sz w:val="24"/>
          <w:szCs w:val="24"/>
        </w:rPr>
        <w:t>:</w:t>
      </w:r>
      <w:r w:rsidRPr="407292D1">
        <w:rPr>
          <w:sz w:val="24"/>
          <w:szCs w:val="24"/>
        </w:rPr>
        <w:t xml:space="preserve"> Se utilizarán a discreción de la OACRI para difundir información importante y relevante para todos los funcionarios</w:t>
      </w:r>
      <w:r w:rsidR="048CF02A" w:rsidRPr="407292D1">
        <w:rPr>
          <w:sz w:val="24"/>
          <w:szCs w:val="24"/>
        </w:rPr>
        <w:t>/as</w:t>
      </w:r>
      <w:r w:rsidRPr="407292D1">
        <w:rPr>
          <w:sz w:val="24"/>
          <w:szCs w:val="24"/>
        </w:rPr>
        <w:t xml:space="preserve"> y servidores/as</w:t>
      </w:r>
      <w:r w:rsidR="30DE7BAE" w:rsidRPr="407292D1">
        <w:rPr>
          <w:sz w:val="24"/>
          <w:szCs w:val="24"/>
        </w:rPr>
        <w:t xml:space="preserve"> y </w:t>
      </w:r>
      <w:r w:rsidR="3FC37800" w:rsidRPr="407292D1">
        <w:rPr>
          <w:sz w:val="24"/>
          <w:szCs w:val="24"/>
        </w:rPr>
        <w:t>de acuerdo con</w:t>
      </w:r>
      <w:r w:rsidR="30DE7BAE" w:rsidRPr="407292D1">
        <w:rPr>
          <w:sz w:val="24"/>
          <w:szCs w:val="24"/>
        </w:rPr>
        <w:t xml:space="preserve"> las solicitudes de las dependencias</w:t>
      </w:r>
      <w:r w:rsidR="2DAFD494" w:rsidRPr="407292D1">
        <w:rPr>
          <w:sz w:val="24"/>
          <w:szCs w:val="24"/>
        </w:rPr>
        <w:t>,</w:t>
      </w:r>
      <w:r w:rsidR="30DE7BAE" w:rsidRPr="407292D1">
        <w:rPr>
          <w:sz w:val="24"/>
          <w:szCs w:val="24"/>
        </w:rPr>
        <w:t xml:space="preserve"> de la Dirección de la entidad</w:t>
      </w:r>
      <w:r w:rsidR="07D6459A" w:rsidRPr="407292D1">
        <w:rPr>
          <w:sz w:val="24"/>
          <w:szCs w:val="24"/>
        </w:rPr>
        <w:t xml:space="preserve"> y de las sinergias de la Alcaldía Mayor.</w:t>
      </w:r>
      <w:r w:rsidRPr="407292D1">
        <w:rPr>
          <w:sz w:val="24"/>
          <w:szCs w:val="24"/>
        </w:rPr>
        <w:t xml:space="preserve"> </w:t>
      </w:r>
    </w:p>
    <w:p w14:paraId="0EF4A268" w14:textId="0C867835" w:rsidR="70C1601B" w:rsidRDefault="70C1601B" w:rsidP="407292D1">
      <w:pPr>
        <w:pStyle w:val="Prrafodelista"/>
        <w:rPr>
          <w:sz w:val="24"/>
          <w:szCs w:val="24"/>
        </w:rPr>
      </w:pPr>
      <w:r w:rsidRPr="407292D1">
        <w:rPr>
          <w:b/>
          <w:bCs/>
          <w:sz w:val="24"/>
          <w:szCs w:val="24"/>
        </w:rPr>
        <w:t>Periodicidad:</w:t>
      </w:r>
      <w:r w:rsidRPr="407292D1">
        <w:rPr>
          <w:sz w:val="24"/>
          <w:szCs w:val="24"/>
        </w:rPr>
        <w:t xml:space="preserve"> 3 al año.</w:t>
      </w:r>
    </w:p>
    <w:p w14:paraId="5D17DB50" w14:textId="52E26778" w:rsidR="407292D1" w:rsidRDefault="407292D1" w:rsidP="407292D1">
      <w:pPr>
        <w:pStyle w:val="Prrafodelista"/>
        <w:rPr>
          <w:sz w:val="24"/>
          <w:szCs w:val="24"/>
        </w:rPr>
      </w:pPr>
    </w:p>
    <w:p w14:paraId="15D5EE9B" w14:textId="1A8BFDC5" w:rsidR="1FA22DF0" w:rsidRDefault="1FA22DF0" w:rsidP="407292D1">
      <w:pPr>
        <w:shd w:val="clear" w:color="auto" w:fill="B4C6E7" w:themeFill="accent1" w:themeFillTint="66"/>
        <w:rPr>
          <w:b/>
          <w:bCs/>
          <w:sz w:val="24"/>
          <w:szCs w:val="24"/>
        </w:rPr>
      </w:pPr>
      <w:r w:rsidRPr="407292D1">
        <w:rPr>
          <w:b/>
          <w:bCs/>
          <w:sz w:val="24"/>
          <w:szCs w:val="24"/>
        </w:rPr>
        <w:t>ACCIONES DE COMUNICACIÓN INTERNA</w:t>
      </w:r>
    </w:p>
    <w:p w14:paraId="40DD6BFD" w14:textId="04830A5C" w:rsidR="407292D1" w:rsidRDefault="407292D1" w:rsidP="407292D1">
      <w:pPr>
        <w:rPr>
          <w:b/>
          <w:bCs/>
          <w:sz w:val="24"/>
          <w:szCs w:val="24"/>
        </w:rPr>
      </w:pPr>
    </w:p>
    <w:tbl>
      <w:tblPr>
        <w:tblStyle w:val="Tablaconcuadrcula"/>
        <w:tblW w:w="0" w:type="auto"/>
        <w:tblLayout w:type="fixed"/>
        <w:tblLook w:val="06A0" w:firstRow="1" w:lastRow="0" w:firstColumn="1" w:lastColumn="0" w:noHBand="1" w:noVBand="1"/>
      </w:tblPr>
      <w:tblGrid>
        <w:gridCol w:w="644"/>
        <w:gridCol w:w="4472"/>
        <w:gridCol w:w="2647"/>
        <w:gridCol w:w="1228"/>
      </w:tblGrid>
      <w:tr w:rsidR="407292D1" w14:paraId="30A995DA" w14:textId="77777777" w:rsidTr="407292D1">
        <w:trPr>
          <w:trHeight w:val="300"/>
        </w:trPr>
        <w:tc>
          <w:tcPr>
            <w:tcW w:w="644" w:type="dxa"/>
            <w:shd w:val="clear" w:color="auto" w:fill="BDD6EE" w:themeFill="accent5" w:themeFillTint="66"/>
          </w:tcPr>
          <w:p w14:paraId="39367558" w14:textId="3C9E40A4" w:rsidR="601E7F76" w:rsidRDefault="601E7F76" w:rsidP="407292D1">
            <w:pPr>
              <w:jc w:val="center"/>
              <w:rPr>
                <w:b/>
                <w:bCs/>
                <w:sz w:val="24"/>
                <w:szCs w:val="24"/>
              </w:rPr>
            </w:pPr>
            <w:r w:rsidRPr="407292D1">
              <w:rPr>
                <w:b/>
                <w:bCs/>
                <w:sz w:val="24"/>
                <w:szCs w:val="24"/>
              </w:rPr>
              <w:t>No</w:t>
            </w:r>
          </w:p>
        </w:tc>
        <w:tc>
          <w:tcPr>
            <w:tcW w:w="4472" w:type="dxa"/>
            <w:shd w:val="clear" w:color="auto" w:fill="BDD6EE" w:themeFill="accent5" w:themeFillTint="66"/>
          </w:tcPr>
          <w:p w14:paraId="7BD67E56" w14:textId="08DC3179" w:rsidR="601E7F76" w:rsidRDefault="601E7F76" w:rsidP="407292D1">
            <w:pPr>
              <w:jc w:val="center"/>
              <w:rPr>
                <w:b/>
                <w:bCs/>
                <w:sz w:val="24"/>
                <w:szCs w:val="24"/>
              </w:rPr>
            </w:pPr>
            <w:r w:rsidRPr="407292D1">
              <w:rPr>
                <w:b/>
                <w:bCs/>
                <w:sz w:val="24"/>
                <w:szCs w:val="24"/>
              </w:rPr>
              <w:t>ACCIÓN</w:t>
            </w:r>
          </w:p>
        </w:tc>
        <w:tc>
          <w:tcPr>
            <w:tcW w:w="2647" w:type="dxa"/>
            <w:shd w:val="clear" w:color="auto" w:fill="BDD6EE" w:themeFill="accent5" w:themeFillTint="66"/>
          </w:tcPr>
          <w:p w14:paraId="2DBAE949" w14:textId="3F99D8A3" w:rsidR="601E7F76" w:rsidRDefault="601E7F76" w:rsidP="407292D1">
            <w:pPr>
              <w:jc w:val="center"/>
              <w:rPr>
                <w:b/>
                <w:bCs/>
                <w:sz w:val="24"/>
                <w:szCs w:val="24"/>
              </w:rPr>
            </w:pPr>
            <w:r w:rsidRPr="407292D1">
              <w:rPr>
                <w:b/>
                <w:bCs/>
                <w:sz w:val="24"/>
                <w:szCs w:val="24"/>
              </w:rPr>
              <w:t xml:space="preserve">ACTIVIDADES </w:t>
            </w:r>
          </w:p>
        </w:tc>
        <w:tc>
          <w:tcPr>
            <w:tcW w:w="1228" w:type="dxa"/>
            <w:shd w:val="clear" w:color="auto" w:fill="BDD6EE" w:themeFill="accent5" w:themeFillTint="66"/>
          </w:tcPr>
          <w:p w14:paraId="49051592" w14:textId="3ABD2EFF" w:rsidR="601E7F76" w:rsidRDefault="601E7F76" w:rsidP="407292D1">
            <w:pPr>
              <w:jc w:val="center"/>
              <w:rPr>
                <w:b/>
                <w:bCs/>
                <w:sz w:val="24"/>
                <w:szCs w:val="24"/>
              </w:rPr>
            </w:pPr>
            <w:r w:rsidRPr="407292D1">
              <w:rPr>
                <w:b/>
                <w:bCs/>
                <w:sz w:val="24"/>
                <w:szCs w:val="24"/>
              </w:rPr>
              <w:t>MEDIOS</w:t>
            </w:r>
          </w:p>
        </w:tc>
      </w:tr>
      <w:tr w:rsidR="407292D1" w14:paraId="6B6EA4F9" w14:textId="77777777" w:rsidTr="407292D1">
        <w:trPr>
          <w:trHeight w:val="300"/>
        </w:trPr>
        <w:tc>
          <w:tcPr>
            <w:tcW w:w="644" w:type="dxa"/>
            <w:vAlign w:val="center"/>
          </w:tcPr>
          <w:p w14:paraId="6857391A" w14:textId="06F0B774" w:rsidR="19D275B8" w:rsidRDefault="19D275B8" w:rsidP="407292D1">
            <w:pPr>
              <w:jc w:val="center"/>
              <w:rPr>
                <w:b/>
                <w:bCs/>
                <w:sz w:val="24"/>
                <w:szCs w:val="24"/>
              </w:rPr>
            </w:pPr>
            <w:r w:rsidRPr="407292D1">
              <w:rPr>
                <w:b/>
                <w:bCs/>
                <w:sz w:val="24"/>
                <w:szCs w:val="24"/>
              </w:rPr>
              <w:t>1</w:t>
            </w:r>
          </w:p>
        </w:tc>
        <w:tc>
          <w:tcPr>
            <w:tcW w:w="4472" w:type="dxa"/>
            <w:vAlign w:val="center"/>
          </w:tcPr>
          <w:p w14:paraId="6B5E0F94" w14:textId="6E13C131" w:rsidR="6E6918D7" w:rsidRDefault="6E6918D7" w:rsidP="407292D1">
            <w:pPr>
              <w:jc w:val="center"/>
              <w:rPr>
                <w:sz w:val="20"/>
                <w:szCs w:val="20"/>
              </w:rPr>
            </w:pPr>
            <w:r w:rsidRPr="407292D1">
              <w:rPr>
                <w:sz w:val="20"/>
                <w:szCs w:val="20"/>
              </w:rPr>
              <w:t>Fortalecer la cultura organizacional de la entidad basada en la eficiencia y la calidad a través de la apropiación de los valores institucionales, el código de integridad, el cuidado del medio ambiente y de la ciudad a través de buenas prácticas centradas en el servicio, la comunicación y el desarrollo del talento humano.</w:t>
            </w:r>
          </w:p>
        </w:tc>
        <w:tc>
          <w:tcPr>
            <w:tcW w:w="2647" w:type="dxa"/>
            <w:vAlign w:val="center"/>
          </w:tcPr>
          <w:p w14:paraId="1255D623" w14:textId="1748C745" w:rsidR="487EA19E" w:rsidRDefault="487EA19E" w:rsidP="407292D1">
            <w:pPr>
              <w:jc w:val="center"/>
              <w:rPr>
                <w:sz w:val="20"/>
                <w:szCs w:val="20"/>
              </w:rPr>
            </w:pPr>
            <w:r w:rsidRPr="407292D1">
              <w:rPr>
                <w:sz w:val="20"/>
                <w:szCs w:val="20"/>
              </w:rPr>
              <w:t>Creación de campañas y contenidos comunicativos orientados hacia la apropiación del código de integridad y los valores institucionales.</w:t>
            </w:r>
          </w:p>
        </w:tc>
        <w:tc>
          <w:tcPr>
            <w:tcW w:w="1228" w:type="dxa"/>
            <w:vAlign w:val="center"/>
          </w:tcPr>
          <w:p w14:paraId="36DEE0A0" w14:textId="414E85E6" w:rsidR="487EA19E" w:rsidRDefault="487EA19E" w:rsidP="407292D1">
            <w:pPr>
              <w:jc w:val="center"/>
              <w:rPr>
                <w:sz w:val="20"/>
                <w:szCs w:val="20"/>
              </w:rPr>
            </w:pPr>
            <w:proofErr w:type="spellStart"/>
            <w:r w:rsidRPr="407292D1">
              <w:rPr>
                <w:sz w:val="20"/>
                <w:szCs w:val="20"/>
              </w:rPr>
              <w:t>Mailing</w:t>
            </w:r>
            <w:proofErr w:type="spellEnd"/>
            <w:r w:rsidRPr="407292D1">
              <w:rPr>
                <w:sz w:val="20"/>
                <w:szCs w:val="20"/>
              </w:rPr>
              <w:t xml:space="preserve">, </w:t>
            </w:r>
            <w:r>
              <w:br/>
            </w:r>
            <w:r w:rsidRPr="407292D1">
              <w:rPr>
                <w:sz w:val="20"/>
                <w:szCs w:val="20"/>
              </w:rPr>
              <w:t xml:space="preserve">Intranet, </w:t>
            </w:r>
            <w:proofErr w:type="spellStart"/>
            <w:r w:rsidRPr="407292D1">
              <w:rPr>
                <w:sz w:val="20"/>
                <w:szCs w:val="20"/>
              </w:rPr>
              <w:t>Wallpaper</w:t>
            </w:r>
            <w:proofErr w:type="spellEnd"/>
            <w:r w:rsidRPr="407292D1">
              <w:rPr>
                <w:sz w:val="20"/>
                <w:szCs w:val="20"/>
              </w:rPr>
              <w:t xml:space="preserve">, </w:t>
            </w:r>
            <w:proofErr w:type="spellStart"/>
            <w:r w:rsidRPr="407292D1">
              <w:rPr>
                <w:sz w:val="20"/>
                <w:szCs w:val="20"/>
              </w:rPr>
              <w:t>LinkedIN</w:t>
            </w:r>
            <w:proofErr w:type="spellEnd"/>
          </w:p>
        </w:tc>
      </w:tr>
      <w:tr w:rsidR="407292D1" w14:paraId="77074759" w14:textId="77777777" w:rsidTr="407292D1">
        <w:trPr>
          <w:trHeight w:val="300"/>
        </w:trPr>
        <w:tc>
          <w:tcPr>
            <w:tcW w:w="644" w:type="dxa"/>
            <w:vAlign w:val="center"/>
          </w:tcPr>
          <w:p w14:paraId="3D83E132" w14:textId="746B88C0" w:rsidR="487EA19E" w:rsidRDefault="487EA19E" w:rsidP="407292D1">
            <w:pPr>
              <w:jc w:val="center"/>
              <w:rPr>
                <w:b/>
                <w:bCs/>
                <w:sz w:val="24"/>
                <w:szCs w:val="24"/>
              </w:rPr>
            </w:pPr>
            <w:r w:rsidRPr="407292D1">
              <w:rPr>
                <w:b/>
                <w:bCs/>
                <w:sz w:val="24"/>
                <w:szCs w:val="24"/>
              </w:rPr>
              <w:lastRenderedPageBreak/>
              <w:t>2</w:t>
            </w:r>
          </w:p>
        </w:tc>
        <w:tc>
          <w:tcPr>
            <w:tcW w:w="4472" w:type="dxa"/>
            <w:vAlign w:val="center"/>
          </w:tcPr>
          <w:p w14:paraId="22DA9B53" w14:textId="43E6FAE2" w:rsidR="487EA19E" w:rsidRDefault="487EA19E" w:rsidP="407292D1">
            <w:pPr>
              <w:jc w:val="center"/>
              <w:rPr>
                <w:sz w:val="20"/>
                <w:szCs w:val="20"/>
              </w:rPr>
            </w:pPr>
            <w:r w:rsidRPr="407292D1">
              <w:rPr>
                <w:sz w:val="20"/>
                <w:szCs w:val="20"/>
              </w:rPr>
              <w:t>Posicionar los productos comunicacionales y los canales de comunicación internos en la entidad.</w:t>
            </w:r>
          </w:p>
        </w:tc>
        <w:tc>
          <w:tcPr>
            <w:tcW w:w="2647" w:type="dxa"/>
            <w:vAlign w:val="center"/>
          </w:tcPr>
          <w:p w14:paraId="26862D74" w14:textId="0EE63AC5" w:rsidR="487EA19E" w:rsidRDefault="487EA19E" w:rsidP="407292D1">
            <w:pPr>
              <w:jc w:val="center"/>
              <w:rPr>
                <w:sz w:val="20"/>
                <w:szCs w:val="20"/>
              </w:rPr>
            </w:pPr>
            <w:r w:rsidRPr="407292D1">
              <w:rPr>
                <w:sz w:val="20"/>
                <w:szCs w:val="20"/>
              </w:rPr>
              <w:t xml:space="preserve">Difundir información llamativa y concisa sobre el que hacer de la entidad a través de los productos y canales de comunicación internos a fin de incentivar la apropiación de </w:t>
            </w:r>
            <w:proofErr w:type="gramStart"/>
            <w:r w:rsidRPr="407292D1">
              <w:rPr>
                <w:sz w:val="20"/>
                <w:szCs w:val="20"/>
              </w:rPr>
              <w:t>los mismos</w:t>
            </w:r>
            <w:proofErr w:type="gramEnd"/>
            <w:r w:rsidRPr="407292D1">
              <w:rPr>
                <w:sz w:val="20"/>
                <w:szCs w:val="20"/>
              </w:rPr>
              <w:t>.</w:t>
            </w:r>
          </w:p>
        </w:tc>
        <w:tc>
          <w:tcPr>
            <w:tcW w:w="1228" w:type="dxa"/>
            <w:vAlign w:val="center"/>
          </w:tcPr>
          <w:p w14:paraId="4D7FB792" w14:textId="70E63FEB" w:rsidR="487EA19E" w:rsidRDefault="487EA19E" w:rsidP="407292D1">
            <w:pPr>
              <w:jc w:val="center"/>
              <w:rPr>
                <w:sz w:val="20"/>
                <w:szCs w:val="20"/>
              </w:rPr>
            </w:pPr>
            <w:proofErr w:type="spellStart"/>
            <w:r w:rsidRPr="407292D1">
              <w:rPr>
                <w:sz w:val="20"/>
                <w:szCs w:val="20"/>
              </w:rPr>
              <w:t>Mailing</w:t>
            </w:r>
            <w:proofErr w:type="spellEnd"/>
          </w:p>
        </w:tc>
      </w:tr>
      <w:tr w:rsidR="407292D1" w14:paraId="08E3842A" w14:textId="77777777" w:rsidTr="407292D1">
        <w:trPr>
          <w:trHeight w:val="300"/>
        </w:trPr>
        <w:tc>
          <w:tcPr>
            <w:tcW w:w="644" w:type="dxa"/>
            <w:vAlign w:val="center"/>
          </w:tcPr>
          <w:p w14:paraId="4A2E0144" w14:textId="43D8EF4F" w:rsidR="487EA19E" w:rsidRDefault="487EA19E" w:rsidP="407292D1">
            <w:pPr>
              <w:jc w:val="center"/>
              <w:rPr>
                <w:b/>
                <w:bCs/>
                <w:sz w:val="24"/>
                <w:szCs w:val="24"/>
              </w:rPr>
            </w:pPr>
            <w:r w:rsidRPr="407292D1">
              <w:rPr>
                <w:b/>
                <w:bCs/>
                <w:sz w:val="24"/>
                <w:szCs w:val="24"/>
              </w:rPr>
              <w:t>3</w:t>
            </w:r>
          </w:p>
        </w:tc>
        <w:tc>
          <w:tcPr>
            <w:tcW w:w="4472" w:type="dxa"/>
            <w:vAlign w:val="center"/>
          </w:tcPr>
          <w:p w14:paraId="3DD36275" w14:textId="1CDB45F6" w:rsidR="487EA19E" w:rsidRDefault="487EA19E" w:rsidP="407292D1">
            <w:pPr>
              <w:jc w:val="center"/>
              <w:rPr>
                <w:sz w:val="20"/>
                <w:szCs w:val="20"/>
              </w:rPr>
            </w:pPr>
            <w:r w:rsidRPr="407292D1">
              <w:rPr>
                <w:sz w:val="20"/>
                <w:szCs w:val="20"/>
              </w:rPr>
              <w:t>Posicionar al interior de la entidad las cuentas institucionales en las redes sociales.</w:t>
            </w:r>
          </w:p>
        </w:tc>
        <w:tc>
          <w:tcPr>
            <w:tcW w:w="2647" w:type="dxa"/>
            <w:vAlign w:val="center"/>
          </w:tcPr>
          <w:p w14:paraId="74EC3C06" w14:textId="4B9B3BBE" w:rsidR="487EA19E" w:rsidRDefault="487EA19E" w:rsidP="407292D1">
            <w:pPr>
              <w:jc w:val="center"/>
              <w:rPr>
                <w:sz w:val="20"/>
                <w:szCs w:val="20"/>
              </w:rPr>
            </w:pPr>
            <w:r w:rsidRPr="407292D1">
              <w:rPr>
                <w:sz w:val="20"/>
                <w:szCs w:val="20"/>
              </w:rPr>
              <w:t>Crear y desarrollar campañas de comunicación interna, o producir contenidos gráficos y audiovisuales, donde se invite a los colaboradores usar las redes sociales institucionales y a seguirlas.</w:t>
            </w:r>
          </w:p>
        </w:tc>
        <w:tc>
          <w:tcPr>
            <w:tcW w:w="1228" w:type="dxa"/>
            <w:vAlign w:val="center"/>
          </w:tcPr>
          <w:p w14:paraId="2A5972C7" w14:textId="2BEFBEA6" w:rsidR="487EA19E" w:rsidRDefault="487EA19E" w:rsidP="407292D1">
            <w:pPr>
              <w:jc w:val="center"/>
              <w:rPr>
                <w:sz w:val="20"/>
                <w:szCs w:val="20"/>
              </w:rPr>
            </w:pPr>
            <w:proofErr w:type="spellStart"/>
            <w:r w:rsidRPr="407292D1">
              <w:rPr>
                <w:sz w:val="20"/>
                <w:szCs w:val="20"/>
              </w:rPr>
              <w:t>Mailing</w:t>
            </w:r>
            <w:proofErr w:type="spellEnd"/>
          </w:p>
        </w:tc>
      </w:tr>
      <w:tr w:rsidR="407292D1" w14:paraId="76F3FE12" w14:textId="77777777" w:rsidTr="407292D1">
        <w:trPr>
          <w:trHeight w:val="300"/>
        </w:trPr>
        <w:tc>
          <w:tcPr>
            <w:tcW w:w="644" w:type="dxa"/>
            <w:vAlign w:val="center"/>
          </w:tcPr>
          <w:p w14:paraId="58AAE70C" w14:textId="757825A9" w:rsidR="487EA19E" w:rsidRDefault="487EA19E" w:rsidP="407292D1">
            <w:pPr>
              <w:jc w:val="center"/>
              <w:rPr>
                <w:b/>
                <w:bCs/>
                <w:sz w:val="24"/>
                <w:szCs w:val="24"/>
              </w:rPr>
            </w:pPr>
            <w:r w:rsidRPr="407292D1">
              <w:rPr>
                <w:b/>
                <w:bCs/>
                <w:sz w:val="24"/>
                <w:szCs w:val="24"/>
              </w:rPr>
              <w:t>4</w:t>
            </w:r>
          </w:p>
        </w:tc>
        <w:tc>
          <w:tcPr>
            <w:tcW w:w="4472" w:type="dxa"/>
            <w:vAlign w:val="center"/>
          </w:tcPr>
          <w:p w14:paraId="248457AD" w14:textId="7561A539" w:rsidR="487EA19E" w:rsidRDefault="487EA19E" w:rsidP="407292D1">
            <w:pPr>
              <w:jc w:val="center"/>
              <w:rPr>
                <w:sz w:val="20"/>
                <w:szCs w:val="20"/>
              </w:rPr>
            </w:pPr>
            <w:r w:rsidRPr="407292D1">
              <w:rPr>
                <w:sz w:val="20"/>
                <w:szCs w:val="20"/>
              </w:rPr>
              <w:t>Incentivar la participación de los/las colaboradores en los diferentes programas, proyectos, actividades y capacitaciones de la entidad.</w:t>
            </w:r>
          </w:p>
        </w:tc>
        <w:tc>
          <w:tcPr>
            <w:tcW w:w="2647" w:type="dxa"/>
            <w:vAlign w:val="center"/>
          </w:tcPr>
          <w:p w14:paraId="45E6B674" w14:textId="52CBDFE7" w:rsidR="487EA19E" w:rsidRDefault="487EA19E" w:rsidP="407292D1">
            <w:pPr>
              <w:jc w:val="center"/>
              <w:rPr>
                <w:sz w:val="20"/>
                <w:szCs w:val="20"/>
              </w:rPr>
            </w:pPr>
            <w:r w:rsidRPr="407292D1">
              <w:rPr>
                <w:sz w:val="20"/>
                <w:szCs w:val="20"/>
              </w:rPr>
              <w:t>Diseñar piezas comunicativas que motiven a los/las colaboradores a participar en los diferentes programas, proyectos, actividades y capacitaciones de la entidad.</w:t>
            </w:r>
          </w:p>
        </w:tc>
        <w:tc>
          <w:tcPr>
            <w:tcW w:w="1228" w:type="dxa"/>
            <w:vAlign w:val="center"/>
          </w:tcPr>
          <w:p w14:paraId="365D5BAF" w14:textId="49124174" w:rsidR="487EA19E" w:rsidRDefault="487EA19E" w:rsidP="407292D1">
            <w:pPr>
              <w:jc w:val="center"/>
              <w:rPr>
                <w:sz w:val="20"/>
                <w:szCs w:val="20"/>
              </w:rPr>
            </w:pPr>
            <w:proofErr w:type="spellStart"/>
            <w:r w:rsidRPr="407292D1">
              <w:rPr>
                <w:sz w:val="20"/>
                <w:szCs w:val="20"/>
              </w:rPr>
              <w:t>Mailing</w:t>
            </w:r>
            <w:proofErr w:type="spellEnd"/>
          </w:p>
        </w:tc>
      </w:tr>
      <w:tr w:rsidR="407292D1" w14:paraId="459F9A77" w14:textId="77777777" w:rsidTr="407292D1">
        <w:trPr>
          <w:trHeight w:val="300"/>
        </w:trPr>
        <w:tc>
          <w:tcPr>
            <w:tcW w:w="644" w:type="dxa"/>
            <w:vAlign w:val="center"/>
          </w:tcPr>
          <w:p w14:paraId="73C80E01" w14:textId="2B80390A" w:rsidR="487EA19E" w:rsidRDefault="487EA19E" w:rsidP="407292D1">
            <w:pPr>
              <w:jc w:val="center"/>
              <w:rPr>
                <w:b/>
                <w:bCs/>
                <w:sz w:val="24"/>
                <w:szCs w:val="24"/>
              </w:rPr>
            </w:pPr>
            <w:r w:rsidRPr="407292D1">
              <w:rPr>
                <w:b/>
                <w:bCs/>
                <w:sz w:val="24"/>
                <w:szCs w:val="24"/>
              </w:rPr>
              <w:t>5</w:t>
            </w:r>
          </w:p>
        </w:tc>
        <w:tc>
          <w:tcPr>
            <w:tcW w:w="4472" w:type="dxa"/>
            <w:vAlign w:val="center"/>
          </w:tcPr>
          <w:p w14:paraId="685BA1A9" w14:textId="11CC1DB2" w:rsidR="487EA19E" w:rsidRDefault="487EA19E" w:rsidP="407292D1">
            <w:pPr>
              <w:jc w:val="center"/>
              <w:rPr>
                <w:sz w:val="20"/>
                <w:szCs w:val="20"/>
              </w:rPr>
            </w:pPr>
            <w:r w:rsidRPr="407292D1">
              <w:rPr>
                <w:sz w:val="20"/>
                <w:szCs w:val="20"/>
              </w:rPr>
              <w:t>Fortalecer la intranet institucional y compartir, a través de esta, información relevante para los colaboradores de la entidad.</w:t>
            </w:r>
          </w:p>
        </w:tc>
        <w:tc>
          <w:tcPr>
            <w:tcW w:w="2647" w:type="dxa"/>
            <w:vAlign w:val="center"/>
          </w:tcPr>
          <w:p w14:paraId="25095051" w14:textId="773E45E5" w:rsidR="487EA19E" w:rsidRDefault="487EA19E" w:rsidP="407292D1">
            <w:pPr>
              <w:jc w:val="center"/>
              <w:rPr>
                <w:sz w:val="20"/>
                <w:szCs w:val="20"/>
              </w:rPr>
            </w:pPr>
            <w:r w:rsidRPr="407292D1">
              <w:rPr>
                <w:sz w:val="20"/>
                <w:szCs w:val="20"/>
              </w:rPr>
              <w:t xml:space="preserve">Producir contenidos </w:t>
            </w:r>
            <w:proofErr w:type="gramStart"/>
            <w:r w:rsidRPr="407292D1">
              <w:rPr>
                <w:sz w:val="20"/>
                <w:szCs w:val="20"/>
              </w:rPr>
              <w:t>de acuerdo a</w:t>
            </w:r>
            <w:proofErr w:type="gramEnd"/>
            <w:r w:rsidRPr="407292D1">
              <w:rPr>
                <w:sz w:val="20"/>
                <w:szCs w:val="20"/>
              </w:rPr>
              <w:t xml:space="preserve"> las solicitudes de las dependencias de la entidad que alimenten la intranet.</w:t>
            </w:r>
          </w:p>
        </w:tc>
        <w:tc>
          <w:tcPr>
            <w:tcW w:w="1228" w:type="dxa"/>
            <w:vAlign w:val="center"/>
          </w:tcPr>
          <w:p w14:paraId="476D3D14" w14:textId="5514C460" w:rsidR="487EA19E" w:rsidRDefault="487EA19E" w:rsidP="407292D1">
            <w:pPr>
              <w:jc w:val="center"/>
              <w:rPr>
                <w:sz w:val="20"/>
                <w:szCs w:val="20"/>
              </w:rPr>
            </w:pPr>
            <w:r w:rsidRPr="407292D1">
              <w:rPr>
                <w:sz w:val="20"/>
                <w:szCs w:val="20"/>
              </w:rPr>
              <w:t xml:space="preserve">Intranet, </w:t>
            </w:r>
            <w:proofErr w:type="spellStart"/>
            <w:r w:rsidRPr="407292D1">
              <w:rPr>
                <w:sz w:val="20"/>
                <w:szCs w:val="20"/>
              </w:rPr>
              <w:t>mailing</w:t>
            </w:r>
            <w:proofErr w:type="spellEnd"/>
          </w:p>
        </w:tc>
      </w:tr>
      <w:tr w:rsidR="407292D1" w14:paraId="5D9DA3DE" w14:textId="77777777" w:rsidTr="407292D1">
        <w:trPr>
          <w:trHeight w:val="300"/>
        </w:trPr>
        <w:tc>
          <w:tcPr>
            <w:tcW w:w="644" w:type="dxa"/>
            <w:vAlign w:val="center"/>
          </w:tcPr>
          <w:p w14:paraId="19D308F8" w14:textId="144A7DEC" w:rsidR="487EA19E" w:rsidRDefault="487EA19E" w:rsidP="407292D1">
            <w:pPr>
              <w:jc w:val="center"/>
              <w:rPr>
                <w:b/>
                <w:bCs/>
                <w:sz w:val="24"/>
                <w:szCs w:val="24"/>
              </w:rPr>
            </w:pPr>
            <w:r w:rsidRPr="407292D1">
              <w:rPr>
                <w:b/>
                <w:bCs/>
                <w:sz w:val="24"/>
                <w:szCs w:val="24"/>
              </w:rPr>
              <w:t>6</w:t>
            </w:r>
          </w:p>
        </w:tc>
        <w:tc>
          <w:tcPr>
            <w:tcW w:w="4472" w:type="dxa"/>
            <w:vAlign w:val="center"/>
          </w:tcPr>
          <w:p w14:paraId="2F7CCBE4" w14:textId="74F7390B" w:rsidR="487EA19E" w:rsidRDefault="487EA19E" w:rsidP="407292D1">
            <w:pPr>
              <w:jc w:val="center"/>
              <w:rPr>
                <w:sz w:val="20"/>
                <w:szCs w:val="20"/>
              </w:rPr>
            </w:pPr>
            <w:r w:rsidRPr="407292D1">
              <w:rPr>
                <w:sz w:val="20"/>
                <w:szCs w:val="20"/>
              </w:rPr>
              <w:t>En articulación con el equipo de Talento Humano, desarrollar acciones para resaltar la labor realizada por los/las colaboradores y su parte humana, a fin de fortalecer el sentido de pertenencia por la entidad.</w:t>
            </w:r>
          </w:p>
        </w:tc>
        <w:tc>
          <w:tcPr>
            <w:tcW w:w="2647" w:type="dxa"/>
            <w:vAlign w:val="center"/>
          </w:tcPr>
          <w:p w14:paraId="53EA56CA" w14:textId="6D96050C" w:rsidR="487EA19E" w:rsidRDefault="487EA19E" w:rsidP="407292D1">
            <w:pPr>
              <w:jc w:val="center"/>
              <w:rPr>
                <w:sz w:val="20"/>
                <w:szCs w:val="20"/>
              </w:rPr>
            </w:pPr>
            <w:r w:rsidRPr="407292D1">
              <w:rPr>
                <w:sz w:val="20"/>
                <w:szCs w:val="20"/>
              </w:rPr>
              <w:t xml:space="preserve">Divulgar información como fechas de cumpleaños, conmemoración de las profesiones, </w:t>
            </w:r>
            <w:proofErr w:type="spellStart"/>
            <w:r w:rsidRPr="407292D1">
              <w:rPr>
                <w:sz w:val="20"/>
                <w:szCs w:val="20"/>
              </w:rPr>
              <w:t>tips</w:t>
            </w:r>
            <w:proofErr w:type="spellEnd"/>
            <w:r w:rsidRPr="407292D1">
              <w:rPr>
                <w:sz w:val="20"/>
                <w:szCs w:val="20"/>
              </w:rPr>
              <w:t xml:space="preserve"> de bienestar laboral, liderazgo, entre otros.</w:t>
            </w:r>
          </w:p>
        </w:tc>
        <w:tc>
          <w:tcPr>
            <w:tcW w:w="1228" w:type="dxa"/>
            <w:vAlign w:val="center"/>
          </w:tcPr>
          <w:p w14:paraId="1201CBDE" w14:textId="68F524E1" w:rsidR="487EA19E" w:rsidRDefault="487EA19E" w:rsidP="407292D1">
            <w:pPr>
              <w:jc w:val="center"/>
              <w:rPr>
                <w:sz w:val="20"/>
                <w:szCs w:val="20"/>
              </w:rPr>
            </w:pPr>
            <w:proofErr w:type="spellStart"/>
            <w:r w:rsidRPr="407292D1">
              <w:rPr>
                <w:sz w:val="20"/>
                <w:szCs w:val="20"/>
              </w:rPr>
              <w:t>Mailing</w:t>
            </w:r>
            <w:proofErr w:type="spellEnd"/>
            <w:r w:rsidRPr="407292D1">
              <w:rPr>
                <w:sz w:val="20"/>
                <w:szCs w:val="20"/>
              </w:rPr>
              <w:t>, intranet</w:t>
            </w:r>
          </w:p>
        </w:tc>
      </w:tr>
    </w:tbl>
    <w:p w14:paraId="273D5393" w14:textId="510308D6" w:rsidR="407292D1" w:rsidRDefault="407292D1" w:rsidP="407292D1"/>
    <w:p w14:paraId="50717777" w14:textId="778EF4B0" w:rsidR="738C8FAE" w:rsidRDefault="738C8FAE" w:rsidP="590BB962">
      <w:pPr>
        <w:pStyle w:val="Subttulo"/>
        <w:rPr>
          <w:b/>
          <w:bCs/>
          <w:color w:val="auto"/>
          <w:sz w:val="24"/>
          <w:szCs w:val="24"/>
        </w:rPr>
      </w:pPr>
      <w:r w:rsidRPr="590BB962">
        <w:rPr>
          <w:b/>
          <w:bCs/>
          <w:color w:val="auto"/>
          <w:sz w:val="24"/>
          <w:szCs w:val="24"/>
        </w:rPr>
        <w:t>ESTRATEGIA DE COMUNICACIÓN EXTERNA</w:t>
      </w:r>
    </w:p>
    <w:p w14:paraId="08E6599E" w14:textId="043603A1" w:rsidR="738C8FAE" w:rsidRDefault="4A07571E" w:rsidP="407292D1">
      <w:r w:rsidRPr="3311F03F">
        <w:t xml:space="preserve">Fortalecer la relación con medios de comunicación, periodistas, editores o colaboradores de medios masivos, comunitarios, alternativos, universitarios, regionales, digitales e internacionales que producen información de interés relacionada con la misionalidad de la UAESP, esto incluye la gestión de prensa o free </w:t>
      </w:r>
      <w:proofErr w:type="spellStart"/>
      <w:r w:rsidRPr="3311F03F">
        <w:t>press</w:t>
      </w:r>
      <w:proofErr w:type="spellEnd"/>
      <w:r w:rsidRPr="3311F03F">
        <w:t xml:space="preserve">, reuniones de trabajo, ruedas o conferencias de prensa, visitas a medios, entrevistas, respuestas a cuestionarios, acompañamiento a medios, debates en los que participe el/a director/a o sus delegados/as.  </w:t>
      </w:r>
    </w:p>
    <w:p w14:paraId="0181847E" w14:textId="77777777" w:rsidR="00C12147" w:rsidRPr="00FF3A51" w:rsidRDefault="339A1BB2" w:rsidP="407292D1">
      <w:pPr>
        <w:pStyle w:val="Subttulo"/>
        <w:spacing w:after="0"/>
        <w:rPr>
          <w:b/>
          <w:bCs/>
          <w:color w:val="auto"/>
          <w:sz w:val="24"/>
          <w:szCs w:val="24"/>
        </w:rPr>
      </w:pPr>
      <w:r w:rsidRPr="407292D1">
        <w:rPr>
          <w:b/>
          <w:bCs/>
          <w:color w:val="auto"/>
          <w:sz w:val="24"/>
          <w:szCs w:val="24"/>
        </w:rPr>
        <w:t>Funciones clave de la OACRI en la Estrategia de Comunicación</w:t>
      </w:r>
    </w:p>
    <w:p w14:paraId="2D15D545" w14:textId="7994DC14" w:rsidR="00C12147" w:rsidRPr="00FF3A51" w:rsidRDefault="66380A0F" w:rsidP="407292D1">
      <w:pPr>
        <w:spacing w:after="0"/>
        <w:rPr>
          <w:sz w:val="24"/>
          <w:szCs w:val="24"/>
        </w:rPr>
      </w:pPr>
      <w:r w:rsidRPr="407292D1">
        <w:rPr>
          <w:sz w:val="24"/>
          <w:szCs w:val="24"/>
        </w:rPr>
        <w:lastRenderedPageBreak/>
        <w:t>-</w:t>
      </w:r>
      <w:r w:rsidR="339A1BB2" w:rsidRPr="407292D1">
        <w:rPr>
          <w:sz w:val="24"/>
          <w:szCs w:val="24"/>
        </w:rPr>
        <w:t>La OACRI desempeña un papel fundamental en la gestión y fortalecimiento de la comunicación externa, llevando a cabo diversas actividades concretas para garantizar la eficacia y el impacto de los mensajes institucionales.</w:t>
      </w:r>
    </w:p>
    <w:p w14:paraId="05DA7346" w14:textId="61699E47" w:rsidR="407292D1" w:rsidRDefault="407292D1" w:rsidP="407292D1">
      <w:pPr>
        <w:spacing w:after="0"/>
        <w:rPr>
          <w:sz w:val="24"/>
          <w:szCs w:val="24"/>
        </w:rPr>
      </w:pPr>
    </w:p>
    <w:p w14:paraId="2BAC8323" w14:textId="22776C64" w:rsidR="00C12147" w:rsidRPr="00FF3A51" w:rsidRDefault="339A1BB2" w:rsidP="407292D1">
      <w:pPr>
        <w:spacing w:after="0"/>
        <w:rPr>
          <w:b/>
          <w:bCs/>
          <w:sz w:val="24"/>
          <w:szCs w:val="24"/>
        </w:rPr>
      </w:pPr>
      <w:r w:rsidRPr="407292D1">
        <w:rPr>
          <w:b/>
          <w:bCs/>
          <w:sz w:val="24"/>
          <w:szCs w:val="24"/>
        </w:rPr>
        <w:t>Monitoreo de Medios</w:t>
      </w:r>
    </w:p>
    <w:p w14:paraId="71F0F0BE" w14:textId="10549C12" w:rsidR="00C12147" w:rsidRPr="00FF3A51" w:rsidRDefault="63D223CF" w:rsidP="407292D1">
      <w:pPr>
        <w:spacing w:after="0"/>
        <w:rPr>
          <w:sz w:val="24"/>
          <w:szCs w:val="24"/>
        </w:rPr>
      </w:pPr>
      <w:r w:rsidRPr="407292D1">
        <w:rPr>
          <w:sz w:val="24"/>
          <w:szCs w:val="24"/>
        </w:rPr>
        <w:t>-</w:t>
      </w:r>
      <w:r w:rsidR="339A1BB2" w:rsidRPr="407292D1">
        <w:rPr>
          <w:sz w:val="24"/>
          <w:szCs w:val="24"/>
        </w:rPr>
        <w:t>Realizar un seguimiento constante de los medios de comunicación para captar y evaluar la cobertura relacionada con la UAESP.</w:t>
      </w:r>
    </w:p>
    <w:p w14:paraId="703C4016" w14:textId="078023EE" w:rsidR="407292D1" w:rsidRDefault="407292D1" w:rsidP="407292D1">
      <w:pPr>
        <w:spacing w:after="0"/>
        <w:rPr>
          <w:sz w:val="24"/>
          <w:szCs w:val="24"/>
        </w:rPr>
      </w:pPr>
    </w:p>
    <w:p w14:paraId="5A7DC801" w14:textId="637833C0" w:rsidR="00C12147" w:rsidRPr="00FF3A51" w:rsidRDefault="339A1BB2" w:rsidP="407292D1">
      <w:pPr>
        <w:spacing w:after="0"/>
        <w:rPr>
          <w:b/>
          <w:bCs/>
          <w:sz w:val="24"/>
          <w:szCs w:val="24"/>
        </w:rPr>
      </w:pPr>
      <w:r w:rsidRPr="407292D1">
        <w:rPr>
          <w:b/>
          <w:bCs/>
          <w:sz w:val="24"/>
          <w:szCs w:val="24"/>
        </w:rPr>
        <w:t>Actualización de Bases de Datos</w:t>
      </w:r>
    </w:p>
    <w:p w14:paraId="665C2F5D" w14:textId="2BBB54A3" w:rsidR="00C12147" w:rsidRPr="00FF3A51" w:rsidRDefault="193A149C" w:rsidP="407292D1">
      <w:pPr>
        <w:spacing w:after="0"/>
        <w:rPr>
          <w:sz w:val="24"/>
          <w:szCs w:val="24"/>
        </w:rPr>
      </w:pPr>
      <w:r w:rsidRPr="407292D1">
        <w:rPr>
          <w:sz w:val="24"/>
          <w:szCs w:val="24"/>
        </w:rPr>
        <w:t>-</w:t>
      </w:r>
      <w:r w:rsidR="339A1BB2" w:rsidRPr="407292D1">
        <w:rPr>
          <w:sz w:val="24"/>
          <w:szCs w:val="24"/>
        </w:rPr>
        <w:t>Mantener bases de datos actualizadas de periodistas, editores y medios de comunicación, tanto nacionales como internacionales.</w:t>
      </w:r>
    </w:p>
    <w:p w14:paraId="32C750B9" w14:textId="4CF651F2" w:rsidR="407292D1" w:rsidRDefault="407292D1" w:rsidP="407292D1">
      <w:pPr>
        <w:spacing w:after="0"/>
        <w:rPr>
          <w:sz w:val="24"/>
          <w:szCs w:val="24"/>
        </w:rPr>
      </w:pPr>
    </w:p>
    <w:p w14:paraId="0B8BB7BF" w14:textId="4AC16166" w:rsidR="00C12147" w:rsidRPr="00FF3A51" w:rsidRDefault="339A1BB2" w:rsidP="407292D1">
      <w:pPr>
        <w:spacing w:after="0"/>
        <w:rPr>
          <w:b/>
          <w:bCs/>
          <w:sz w:val="24"/>
          <w:szCs w:val="24"/>
        </w:rPr>
      </w:pPr>
      <w:r w:rsidRPr="407292D1">
        <w:rPr>
          <w:b/>
          <w:bCs/>
          <w:sz w:val="24"/>
          <w:szCs w:val="24"/>
        </w:rPr>
        <w:t>Capacitación de Vocero</w:t>
      </w:r>
    </w:p>
    <w:p w14:paraId="262A29AE" w14:textId="16DF4C05" w:rsidR="00C12147" w:rsidRPr="00FF3A51" w:rsidRDefault="339A1BB2" w:rsidP="407292D1">
      <w:pPr>
        <w:spacing w:after="0"/>
        <w:rPr>
          <w:sz w:val="24"/>
          <w:szCs w:val="24"/>
        </w:rPr>
      </w:pPr>
      <w:r w:rsidRPr="407292D1">
        <w:rPr>
          <w:sz w:val="24"/>
          <w:szCs w:val="24"/>
        </w:rPr>
        <w:t>Programar entrenamientos regulares para los voceros institucionales, fortaleciendo su capacidad para transmitir mensajes clave de manera efectiva.</w:t>
      </w:r>
    </w:p>
    <w:p w14:paraId="766952C1" w14:textId="39330647" w:rsidR="407292D1" w:rsidRDefault="407292D1" w:rsidP="407292D1">
      <w:pPr>
        <w:spacing w:after="0"/>
        <w:rPr>
          <w:sz w:val="24"/>
          <w:szCs w:val="24"/>
        </w:rPr>
      </w:pPr>
    </w:p>
    <w:p w14:paraId="5DCD8190" w14:textId="5AE53C28" w:rsidR="339A1BB2" w:rsidRDefault="339A1BB2" w:rsidP="407292D1">
      <w:pPr>
        <w:spacing w:after="0"/>
        <w:rPr>
          <w:sz w:val="24"/>
          <w:szCs w:val="24"/>
        </w:rPr>
      </w:pPr>
      <w:r w:rsidRPr="407292D1">
        <w:rPr>
          <w:b/>
          <w:bCs/>
          <w:sz w:val="24"/>
          <w:szCs w:val="24"/>
        </w:rPr>
        <w:t>Creación de Mensajes Clave y Piezas de Comunicación:</w:t>
      </w:r>
    </w:p>
    <w:p w14:paraId="4620BCC7" w14:textId="47D94B6D" w:rsidR="339A1BB2" w:rsidRDefault="339A1BB2" w:rsidP="407292D1">
      <w:pPr>
        <w:spacing w:after="0"/>
        <w:rPr>
          <w:sz w:val="24"/>
          <w:szCs w:val="24"/>
        </w:rPr>
      </w:pPr>
      <w:r w:rsidRPr="407292D1">
        <w:rPr>
          <w:sz w:val="24"/>
          <w:szCs w:val="24"/>
        </w:rPr>
        <w:t>Desarrollar los mensajes esenciales de las campañas de comunicación y sus respectivas piezas, como convocatorias, comunicados de prensa, boletines, videos y notas para la página web.</w:t>
      </w:r>
      <w:r>
        <w:br/>
      </w:r>
    </w:p>
    <w:p w14:paraId="4C9248CD" w14:textId="77777777" w:rsidR="00C12147" w:rsidRPr="00FF3A51" w:rsidRDefault="339A1BB2" w:rsidP="407292D1">
      <w:pPr>
        <w:spacing w:after="0"/>
        <w:rPr>
          <w:b/>
          <w:bCs/>
          <w:sz w:val="24"/>
          <w:szCs w:val="24"/>
        </w:rPr>
      </w:pPr>
      <w:r w:rsidRPr="407292D1">
        <w:rPr>
          <w:b/>
          <w:bCs/>
          <w:sz w:val="24"/>
          <w:szCs w:val="24"/>
        </w:rPr>
        <w:t>Coordinación y Supervisión de Piezas Comunicativas:</w:t>
      </w:r>
    </w:p>
    <w:p w14:paraId="55876998" w14:textId="77777777" w:rsidR="00C12147" w:rsidRPr="00FF3A51" w:rsidRDefault="339A1BB2" w:rsidP="407292D1">
      <w:pPr>
        <w:spacing w:after="0"/>
        <w:rPr>
          <w:sz w:val="24"/>
          <w:szCs w:val="24"/>
        </w:rPr>
      </w:pPr>
      <w:r w:rsidRPr="407292D1">
        <w:rPr>
          <w:sz w:val="24"/>
          <w:szCs w:val="24"/>
        </w:rPr>
        <w:t>Coordinar y supervisar la producción de contenido comunicativo, incluyendo la elaboración del plan de medios y su ejecución, de acuerdo con el presupuesto aprobado.</w:t>
      </w:r>
    </w:p>
    <w:p w14:paraId="39331EF9" w14:textId="3A4C7705" w:rsidR="407292D1" w:rsidRDefault="407292D1" w:rsidP="407292D1">
      <w:pPr>
        <w:spacing w:after="0"/>
        <w:rPr>
          <w:sz w:val="24"/>
          <w:szCs w:val="24"/>
        </w:rPr>
      </w:pPr>
    </w:p>
    <w:p w14:paraId="3B42F276" w14:textId="77777777" w:rsidR="00C12147" w:rsidRPr="00FF3A51" w:rsidRDefault="339A1BB2" w:rsidP="407292D1">
      <w:pPr>
        <w:spacing w:after="0"/>
        <w:rPr>
          <w:b/>
          <w:bCs/>
          <w:sz w:val="24"/>
          <w:szCs w:val="24"/>
        </w:rPr>
      </w:pPr>
      <w:r w:rsidRPr="407292D1">
        <w:rPr>
          <w:b/>
          <w:bCs/>
          <w:sz w:val="24"/>
          <w:szCs w:val="24"/>
        </w:rPr>
        <w:t>Equipo Periodístico Especializado:</w:t>
      </w:r>
    </w:p>
    <w:p w14:paraId="0842CD0F" w14:textId="77777777" w:rsidR="00C12147" w:rsidRPr="00FF3A51" w:rsidRDefault="339A1BB2" w:rsidP="407292D1">
      <w:pPr>
        <w:spacing w:after="0"/>
        <w:rPr>
          <w:sz w:val="24"/>
          <w:szCs w:val="24"/>
        </w:rPr>
      </w:pPr>
      <w:r w:rsidRPr="407292D1">
        <w:rPr>
          <w:sz w:val="24"/>
          <w:szCs w:val="24"/>
        </w:rPr>
        <w:t>Contar con un equipo de periodistas profesionales que cubren las cuatro áreas misionales de la UAESP: Alumbrado Público y Servicios Funerarios, Recolección, Barrido y Limpieza (RBL), Aprovechamiento y Disposición Final.</w:t>
      </w:r>
    </w:p>
    <w:p w14:paraId="7C870869" w14:textId="77777777" w:rsidR="00C12147" w:rsidRPr="00FF3A51" w:rsidRDefault="339A1BB2" w:rsidP="407292D1">
      <w:pPr>
        <w:spacing w:after="0"/>
        <w:rPr>
          <w:sz w:val="24"/>
          <w:szCs w:val="24"/>
        </w:rPr>
      </w:pPr>
      <w:r w:rsidRPr="407292D1">
        <w:rPr>
          <w:sz w:val="24"/>
          <w:szCs w:val="24"/>
        </w:rPr>
        <w:t>Estos periodistas actúan como el enlace directo entre la OACRI y las subdirecciones, realizando cubrimientos detallados de las acciones y actividades institucionales.</w:t>
      </w:r>
    </w:p>
    <w:p w14:paraId="37E0979D" w14:textId="77777777" w:rsidR="00C12147" w:rsidRPr="00FF3A51" w:rsidRDefault="339A1BB2" w:rsidP="407292D1">
      <w:pPr>
        <w:spacing w:after="0"/>
        <w:rPr>
          <w:sz w:val="24"/>
          <w:szCs w:val="24"/>
        </w:rPr>
      </w:pPr>
      <w:r w:rsidRPr="407292D1">
        <w:rPr>
          <w:sz w:val="24"/>
          <w:szCs w:val="24"/>
        </w:rPr>
        <w:t>Realizan entrevistas a voceros gubernamentales y a ciudadanos, contribuyendo al posicionamiento estratégico de la entidad y al fortalecimiento de su imagen institucional.</w:t>
      </w:r>
    </w:p>
    <w:p w14:paraId="40CE0F13" w14:textId="108C5A34" w:rsidR="407292D1" w:rsidRDefault="407292D1" w:rsidP="407292D1">
      <w:pPr>
        <w:spacing w:after="0"/>
        <w:rPr>
          <w:b/>
          <w:bCs/>
          <w:sz w:val="24"/>
          <w:szCs w:val="24"/>
        </w:rPr>
      </w:pPr>
    </w:p>
    <w:p w14:paraId="2AAE8351" w14:textId="77777777" w:rsidR="00C12147" w:rsidRPr="00FF3A51" w:rsidRDefault="339A1BB2" w:rsidP="407292D1">
      <w:pPr>
        <w:spacing w:after="0"/>
        <w:rPr>
          <w:b/>
          <w:bCs/>
          <w:sz w:val="24"/>
          <w:szCs w:val="24"/>
        </w:rPr>
      </w:pPr>
      <w:r w:rsidRPr="407292D1">
        <w:rPr>
          <w:b/>
          <w:bCs/>
          <w:sz w:val="24"/>
          <w:szCs w:val="24"/>
        </w:rPr>
        <w:t>Divulgación de Contenidos:</w:t>
      </w:r>
    </w:p>
    <w:p w14:paraId="04A045B3" w14:textId="77777777" w:rsidR="00C12147" w:rsidRPr="00FF3A51" w:rsidRDefault="339A1BB2" w:rsidP="407292D1">
      <w:pPr>
        <w:spacing w:after="0"/>
        <w:rPr>
          <w:sz w:val="24"/>
          <w:szCs w:val="24"/>
        </w:rPr>
      </w:pPr>
      <w:r w:rsidRPr="407292D1">
        <w:rPr>
          <w:sz w:val="24"/>
          <w:szCs w:val="24"/>
        </w:rPr>
        <w:t>Los productos comunicativos desarrollados por el equipo se distribuyen a través de los distintos canales de comunicación de la entidad, garantizando su alcance y visibilidad.</w:t>
      </w:r>
    </w:p>
    <w:p w14:paraId="3A0A6AFC" w14:textId="77777777" w:rsidR="00C12147" w:rsidRPr="00FF3A51" w:rsidRDefault="339A1BB2" w:rsidP="407292D1">
      <w:pPr>
        <w:spacing w:after="0"/>
        <w:rPr>
          <w:sz w:val="24"/>
          <w:szCs w:val="24"/>
        </w:rPr>
      </w:pPr>
      <w:r w:rsidRPr="407292D1">
        <w:rPr>
          <w:sz w:val="24"/>
          <w:szCs w:val="24"/>
        </w:rPr>
        <w:t>Estas funciones clave aseguran una comunicación externa eficiente, proactiva y alineada con los objetivos institucionales, potenciando la imagen y la relación de la UAESP con sus públicos externos.</w:t>
      </w:r>
    </w:p>
    <w:p w14:paraId="3CF2D8B6" w14:textId="77777777" w:rsidR="00C12147" w:rsidRPr="00FF3A51" w:rsidRDefault="00C12147" w:rsidP="407292D1">
      <w:pPr>
        <w:spacing w:after="0"/>
        <w:rPr>
          <w:sz w:val="24"/>
          <w:szCs w:val="24"/>
        </w:rPr>
      </w:pPr>
    </w:p>
    <w:p w14:paraId="71A30AF6" w14:textId="147F8871" w:rsidR="673768C8" w:rsidRDefault="673768C8" w:rsidP="407292D1">
      <w:pPr>
        <w:pStyle w:val="Ttulo1"/>
        <w:shd w:val="clear" w:color="auto" w:fill="B4C6E7" w:themeFill="accent1" w:themeFillTint="66"/>
        <w:rPr>
          <w:b/>
          <w:bCs/>
          <w:color w:val="auto"/>
          <w:sz w:val="24"/>
          <w:szCs w:val="24"/>
        </w:rPr>
      </w:pPr>
      <w:r w:rsidRPr="407292D1">
        <w:rPr>
          <w:b/>
          <w:bCs/>
          <w:color w:val="auto"/>
          <w:sz w:val="24"/>
          <w:szCs w:val="24"/>
        </w:rPr>
        <w:t>OBJETIVOS INSTITUCIONALES</w:t>
      </w:r>
    </w:p>
    <w:p w14:paraId="709311EB" w14:textId="1849DA65" w:rsidR="3988E56B" w:rsidRDefault="3988E56B" w:rsidP="407292D1">
      <w:pPr>
        <w:numPr>
          <w:ilvl w:val="0"/>
          <w:numId w:val="38"/>
        </w:numPr>
        <w:rPr>
          <w:sz w:val="24"/>
          <w:szCs w:val="24"/>
        </w:rPr>
      </w:pPr>
      <w:r w:rsidRPr="407292D1">
        <w:rPr>
          <w:sz w:val="24"/>
          <w:szCs w:val="24"/>
        </w:rPr>
        <w:t xml:space="preserve">Crear e implementar estrategias de comunicación con el fin de dar a conocer las acciones, programas y proyectos a la opinión pública. </w:t>
      </w:r>
    </w:p>
    <w:p w14:paraId="0B4D56F2" w14:textId="7186E998" w:rsidR="3988E56B" w:rsidRDefault="3988E56B" w:rsidP="407292D1">
      <w:pPr>
        <w:numPr>
          <w:ilvl w:val="0"/>
          <w:numId w:val="38"/>
        </w:numPr>
        <w:rPr>
          <w:sz w:val="24"/>
          <w:szCs w:val="24"/>
        </w:rPr>
      </w:pPr>
      <w:r w:rsidRPr="407292D1">
        <w:rPr>
          <w:sz w:val="24"/>
          <w:szCs w:val="24"/>
        </w:rPr>
        <w:t xml:space="preserve">Lograr el posicionamiento y reconocimiento de la entidad en función de los diferentes grupos de interés por medio del desarrollo de acciones y estrategias de comunicación. </w:t>
      </w:r>
    </w:p>
    <w:p w14:paraId="4C179905" w14:textId="39969C67" w:rsidR="3988E56B" w:rsidRDefault="1C2AFE17" w:rsidP="407292D1">
      <w:pPr>
        <w:numPr>
          <w:ilvl w:val="0"/>
          <w:numId w:val="38"/>
        </w:numPr>
        <w:rPr>
          <w:sz w:val="24"/>
          <w:szCs w:val="24"/>
        </w:rPr>
      </w:pPr>
      <w:r w:rsidRPr="3311F03F">
        <w:rPr>
          <w:sz w:val="24"/>
          <w:szCs w:val="24"/>
        </w:rPr>
        <w:t>Posicionar la gestión de la entidad entre sus grupos de interés mediante el desarrollo de acciones y estrategias comunicativas divulgadas a través de diferentes medios de comunicación.</w:t>
      </w:r>
    </w:p>
    <w:p w14:paraId="0128AF2B" w14:textId="4E1E4DC5" w:rsidR="3311F03F" w:rsidRDefault="3311F03F" w:rsidP="3311F03F">
      <w:pPr>
        <w:ind w:left="708"/>
        <w:rPr>
          <w:sz w:val="24"/>
          <w:szCs w:val="24"/>
        </w:rPr>
      </w:pPr>
    </w:p>
    <w:p w14:paraId="4A1851F5" w14:textId="77777777" w:rsidR="00C12147" w:rsidRPr="00FF3A51" w:rsidRDefault="339A1BB2" w:rsidP="407292D1">
      <w:pPr>
        <w:rPr>
          <w:sz w:val="24"/>
          <w:szCs w:val="24"/>
        </w:rPr>
      </w:pPr>
      <w:r w:rsidRPr="407292D1">
        <w:rPr>
          <w:sz w:val="24"/>
          <w:szCs w:val="24"/>
        </w:rPr>
        <w:t>Estos objetivos garantizan una comunicación institucional efectiva y coherente, que no solo informa, sino que también posiciona estratégicamente a la UAESP como una entidad comprometida con la prestación de servicios públicos de calidad en Bogotá.</w:t>
      </w:r>
    </w:p>
    <w:p w14:paraId="0562CB0E" w14:textId="77777777" w:rsidR="00C12147" w:rsidRPr="00FF3A51" w:rsidRDefault="00C12147" w:rsidP="407292D1">
      <w:pPr>
        <w:rPr>
          <w:sz w:val="24"/>
          <w:szCs w:val="24"/>
        </w:rPr>
      </w:pPr>
    </w:p>
    <w:p w14:paraId="6DE8737F" w14:textId="5F83FFCA" w:rsidR="7AAD24E8" w:rsidRDefault="7AAD24E8" w:rsidP="407292D1">
      <w:pPr>
        <w:pStyle w:val="Subttulo"/>
        <w:shd w:val="clear" w:color="auto" w:fill="B4C6E7" w:themeFill="accent1" w:themeFillTint="66"/>
        <w:rPr>
          <w:b/>
          <w:bCs/>
          <w:color w:val="auto"/>
          <w:sz w:val="24"/>
          <w:szCs w:val="24"/>
        </w:rPr>
      </w:pPr>
      <w:r w:rsidRPr="407292D1">
        <w:rPr>
          <w:b/>
          <w:bCs/>
          <w:color w:val="auto"/>
          <w:sz w:val="24"/>
          <w:szCs w:val="24"/>
        </w:rPr>
        <w:t>OBJETIVO DE COMUNICACIÓN EXTERNA</w:t>
      </w:r>
    </w:p>
    <w:p w14:paraId="26B05F08" w14:textId="228651D6" w:rsidR="4EE98EB0" w:rsidRDefault="4EE98EB0" w:rsidP="407292D1">
      <w:pPr>
        <w:rPr>
          <w:sz w:val="24"/>
          <w:szCs w:val="24"/>
        </w:rPr>
      </w:pPr>
      <w:r w:rsidRPr="407292D1">
        <w:rPr>
          <w:sz w:val="24"/>
          <w:szCs w:val="24"/>
        </w:rPr>
        <w:t>Divulgar y visibilizar los proyectos, programas, planes y logros de la UAESP con el propósito de posicionar la imagen de la Unidad y fortalecer las relaciones, diálogo y participación con las diversas audiencias.</w:t>
      </w:r>
    </w:p>
    <w:p w14:paraId="34CE0A41" w14:textId="77777777" w:rsidR="00C12147" w:rsidRPr="00FF3A51" w:rsidRDefault="00C12147" w:rsidP="407292D1">
      <w:pPr>
        <w:rPr>
          <w:sz w:val="24"/>
          <w:szCs w:val="24"/>
        </w:rPr>
      </w:pPr>
    </w:p>
    <w:p w14:paraId="0A9AC69A" w14:textId="7582502F" w:rsidR="407292D1" w:rsidRDefault="407292D1" w:rsidP="407292D1">
      <w:pPr>
        <w:rPr>
          <w:sz w:val="24"/>
          <w:szCs w:val="24"/>
        </w:rPr>
      </w:pPr>
    </w:p>
    <w:p w14:paraId="35B376CD" w14:textId="7022E4A1" w:rsidR="407292D1" w:rsidRDefault="407292D1" w:rsidP="407292D1">
      <w:pPr>
        <w:rPr>
          <w:sz w:val="24"/>
          <w:szCs w:val="24"/>
        </w:rPr>
      </w:pPr>
    </w:p>
    <w:p w14:paraId="62EBF3C5" w14:textId="77777777" w:rsidR="00C12147" w:rsidRPr="00FF3A51" w:rsidRDefault="00C12147" w:rsidP="407292D1">
      <w:pPr>
        <w:rPr>
          <w:sz w:val="24"/>
          <w:szCs w:val="24"/>
        </w:rPr>
      </w:pPr>
    </w:p>
    <w:p w14:paraId="6D98A12B" w14:textId="77777777" w:rsidR="00C12147" w:rsidRPr="00FF3A51" w:rsidRDefault="00C12147" w:rsidP="407292D1">
      <w:pPr>
        <w:rPr>
          <w:sz w:val="24"/>
          <w:szCs w:val="24"/>
        </w:rPr>
      </w:pPr>
    </w:p>
    <w:p w14:paraId="0666C44B" w14:textId="767E821C" w:rsidR="16CD25F1" w:rsidRDefault="16CD25F1" w:rsidP="407292D1">
      <w:pPr>
        <w:pStyle w:val="Subttulo"/>
        <w:shd w:val="clear" w:color="auto" w:fill="B4C6E7" w:themeFill="accent1" w:themeFillTint="66"/>
        <w:rPr>
          <w:b/>
          <w:bCs/>
          <w:color w:val="auto"/>
          <w:sz w:val="24"/>
          <w:szCs w:val="24"/>
        </w:rPr>
      </w:pPr>
      <w:r w:rsidRPr="407292D1">
        <w:rPr>
          <w:b/>
          <w:bCs/>
          <w:color w:val="auto"/>
          <w:sz w:val="24"/>
          <w:szCs w:val="24"/>
        </w:rPr>
        <w:t xml:space="preserve">AUDIENCIAS, PERFIL E IMPACTO ESPERADO </w:t>
      </w:r>
    </w:p>
    <w:p w14:paraId="11DCBFCE" w14:textId="77777777" w:rsidR="00C12147" w:rsidRPr="00D81DF5" w:rsidRDefault="339A1BB2" w:rsidP="407292D1">
      <w:pPr>
        <w:numPr>
          <w:ilvl w:val="0"/>
          <w:numId w:val="39"/>
        </w:numPr>
        <w:rPr>
          <w:sz w:val="24"/>
          <w:szCs w:val="24"/>
        </w:rPr>
      </w:pPr>
      <w:r w:rsidRPr="407292D1">
        <w:rPr>
          <w:b/>
          <w:bCs/>
          <w:sz w:val="24"/>
          <w:szCs w:val="24"/>
        </w:rPr>
        <w:t>Ciudadanía en general:</w:t>
      </w:r>
    </w:p>
    <w:p w14:paraId="6836FB9F" w14:textId="77777777" w:rsidR="00C12147" w:rsidRPr="00D81DF5" w:rsidRDefault="339A1BB2" w:rsidP="407292D1">
      <w:pPr>
        <w:numPr>
          <w:ilvl w:val="1"/>
          <w:numId w:val="39"/>
        </w:numPr>
        <w:rPr>
          <w:sz w:val="24"/>
          <w:szCs w:val="24"/>
        </w:rPr>
      </w:pPr>
      <w:r w:rsidRPr="407292D1">
        <w:rPr>
          <w:b/>
          <w:bCs/>
          <w:sz w:val="24"/>
          <w:szCs w:val="24"/>
        </w:rPr>
        <w:t>Perfil:</w:t>
      </w:r>
      <w:r w:rsidRPr="407292D1">
        <w:rPr>
          <w:sz w:val="24"/>
          <w:szCs w:val="24"/>
        </w:rPr>
        <w:t xml:space="preserve"> Residentes de Bogotá interesados en los servicios públicos y la gestión ambiental.</w:t>
      </w:r>
    </w:p>
    <w:p w14:paraId="76FE57A4" w14:textId="77777777" w:rsidR="00C12147" w:rsidRPr="00D81DF5" w:rsidRDefault="339A1BB2" w:rsidP="407292D1">
      <w:pPr>
        <w:numPr>
          <w:ilvl w:val="1"/>
          <w:numId w:val="39"/>
        </w:numPr>
        <w:rPr>
          <w:sz w:val="24"/>
          <w:szCs w:val="24"/>
        </w:rPr>
      </w:pPr>
      <w:r w:rsidRPr="407292D1">
        <w:rPr>
          <w:b/>
          <w:bCs/>
          <w:sz w:val="24"/>
          <w:szCs w:val="24"/>
        </w:rPr>
        <w:t>Impacto esperado:</w:t>
      </w:r>
      <w:r w:rsidRPr="407292D1">
        <w:rPr>
          <w:sz w:val="24"/>
          <w:szCs w:val="24"/>
        </w:rPr>
        <w:t xml:space="preserve"> Conocimiento ampliado sobre los servicios, proyectos y beneficios que la UAESP ofrece, fomentando su </w:t>
      </w:r>
      <w:proofErr w:type="gramStart"/>
      <w:r w:rsidRPr="407292D1">
        <w:rPr>
          <w:sz w:val="24"/>
          <w:szCs w:val="24"/>
        </w:rPr>
        <w:t>participación activa</w:t>
      </w:r>
      <w:proofErr w:type="gramEnd"/>
      <w:r w:rsidRPr="407292D1">
        <w:rPr>
          <w:sz w:val="24"/>
          <w:szCs w:val="24"/>
        </w:rPr>
        <w:t xml:space="preserve"> en iniciativas y proyectos.</w:t>
      </w:r>
    </w:p>
    <w:p w14:paraId="4B9F3949" w14:textId="77777777" w:rsidR="00C12147" w:rsidRPr="00D81DF5" w:rsidRDefault="339A1BB2" w:rsidP="407292D1">
      <w:pPr>
        <w:numPr>
          <w:ilvl w:val="0"/>
          <w:numId w:val="39"/>
        </w:numPr>
        <w:rPr>
          <w:sz w:val="24"/>
          <w:szCs w:val="24"/>
        </w:rPr>
      </w:pPr>
      <w:r w:rsidRPr="407292D1">
        <w:rPr>
          <w:b/>
          <w:bCs/>
          <w:sz w:val="24"/>
          <w:szCs w:val="24"/>
        </w:rPr>
        <w:lastRenderedPageBreak/>
        <w:t>Contratistas y operarios de la UAESP:</w:t>
      </w:r>
    </w:p>
    <w:p w14:paraId="2E1E1AF8" w14:textId="77777777" w:rsidR="00C12147" w:rsidRPr="00D81DF5" w:rsidRDefault="339A1BB2" w:rsidP="407292D1">
      <w:pPr>
        <w:numPr>
          <w:ilvl w:val="1"/>
          <w:numId w:val="39"/>
        </w:numPr>
        <w:rPr>
          <w:sz w:val="24"/>
          <w:szCs w:val="24"/>
        </w:rPr>
      </w:pPr>
      <w:r w:rsidRPr="407292D1">
        <w:rPr>
          <w:b/>
          <w:bCs/>
          <w:sz w:val="24"/>
          <w:szCs w:val="24"/>
        </w:rPr>
        <w:t>Perfil:</w:t>
      </w:r>
      <w:r w:rsidRPr="407292D1">
        <w:rPr>
          <w:sz w:val="24"/>
          <w:szCs w:val="24"/>
        </w:rPr>
        <w:t xml:space="preserve"> Colaboradores externos e internos que prestan servicios a la UAESP.</w:t>
      </w:r>
    </w:p>
    <w:p w14:paraId="7B219A54" w14:textId="77777777" w:rsidR="00C12147" w:rsidRPr="00D81DF5" w:rsidRDefault="339A1BB2" w:rsidP="407292D1">
      <w:pPr>
        <w:numPr>
          <w:ilvl w:val="1"/>
          <w:numId w:val="39"/>
        </w:numPr>
        <w:rPr>
          <w:sz w:val="24"/>
          <w:szCs w:val="24"/>
        </w:rPr>
      </w:pPr>
      <w:r w:rsidRPr="407292D1">
        <w:rPr>
          <w:b/>
          <w:bCs/>
          <w:sz w:val="24"/>
          <w:szCs w:val="24"/>
        </w:rPr>
        <w:t>Impacto esperado:</w:t>
      </w:r>
      <w:r w:rsidRPr="407292D1">
        <w:rPr>
          <w:sz w:val="24"/>
          <w:szCs w:val="24"/>
        </w:rPr>
        <w:t xml:space="preserve"> Fortalecimiento del sentido de pertenencia, entendimiento de los lineamientos y compromiso con los objetivos institucionales.</w:t>
      </w:r>
    </w:p>
    <w:p w14:paraId="0A6B7AD2" w14:textId="77777777" w:rsidR="00C12147" w:rsidRPr="00D81DF5" w:rsidRDefault="339A1BB2" w:rsidP="407292D1">
      <w:pPr>
        <w:numPr>
          <w:ilvl w:val="0"/>
          <w:numId w:val="39"/>
        </w:numPr>
        <w:rPr>
          <w:sz w:val="24"/>
          <w:szCs w:val="24"/>
        </w:rPr>
      </w:pPr>
      <w:r w:rsidRPr="407292D1">
        <w:rPr>
          <w:b/>
          <w:bCs/>
          <w:sz w:val="24"/>
          <w:szCs w:val="24"/>
        </w:rPr>
        <w:t>Medios de comunicación, redes sociales y ciudadanos/as con acceso digital:</w:t>
      </w:r>
    </w:p>
    <w:p w14:paraId="764F40EE" w14:textId="77777777" w:rsidR="00C12147" w:rsidRPr="00D81DF5" w:rsidRDefault="339A1BB2" w:rsidP="407292D1">
      <w:pPr>
        <w:numPr>
          <w:ilvl w:val="1"/>
          <w:numId w:val="39"/>
        </w:numPr>
        <w:rPr>
          <w:sz w:val="24"/>
          <w:szCs w:val="24"/>
        </w:rPr>
      </w:pPr>
      <w:r w:rsidRPr="407292D1">
        <w:rPr>
          <w:b/>
          <w:bCs/>
          <w:sz w:val="24"/>
          <w:szCs w:val="24"/>
        </w:rPr>
        <w:t>Perfil:</w:t>
      </w:r>
      <w:r w:rsidRPr="407292D1">
        <w:rPr>
          <w:sz w:val="24"/>
          <w:szCs w:val="24"/>
        </w:rPr>
        <w:t xml:space="preserve"> Periodistas, editores, usuarios activos de plataformas digitales y redes sociales.</w:t>
      </w:r>
    </w:p>
    <w:p w14:paraId="2883DCB0" w14:textId="77777777" w:rsidR="00C12147" w:rsidRPr="00D81DF5" w:rsidRDefault="339A1BB2" w:rsidP="407292D1">
      <w:pPr>
        <w:numPr>
          <w:ilvl w:val="1"/>
          <w:numId w:val="39"/>
        </w:numPr>
        <w:rPr>
          <w:sz w:val="24"/>
          <w:szCs w:val="24"/>
        </w:rPr>
      </w:pPr>
      <w:r w:rsidRPr="407292D1">
        <w:rPr>
          <w:b/>
          <w:bCs/>
          <w:sz w:val="24"/>
          <w:szCs w:val="24"/>
        </w:rPr>
        <w:t>Impacto esperado:</w:t>
      </w:r>
      <w:r w:rsidRPr="407292D1">
        <w:rPr>
          <w:sz w:val="24"/>
          <w:szCs w:val="24"/>
        </w:rPr>
        <w:t xml:space="preserve"> Generación de contenido relevante, cobertura y difusión eficiente de los proyectos y logros institucionales, ampliando la visibilidad de la UAESP en los medios.</w:t>
      </w:r>
    </w:p>
    <w:p w14:paraId="193A8A14" w14:textId="77777777" w:rsidR="00C12147" w:rsidRPr="00D81DF5" w:rsidRDefault="339A1BB2" w:rsidP="407292D1">
      <w:pPr>
        <w:numPr>
          <w:ilvl w:val="0"/>
          <w:numId w:val="39"/>
        </w:numPr>
        <w:rPr>
          <w:sz w:val="24"/>
          <w:szCs w:val="24"/>
        </w:rPr>
      </w:pPr>
      <w:r w:rsidRPr="407292D1">
        <w:rPr>
          <w:b/>
          <w:bCs/>
          <w:sz w:val="24"/>
          <w:szCs w:val="24"/>
        </w:rPr>
        <w:t>Jefes de prensa y equipos de comunicaciones del Distrito:</w:t>
      </w:r>
    </w:p>
    <w:p w14:paraId="182CFF47" w14:textId="77777777" w:rsidR="00C12147" w:rsidRPr="00D81DF5" w:rsidRDefault="339A1BB2" w:rsidP="407292D1">
      <w:pPr>
        <w:numPr>
          <w:ilvl w:val="1"/>
          <w:numId w:val="39"/>
        </w:numPr>
        <w:rPr>
          <w:sz w:val="24"/>
          <w:szCs w:val="24"/>
        </w:rPr>
      </w:pPr>
      <w:r w:rsidRPr="407292D1">
        <w:rPr>
          <w:b/>
          <w:bCs/>
          <w:sz w:val="24"/>
          <w:szCs w:val="24"/>
        </w:rPr>
        <w:t>Perfil:</w:t>
      </w:r>
      <w:r w:rsidRPr="407292D1">
        <w:rPr>
          <w:sz w:val="24"/>
          <w:szCs w:val="24"/>
        </w:rPr>
        <w:t xml:space="preserve"> Comunicadores y responsables de prensa en entidades del Distrito Capital.</w:t>
      </w:r>
    </w:p>
    <w:p w14:paraId="682C33A8" w14:textId="77777777" w:rsidR="00C12147" w:rsidRPr="00D81DF5" w:rsidRDefault="339A1BB2" w:rsidP="407292D1">
      <w:pPr>
        <w:numPr>
          <w:ilvl w:val="1"/>
          <w:numId w:val="39"/>
        </w:numPr>
        <w:rPr>
          <w:sz w:val="24"/>
          <w:szCs w:val="24"/>
        </w:rPr>
      </w:pPr>
      <w:r w:rsidRPr="407292D1">
        <w:rPr>
          <w:b/>
          <w:bCs/>
          <w:sz w:val="24"/>
          <w:szCs w:val="24"/>
        </w:rPr>
        <w:t>Impacto esperado:</w:t>
      </w:r>
      <w:r w:rsidRPr="407292D1">
        <w:rPr>
          <w:sz w:val="24"/>
          <w:szCs w:val="24"/>
        </w:rPr>
        <w:t xml:space="preserve"> Colaboración efectiva en la generación de mensajes alineados con los objetivos del Distrito, asegurando una comunicación conjunta y estratégica.</w:t>
      </w:r>
    </w:p>
    <w:p w14:paraId="0589AEE4" w14:textId="77777777" w:rsidR="00C12147" w:rsidRPr="00D81DF5" w:rsidRDefault="339A1BB2" w:rsidP="407292D1">
      <w:pPr>
        <w:numPr>
          <w:ilvl w:val="0"/>
          <w:numId w:val="39"/>
        </w:numPr>
        <w:rPr>
          <w:sz w:val="24"/>
          <w:szCs w:val="24"/>
        </w:rPr>
      </w:pPr>
      <w:r w:rsidRPr="407292D1">
        <w:rPr>
          <w:b/>
          <w:bCs/>
          <w:sz w:val="24"/>
          <w:szCs w:val="24"/>
        </w:rPr>
        <w:t>Recicladores/as y organizaciones de recicladores:</w:t>
      </w:r>
    </w:p>
    <w:p w14:paraId="1FFF1E29" w14:textId="77777777" w:rsidR="00C12147" w:rsidRPr="00D81DF5" w:rsidRDefault="339A1BB2" w:rsidP="407292D1">
      <w:pPr>
        <w:numPr>
          <w:ilvl w:val="1"/>
          <w:numId w:val="39"/>
        </w:numPr>
        <w:rPr>
          <w:sz w:val="24"/>
          <w:szCs w:val="24"/>
        </w:rPr>
      </w:pPr>
      <w:r w:rsidRPr="407292D1">
        <w:rPr>
          <w:b/>
          <w:bCs/>
          <w:sz w:val="24"/>
          <w:szCs w:val="24"/>
        </w:rPr>
        <w:t>Perfil:</w:t>
      </w:r>
      <w:r w:rsidRPr="407292D1">
        <w:rPr>
          <w:sz w:val="24"/>
          <w:szCs w:val="24"/>
        </w:rPr>
        <w:t xml:space="preserve"> Grupos organizados dedicados al reciclaje en Bogotá.</w:t>
      </w:r>
    </w:p>
    <w:p w14:paraId="2962234C" w14:textId="4735AD0B" w:rsidR="00C12147" w:rsidRPr="00D81DF5" w:rsidRDefault="339A1BB2" w:rsidP="407292D1">
      <w:pPr>
        <w:numPr>
          <w:ilvl w:val="1"/>
          <w:numId w:val="39"/>
        </w:numPr>
        <w:rPr>
          <w:sz w:val="24"/>
          <w:szCs w:val="24"/>
        </w:rPr>
      </w:pPr>
      <w:r w:rsidRPr="590BB962">
        <w:rPr>
          <w:b/>
          <w:bCs/>
          <w:sz w:val="24"/>
          <w:szCs w:val="24"/>
        </w:rPr>
        <w:t>Impacto esperado:</w:t>
      </w:r>
      <w:r w:rsidRPr="590BB962">
        <w:rPr>
          <w:sz w:val="24"/>
          <w:szCs w:val="24"/>
        </w:rPr>
        <w:t xml:space="preserve"> Fomentar la </w:t>
      </w:r>
      <w:proofErr w:type="gramStart"/>
      <w:r w:rsidRPr="590BB962">
        <w:rPr>
          <w:sz w:val="24"/>
          <w:szCs w:val="24"/>
        </w:rPr>
        <w:t>participación activa</w:t>
      </w:r>
      <w:proofErr w:type="gramEnd"/>
      <w:r w:rsidRPr="590BB962">
        <w:rPr>
          <w:sz w:val="24"/>
          <w:szCs w:val="24"/>
        </w:rPr>
        <w:t xml:space="preserve"> en las estrategias de aprovechamiento, sensibilización sobre el reciclaje y fortalecimiento de la relación con la UAESP.</w:t>
      </w:r>
    </w:p>
    <w:p w14:paraId="2EFF686A" w14:textId="77777777" w:rsidR="00C12147" w:rsidRPr="00D81DF5" w:rsidRDefault="339A1BB2" w:rsidP="407292D1">
      <w:pPr>
        <w:numPr>
          <w:ilvl w:val="0"/>
          <w:numId w:val="39"/>
        </w:numPr>
        <w:rPr>
          <w:sz w:val="24"/>
          <w:szCs w:val="24"/>
        </w:rPr>
      </w:pPr>
      <w:r w:rsidRPr="407292D1">
        <w:rPr>
          <w:b/>
          <w:bCs/>
          <w:sz w:val="24"/>
          <w:szCs w:val="24"/>
        </w:rPr>
        <w:t>Actores sociales y comunitarios:</w:t>
      </w:r>
    </w:p>
    <w:p w14:paraId="2714F9E4" w14:textId="77777777" w:rsidR="00C12147" w:rsidRPr="00D81DF5" w:rsidRDefault="339A1BB2" w:rsidP="407292D1">
      <w:pPr>
        <w:numPr>
          <w:ilvl w:val="1"/>
          <w:numId w:val="39"/>
        </w:numPr>
        <w:rPr>
          <w:sz w:val="24"/>
          <w:szCs w:val="24"/>
        </w:rPr>
      </w:pPr>
      <w:r w:rsidRPr="407292D1">
        <w:rPr>
          <w:b/>
          <w:bCs/>
          <w:sz w:val="24"/>
          <w:szCs w:val="24"/>
        </w:rPr>
        <w:t>Perfil:</w:t>
      </w:r>
      <w:r w:rsidRPr="407292D1">
        <w:rPr>
          <w:sz w:val="24"/>
          <w:szCs w:val="24"/>
        </w:rPr>
        <w:t xml:space="preserve"> Grupos y organizaciones sociales interesados en la gestión comunitaria y ambiental.</w:t>
      </w:r>
    </w:p>
    <w:p w14:paraId="74C7BE2A" w14:textId="77777777" w:rsidR="00C12147" w:rsidRPr="00D81DF5" w:rsidRDefault="339A1BB2" w:rsidP="407292D1">
      <w:pPr>
        <w:numPr>
          <w:ilvl w:val="1"/>
          <w:numId w:val="39"/>
        </w:numPr>
        <w:rPr>
          <w:sz w:val="24"/>
          <w:szCs w:val="24"/>
        </w:rPr>
      </w:pPr>
      <w:r w:rsidRPr="407292D1">
        <w:rPr>
          <w:b/>
          <w:bCs/>
          <w:sz w:val="24"/>
          <w:szCs w:val="24"/>
        </w:rPr>
        <w:t>Impacto esperado:</w:t>
      </w:r>
      <w:r w:rsidRPr="407292D1">
        <w:rPr>
          <w:sz w:val="24"/>
          <w:szCs w:val="24"/>
        </w:rPr>
        <w:t xml:space="preserve"> Promoción de la conciencia comunitaria sobre los servicios públicos y la gestión ambiental, estimulando la colaboración en acciones sociales y ambientales.</w:t>
      </w:r>
    </w:p>
    <w:p w14:paraId="4A0A156A" w14:textId="77777777" w:rsidR="00C12147" w:rsidRPr="00D81DF5" w:rsidRDefault="339A1BB2" w:rsidP="407292D1">
      <w:pPr>
        <w:numPr>
          <w:ilvl w:val="0"/>
          <w:numId w:val="39"/>
        </w:numPr>
        <w:rPr>
          <w:sz w:val="24"/>
          <w:szCs w:val="24"/>
        </w:rPr>
      </w:pPr>
      <w:r w:rsidRPr="407292D1">
        <w:rPr>
          <w:b/>
          <w:bCs/>
          <w:sz w:val="24"/>
          <w:szCs w:val="24"/>
        </w:rPr>
        <w:t>Sector Educativo:</w:t>
      </w:r>
    </w:p>
    <w:p w14:paraId="1A0B7BCB" w14:textId="77777777" w:rsidR="00C12147" w:rsidRPr="00D81DF5" w:rsidRDefault="339A1BB2" w:rsidP="407292D1">
      <w:pPr>
        <w:numPr>
          <w:ilvl w:val="1"/>
          <w:numId w:val="39"/>
        </w:numPr>
        <w:rPr>
          <w:sz w:val="24"/>
          <w:szCs w:val="24"/>
        </w:rPr>
      </w:pPr>
      <w:r w:rsidRPr="407292D1">
        <w:rPr>
          <w:b/>
          <w:bCs/>
          <w:sz w:val="24"/>
          <w:szCs w:val="24"/>
        </w:rPr>
        <w:t>Perfil:</w:t>
      </w:r>
      <w:r w:rsidRPr="407292D1">
        <w:rPr>
          <w:sz w:val="24"/>
          <w:szCs w:val="24"/>
        </w:rPr>
        <w:t xml:space="preserve"> Estudiantes, docentes y líderes educativos.</w:t>
      </w:r>
    </w:p>
    <w:p w14:paraId="18DFD871" w14:textId="77777777" w:rsidR="00C12147" w:rsidRPr="00D81DF5" w:rsidRDefault="339A1BB2" w:rsidP="407292D1">
      <w:pPr>
        <w:numPr>
          <w:ilvl w:val="1"/>
          <w:numId w:val="39"/>
        </w:numPr>
        <w:rPr>
          <w:sz w:val="24"/>
          <w:szCs w:val="24"/>
        </w:rPr>
      </w:pPr>
      <w:r w:rsidRPr="407292D1">
        <w:rPr>
          <w:b/>
          <w:bCs/>
          <w:sz w:val="24"/>
          <w:szCs w:val="24"/>
        </w:rPr>
        <w:lastRenderedPageBreak/>
        <w:t>Impacto esperado:</w:t>
      </w:r>
      <w:r w:rsidRPr="407292D1">
        <w:rPr>
          <w:sz w:val="24"/>
          <w:szCs w:val="24"/>
        </w:rPr>
        <w:t xml:space="preserve"> Integración de contenidos educativos sobre servicios públicos, sostenibilidad y buenas prácticas, incentivando la formación de futuros agentes sociales responsables.</w:t>
      </w:r>
    </w:p>
    <w:p w14:paraId="569013B0" w14:textId="77777777" w:rsidR="00C12147" w:rsidRPr="00D81DF5" w:rsidRDefault="339A1BB2" w:rsidP="407292D1">
      <w:pPr>
        <w:numPr>
          <w:ilvl w:val="0"/>
          <w:numId w:val="39"/>
        </w:numPr>
        <w:rPr>
          <w:sz w:val="24"/>
          <w:szCs w:val="24"/>
        </w:rPr>
      </w:pPr>
      <w:r w:rsidRPr="407292D1">
        <w:rPr>
          <w:b/>
          <w:bCs/>
          <w:sz w:val="24"/>
          <w:szCs w:val="24"/>
        </w:rPr>
        <w:t>Entidades y organizaciones del entorno misional de la UAESP:</w:t>
      </w:r>
    </w:p>
    <w:p w14:paraId="09D0F1DF" w14:textId="77777777" w:rsidR="00C12147" w:rsidRPr="00D81DF5" w:rsidRDefault="339A1BB2" w:rsidP="407292D1">
      <w:pPr>
        <w:numPr>
          <w:ilvl w:val="1"/>
          <w:numId w:val="39"/>
        </w:numPr>
        <w:rPr>
          <w:sz w:val="24"/>
          <w:szCs w:val="24"/>
        </w:rPr>
      </w:pPr>
      <w:r w:rsidRPr="407292D1">
        <w:rPr>
          <w:b/>
          <w:bCs/>
          <w:sz w:val="24"/>
          <w:szCs w:val="24"/>
        </w:rPr>
        <w:t>Perfil:</w:t>
      </w:r>
      <w:r w:rsidRPr="407292D1">
        <w:rPr>
          <w:sz w:val="24"/>
          <w:szCs w:val="24"/>
        </w:rPr>
        <w:t xml:space="preserve"> Entidades que trabajan en temas relacionados con los servicios públicos y la gestión ambiental.</w:t>
      </w:r>
    </w:p>
    <w:p w14:paraId="56E892D1" w14:textId="565E28CE" w:rsidR="00C12147" w:rsidRPr="00D81DF5" w:rsidRDefault="339A1BB2" w:rsidP="407292D1">
      <w:pPr>
        <w:numPr>
          <w:ilvl w:val="1"/>
          <w:numId w:val="39"/>
        </w:numPr>
        <w:rPr>
          <w:sz w:val="24"/>
          <w:szCs w:val="24"/>
        </w:rPr>
      </w:pPr>
      <w:r w:rsidRPr="407292D1">
        <w:rPr>
          <w:b/>
          <w:bCs/>
          <w:sz w:val="24"/>
          <w:szCs w:val="24"/>
        </w:rPr>
        <w:t>Impacto esperado:</w:t>
      </w:r>
      <w:r w:rsidRPr="407292D1">
        <w:rPr>
          <w:sz w:val="24"/>
          <w:szCs w:val="24"/>
        </w:rPr>
        <w:t xml:space="preserve"> Aumento del trabajo conjunto, la sinergia y la generación de proyectos colaborativos para mejorar la prestación de servicios y la sostenibilidad urbana.</w:t>
      </w:r>
    </w:p>
    <w:p w14:paraId="7EC2283E" w14:textId="5A787E8F" w:rsidR="35B27EB8" w:rsidRDefault="35B27EB8" w:rsidP="407292D1">
      <w:pPr>
        <w:pStyle w:val="Ttulo1"/>
        <w:shd w:val="clear" w:color="auto" w:fill="B4C6E7" w:themeFill="accent1" w:themeFillTint="66"/>
        <w:rPr>
          <w:b/>
          <w:bCs/>
          <w:color w:val="auto"/>
          <w:sz w:val="24"/>
          <w:szCs w:val="24"/>
        </w:rPr>
      </w:pPr>
      <w:r w:rsidRPr="407292D1">
        <w:rPr>
          <w:b/>
          <w:bCs/>
          <w:color w:val="auto"/>
          <w:sz w:val="24"/>
          <w:szCs w:val="24"/>
        </w:rPr>
        <w:t>ACTIVIDADES PRINCIPALES</w:t>
      </w:r>
    </w:p>
    <w:p w14:paraId="0FB06DE7" w14:textId="77777777" w:rsidR="00C12147" w:rsidRPr="00D81DF5" w:rsidRDefault="339A1BB2" w:rsidP="407292D1">
      <w:pPr>
        <w:numPr>
          <w:ilvl w:val="0"/>
          <w:numId w:val="40"/>
        </w:numPr>
        <w:rPr>
          <w:sz w:val="24"/>
          <w:szCs w:val="24"/>
        </w:rPr>
      </w:pPr>
      <w:r w:rsidRPr="407292D1">
        <w:rPr>
          <w:b/>
          <w:bCs/>
          <w:sz w:val="24"/>
          <w:szCs w:val="24"/>
        </w:rPr>
        <w:t>Cubrimiento Noticioso:</w:t>
      </w:r>
      <w:r w:rsidRPr="407292D1">
        <w:rPr>
          <w:sz w:val="24"/>
          <w:szCs w:val="24"/>
        </w:rPr>
        <w:t xml:space="preserve"> Investigación de temáticas, consulta de fuentes de información, grabación audiovisual, toma de fotografías, y realización de entrevistas para asegurar una cobertura completa y precisa.</w:t>
      </w:r>
    </w:p>
    <w:p w14:paraId="74A5400F" w14:textId="77777777" w:rsidR="00C12147" w:rsidRPr="00D81DF5" w:rsidRDefault="339A1BB2" w:rsidP="407292D1">
      <w:pPr>
        <w:numPr>
          <w:ilvl w:val="0"/>
          <w:numId w:val="40"/>
        </w:numPr>
        <w:rPr>
          <w:sz w:val="24"/>
          <w:szCs w:val="24"/>
        </w:rPr>
      </w:pPr>
      <w:r w:rsidRPr="407292D1">
        <w:rPr>
          <w:b/>
          <w:bCs/>
          <w:sz w:val="24"/>
          <w:szCs w:val="24"/>
        </w:rPr>
        <w:t>Elaboración de Contenidos Noticiosos:</w:t>
      </w:r>
      <w:r w:rsidRPr="407292D1">
        <w:rPr>
          <w:sz w:val="24"/>
          <w:szCs w:val="24"/>
        </w:rPr>
        <w:t xml:space="preserve"> Producción de materiales informativos como comunicados, boletines, guiones para piezas audiovisuales, mensajes o </w:t>
      </w:r>
      <w:proofErr w:type="spellStart"/>
      <w:r w:rsidRPr="407292D1">
        <w:rPr>
          <w:sz w:val="24"/>
          <w:szCs w:val="24"/>
        </w:rPr>
        <w:t>copys</w:t>
      </w:r>
      <w:proofErr w:type="spellEnd"/>
      <w:r w:rsidRPr="407292D1">
        <w:rPr>
          <w:sz w:val="24"/>
          <w:szCs w:val="24"/>
        </w:rPr>
        <w:t xml:space="preserve"> para piezas gráficas o audiovisuales, especiales, y programas que promuevan la difusión clara y efectiva de la información.</w:t>
      </w:r>
    </w:p>
    <w:p w14:paraId="58CA2D7B" w14:textId="77777777" w:rsidR="00C12147" w:rsidRPr="00D81DF5" w:rsidRDefault="339A1BB2" w:rsidP="407292D1">
      <w:pPr>
        <w:numPr>
          <w:ilvl w:val="0"/>
          <w:numId w:val="40"/>
        </w:numPr>
        <w:rPr>
          <w:sz w:val="24"/>
          <w:szCs w:val="24"/>
        </w:rPr>
      </w:pPr>
      <w:r w:rsidRPr="407292D1">
        <w:rPr>
          <w:b/>
          <w:bCs/>
          <w:sz w:val="24"/>
          <w:szCs w:val="24"/>
        </w:rPr>
        <w:t>Elaboración de Contenidos de Cultura Ciudadana:</w:t>
      </w:r>
      <w:r w:rsidRPr="407292D1">
        <w:rPr>
          <w:sz w:val="24"/>
          <w:szCs w:val="24"/>
        </w:rPr>
        <w:t xml:space="preserve"> Desarrollo de campañas, parrillas de mensajes, </w:t>
      </w:r>
      <w:proofErr w:type="spellStart"/>
      <w:r w:rsidRPr="407292D1">
        <w:rPr>
          <w:sz w:val="24"/>
          <w:szCs w:val="24"/>
        </w:rPr>
        <w:t>copys</w:t>
      </w:r>
      <w:proofErr w:type="spellEnd"/>
      <w:r w:rsidRPr="407292D1">
        <w:rPr>
          <w:sz w:val="24"/>
          <w:szCs w:val="24"/>
        </w:rPr>
        <w:t xml:space="preserve"> para piezas gráficas, y guiones para piezas audiovisuales dirigidos a fomentar la cultura ciudadana y el conocimiento sobre los servicios públicos.</w:t>
      </w:r>
    </w:p>
    <w:p w14:paraId="561C18C7" w14:textId="77777777" w:rsidR="00C12147" w:rsidRPr="00D81DF5" w:rsidRDefault="339A1BB2" w:rsidP="407292D1">
      <w:pPr>
        <w:numPr>
          <w:ilvl w:val="0"/>
          <w:numId w:val="40"/>
        </w:numPr>
        <w:rPr>
          <w:sz w:val="24"/>
          <w:szCs w:val="24"/>
        </w:rPr>
      </w:pPr>
      <w:r w:rsidRPr="407292D1">
        <w:rPr>
          <w:b/>
          <w:bCs/>
          <w:sz w:val="24"/>
          <w:szCs w:val="24"/>
        </w:rPr>
        <w:t>Eventos Externos:</w:t>
      </w:r>
      <w:r w:rsidRPr="407292D1">
        <w:rPr>
          <w:sz w:val="24"/>
          <w:szCs w:val="24"/>
        </w:rPr>
        <w:t xml:space="preserve"> Apoyo comunicacional en la organización de eventos, incluyendo la elaboración de convocatorias, piezas de contenido, divulgación de información, presentación, protocolo, y registro para garantizar una adecuada visibilidad y organización.</w:t>
      </w:r>
    </w:p>
    <w:p w14:paraId="65452B2E" w14:textId="77777777" w:rsidR="00C12147" w:rsidRPr="00D81DF5" w:rsidRDefault="339A1BB2" w:rsidP="407292D1">
      <w:pPr>
        <w:numPr>
          <w:ilvl w:val="0"/>
          <w:numId w:val="40"/>
        </w:numPr>
        <w:rPr>
          <w:sz w:val="24"/>
          <w:szCs w:val="24"/>
        </w:rPr>
      </w:pPr>
      <w:r w:rsidRPr="407292D1">
        <w:rPr>
          <w:b/>
          <w:bCs/>
          <w:sz w:val="24"/>
          <w:szCs w:val="24"/>
        </w:rPr>
        <w:t>Divulgación y Relacionamiento con Medios:</w:t>
      </w:r>
      <w:r w:rsidRPr="407292D1">
        <w:rPr>
          <w:sz w:val="24"/>
          <w:szCs w:val="24"/>
        </w:rPr>
        <w:t xml:space="preserve"> Envío de boletines de prensa y material audiovisual para free </w:t>
      </w:r>
      <w:proofErr w:type="spellStart"/>
      <w:r w:rsidRPr="407292D1">
        <w:rPr>
          <w:sz w:val="24"/>
          <w:szCs w:val="24"/>
        </w:rPr>
        <w:t>press</w:t>
      </w:r>
      <w:proofErr w:type="spellEnd"/>
      <w:r w:rsidRPr="407292D1">
        <w:rPr>
          <w:sz w:val="24"/>
          <w:szCs w:val="24"/>
        </w:rPr>
        <w:t xml:space="preserve"> en medios de comunicación. Coordinación para la divulgación de contenido en canales propios. Relacionamiento directo y acompañamiento a periodistas y líderes de opinión durante entrevistas y grabaciones.</w:t>
      </w:r>
    </w:p>
    <w:p w14:paraId="783BCBF5" w14:textId="77777777" w:rsidR="00C12147" w:rsidRPr="00D81DF5" w:rsidRDefault="339A1BB2" w:rsidP="407292D1">
      <w:pPr>
        <w:numPr>
          <w:ilvl w:val="0"/>
          <w:numId w:val="40"/>
        </w:numPr>
        <w:rPr>
          <w:sz w:val="24"/>
          <w:szCs w:val="24"/>
        </w:rPr>
      </w:pPr>
      <w:r w:rsidRPr="407292D1">
        <w:rPr>
          <w:b/>
          <w:bCs/>
          <w:sz w:val="24"/>
          <w:szCs w:val="24"/>
        </w:rPr>
        <w:t>Monitoreo de Medios:</w:t>
      </w:r>
      <w:r w:rsidRPr="407292D1">
        <w:rPr>
          <w:sz w:val="24"/>
          <w:szCs w:val="24"/>
        </w:rPr>
        <w:t xml:space="preserve"> Seguimiento constante de las menciones relacionadas con la UAESP, su misionalidad y sus directivos en medios masivos, comunitarios, alternativos y digitales. El objetivo es desarrollar acciones comunicacionales que fortalezcan la imagen institucional, contrarresten el ruido comunicacional, y eviten posibles crisis mediáticas.</w:t>
      </w:r>
    </w:p>
    <w:p w14:paraId="3D368BB1" w14:textId="77777777" w:rsidR="00C12147" w:rsidRPr="00D81DF5" w:rsidRDefault="339A1BB2" w:rsidP="407292D1">
      <w:pPr>
        <w:numPr>
          <w:ilvl w:val="0"/>
          <w:numId w:val="40"/>
        </w:numPr>
        <w:rPr>
          <w:sz w:val="24"/>
          <w:szCs w:val="24"/>
        </w:rPr>
      </w:pPr>
      <w:r w:rsidRPr="407292D1">
        <w:rPr>
          <w:b/>
          <w:bCs/>
          <w:sz w:val="24"/>
          <w:szCs w:val="24"/>
        </w:rPr>
        <w:lastRenderedPageBreak/>
        <w:t>Entrenamiento de Voceros:</w:t>
      </w:r>
      <w:r w:rsidRPr="407292D1">
        <w:rPr>
          <w:sz w:val="24"/>
          <w:szCs w:val="24"/>
        </w:rPr>
        <w:t xml:space="preserve"> Formación y capacitación de servidores públicos y colaboradores autorizados para hablar en representación de la UAESP ante medios de comunicación, en escenarios como ruedas de prensa, entrevistas, foros, eventos públicos, y otros productos noticiosos propios.</w:t>
      </w:r>
    </w:p>
    <w:p w14:paraId="6D3EE6C8" w14:textId="77777777" w:rsidR="00C12147" w:rsidRPr="00D81DF5" w:rsidRDefault="339A1BB2" w:rsidP="407292D1">
      <w:pPr>
        <w:rPr>
          <w:sz w:val="24"/>
          <w:szCs w:val="24"/>
        </w:rPr>
      </w:pPr>
      <w:r w:rsidRPr="407292D1">
        <w:rPr>
          <w:sz w:val="24"/>
          <w:szCs w:val="24"/>
        </w:rPr>
        <w:t>Estas actividades son esenciales para garantizar una comunicación efectiva, la protección de la imagen institucional y el fortalecimiento de las relaciones con los diferentes públicos internos y externos.</w:t>
      </w:r>
    </w:p>
    <w:p w14:paraId="0AABB1DB" w14:textId="0BA72EB8" w:rsidR="59DCEA61" w:rsidRDefault="59DCEA61" w:rsidP="407292D1">
      <w:pPr>
        <w:spacing w:after="0"/>
        <w:rPr>
          <w:rFonts w:cs="Calibri"/>
          <w:b/>
          <w:bCs/>
          <w:sz w:val="24"/>
          <w:szCs w:val="24"/>
        </w:rPr>
      </w:pPr>
      <w:r w:rsidRPr="407292D1">
        <w:rPr>
          <w:rFonts w:cs="Calibri"/>
          <w:b/>
          <w:bCs/>
          <w:sz w:val="24"/>
          <w:szCs w:val="24"/>
        </w:rPr>
        <w:t xml:space="preserve">5.3. OBJETIVO DE COMUNICACIÓN </w:t>
      </w:r>
    </w:p>
    <w:p w14:paraId="492F7DFF" w14:textId="42F9E66C" w:rsidR="59DCEA61" w:rsidRDefault="59DCEA61" w:rsidP="407292D1">
      <w:pPr>
        <w:spacing w:after="0"/>
        <w:rPr>
          <w:rFonts w:cs="Calibri"/>
          <w:sz w:val="24"/>
          <w:szCs w:val="24"/>
        </w:rPr>
      </w:pPr>
      <w:r w:rsidRPr="407292D1">
        <w:rPr>
          <w:rFonts w:cs="Calibri"/>
          <w:sz w:val="24"/>
          <w:szCs w:val="24"/>
        </w:rPr>
        <w:t xml:space="preserve">Divulgar y visibilizar los proyectos, programas, planes y logros de la UAESP con el propósito de posicionar la imagen de la Unidad y fortalecer las relaciones, diálogo y participación con las diversas audiencias. </w:t>
      </w:r>
    </w:p>
    <w:p w14:paraId="5748CF60" w14:textId="792A8734" w:rsidR="7A8B0C9C" w:rsidRDefault="7A8B0C9C" w:rsidP="407292D1">
      <w:pPr>
        <w:pStyle w:val="Ttulo1"/>
        <w:shd w:val="clear" w:color="auto" w:fill="B4C6E7" w:themeFill="accent1" w:themeFillTint="66"/>
        <w:spacing w:after="0"/>
        <w:rPr>
          <w:b/>
          <w:bCs/>
          <w:color w:val="auto"/>
          <w:sz w:val="24"/>
          <w:szCs w:val="24"/>
        </w:rPr>
      </w:pPr>
      <w:r w:rsidRPr="407292D1">
        <w:rPr>
          <w:b/>
          <w:bCs/>
          <w:color w:val="auto"/>
          <w:sz w:val="24"/>
          <w:szCs w:val="24"/>
        </w:rPr>
        <w:t xml:space="preserve">CANALES EXTERNOS DE COMUNICACIÓN </w:t>
      </w:r>
    </w:p>
    <w:p w14:paraId="05061B88" w14:textId="77777777" w:rsidR="00C12147" w:rsidRPr="00D23C31" w:rsidRDefault="339A1BB2" w:rsidP="407292D1">
      <w:pPr>
        <w:numPr>
          <w:ilvl w:val="0"/>
          <w:numId w:val="41"/>
        </w:numPr>
        <w:rPr>
          <w:sz w:val="24"/>
          <w:szCs w:val="24"/>
        </w:rPr>
      </w:pPr>
      <w:r w:rsidRPr="407292D1">
        <w:rPr>
          <w:b/>
          <w:bCs/>
          <w:sz w:val="24"/>
          <w:szCs w:val="24"/>
        </w:rPr>
        <w:t>Redes Sociales:</w:t>
      </w:r>
    </w:p>
    <w:p w14:paraId="16585890" w14:textId="77777777" w:rsidR="00C12147" w:rsidRPr="00D23C31" w:rsidRDefault="339A1BB2" w:rsidP="407292D1">
      <w:pPr>
        <w:numPr>
          <w:ilvl w:val="1"/>
          <w:numId w:val="41"/>
        </w:numPr>
        <w:rPr>
          <w:sz w:val="24"/>
          <w:szCs w:val="24"/>
        </w:rPr>
      </w:pPr>
      <w:r w:rsidRPr="590BB962">
        <w:rPr>
          <w:b/>
          <w:bCs/>
          <w:sz w:val="24"/>
          <w:szCs w:val="24"/>
        </w:rPr>
        <w:t>Descripción:</w:t>
      </w:r>
      <w:r w:rsidRPr="590BB962">
        <w:rPr>
          <w:sz w:val="24"/>
          <w:szCs w:val="24"/>
        </w:rPr>
        <w:t xml:space="preserve"> Plataformas digitales como Facebook, Twitter (X), Instagram, LinkedIn, TikTok y YouTube utilizadas para la divulgación de información, interacción con los ciudadanos/as y promoción de proyectos, eventos y campañas.</w:t>
      </w:r>
    </w:p>
    <w:p w14:paraId="26A01408" w14:textId="18B4AE64" w:rsidR="590BB962" w:rsidRDefault="590BB962" w:rsidP="590BB962">
      <w:pPr>
        <w:rPr>
          <w:sz w:val="24"/>
          <w:szCs w:val="24"/>
        </w:rPr>
      </w:pPr>
    </w:p>
    <w:p w14:paraId="25EE158B" w14:textId="24536295" w:rsidR="590BB962" w:rsidRDefault="590BB962" w:rsidP="590BB962">
      <w:pPr>
        <w:rPr>
          <w:sz w:val="24"/>
          <w:szCs w:val="24"/>
        </w:rPr>
      </w:pPr>
    </w:p>
    <w:p w14:paraId="3A3CEC68" w14:textId="77777777" w:rsidR="00C12147" w:rsidRPr="00D23C31" w:rsidRDefault="339A1BB2" w:rsidP="407292D1">
      <w:pPr>
        <w:numPr>
          <w:ilvl w:val="1"/>
          <w:numId w:val="41"/>
        </w:numPr>
        <w:rPr>
          <w:sz w:val="24"/>
          <w:szCs w:val="24"/>
        </w:rPr>
      </w:pPr>
      <w:r w:rsidRPr="407292D1">
        <w:rPr>
          <w:b/>
          <w:bCs/>
          <w:sz w:val="24"/>
          <w:szCs w:val="24"/>
        </w:rPr>
        <w:t>Observaciones:</w:t>
      </w:r>
    </w:p>
    <w:p w14:paraId="49AF053E" w14:textId="77777777" w:rsidR="00C12147" w:rsidRPr="00D23C31" w:rsidRDefault="339A1BB2" w:rsidP="407292D1">
      <w:pPr>
        <w:numPr>
          <w:ilvl w:val="2"/>
          <w:numId w:val="41"/>
        </w:numPr>
        <w:rPr>
          <w:sz w:val="24"/>
          <w:szCs w:val="24"/>
        </w:rPr>
      </w:pPr>
      <w:r w:rsidRPr="407292D1">
        <w:rPr>
          <w:sz w:val="24"/>
          <w:szCs w:val="24"/>
        </w:rPr>
        <w:t>Los contenidos deben ser atractivos, visualmente impactantes y adaptados al lenguaje de cada plataforma.</w:t>
      </w:r>
    </w:p>
    <w:p w14:paraId="2A796A49" w14:textId="77777777" w:rsidR="00C12147" w:rsidRPr="00D23C31" w:rsidRDefault="339A1BB2" w:rsidP="407292D1">
      <w:pPr>
        <w:numPr>
          <w:ilvl w:val="2"/>
          <w:numId w:val="41"/>
        </w:numPr>
        <w:rPr>
          <w:sz w:val="24"/>
          <w:szCs w:val="24"/>
        </w:rPr>
      </w:pPr>
      <w:r w:rsidRPr="407292D1">
        <w:rPr>
          <w:sz w:val="24"/>
          <w:szCs w:val="24"/>
        </w:rPr>
        <w:t>Es clave mantener una interacción constante, responder comentarios y fomentar la participación ciudadana.</w:t>
      </w:r>
    </w:p>
    <w:p w14:paraId="24D4E7DF" w14:textId="77777777" w:rsidR="00C12147" w:rsidRPr="00D23C31" w:rsidRDefault="339A1BB2" w:rsidP="407292D1">
      <w:pPr>
        <w:numPr>
          <w:ilvl w:val="2"/>
          <w:numId w:val="41"/>
        </w:numPr>
        <w:rPr>
          <w:sz w:val="24"/>
          <w:szCs w:val="24"/>
        </w:rPr>
      </w:pPr>
      <w:r w:rsidRPr="407292D1">
        <w:rPr>
          <w:sz w:val="24"/>
          <w:szCs w:val="24"/>
        </w:rPr>
        <w:t>Se deben implementar estrategias de segmentación para alcanzar audiencias específicas.</w:t>
      </w:r>
    </w:p>
    <w:p w14:paraId="1B25FD36" w14:textId="77777777" w:rsidR="00C12147" w:rsidRPr="00D23C31" w:rsidRDefault="339A1BB2" w:rsidP="407292D1">
      <w:pPr>
        <w:numPr>
          <w:ilvl w:val="0"/>
          <w:numId w:val="41"/>
        </w:numPr>
        <w:rPr>
          <w:sz w:val="24"/>
          <w:szCs w:val="24"/>
        </w:rPr>
      </w:pPr>
      <w:r w:rsidRPr="407292D1">
        <w:rPr>
          <w:b/>
          <w:bCs/>
          <w:sz w:val="24"/>
          <w:szCs w:val="24"/>
        </w:rPr>
        <w:t>Página Web Institucional:</w:t>
      </w:r>
    </w:p>
    <w:p w14:paraId="2E4BB6EF" w14:textId="77777777" w:rsidR="00C12147" w:rsidRPr="00D23C31" w:rsidRDefault="339A1BB2" w:rsidP="407292D1">
      <w:pPr>
        <w:numPr>
          <w:ilvl w:val="1"/>
          <w:numId w:val="41"/>
        </w:numPr>
        <w:rPr>
          <w:sz w:val="24"/>
          <w:szCs w:val="24"/>
        </w:rPr>
      </w:pPr>
      <w:r w:rsidRPr="407292D1">
        <w:rPr>
          <w:b/>
          <w:bCs/>
          <w:sz w:val="24"/>
          <w:szCs w:val="24"/>
        </w:rPr>
        <w:t>Descripción:</w:t>
      </w:r>
      <w:r w:rsidRPr="407292D1">
        <w:rPr>
          <w:sz w:val="24"/>
          <w:szCs w:val="24"/>
        </w:rPr>
        <w:t xml:space="preserve"> Espacio oficial de la UAESP donde se publican boletines, noticias, informes, proyectos y eventos relevantes para la ciudadanía.</w:t>
      </w:r>
    </w:p>
    <w:p w14:paraId="7E2D5687" w14:textId="77777777" w:rsidR="00C12147" w:rsidRPr="00D23C31" w:rsidRDefault="339A1BB2" w:rsidP="407292D1">
      <w:pPr>
        <w:numPr>
          <w:ilvl w:val="1"/>
          <w:numId w:val="41"/>
        </w:numPr>
        <w:rPr>
          <w:sz w:val="24"/>
          <w:szCs w:val="24"/>
        </w:rPr>
      </w:pPr>
      <w:r w:rsidRPr="407292D1">
        <w:rPr>
          <w:b/>
          <w:bCs/>
          <w:sz w:val="24"/>
          <w:szCs w:val="24"/>
        </w:rPr>
        <w:t>Observaciones:</w:t>
      </w:r>
    </w:p>
    <w:p w14:paraId="2869DDB5" w14:textId="77777777" w:rsidR="00C12147" w:rsidRPr="00D23C31" w:rsidRDefault="339A1BB2" w:rsidP="407292D1">
      <w:pPr>
        <w:numPr>
          <w:ilvl w:val="2"/>
          <w:numId w:val="41"/>
        </w:numPr>
        <w:rPr>
          <w:sz w:val="24"/>
          <w:szCs w:val="24"/>
        </w:rPr>
      </w:pPr>
      <w:r w:rsidRPr="407292D1">
        <w:rPr>
          <w:sz w:val="24"/>
          <w:szCs w:val="24"/>
        </w:rPr>
        <w:t>La información debe estar actualizada, ser fácil de navegar y accesible para diferentes públicos.</w:t>
      </w:r>
    </w:p>
    <w:p w14:paraId="0CC8DD50" w14:textId="77777777" w:rsidR="00C12147" w:rsidRPr="00D23C31" w:rsidRDefault="339A1BB2" w:rsidP="407292D1">
      <w:pPr>
        <w:numPr>
          <w:ilvl w:val="2"/>
          <w:numId w:val="41"/>
        </w:numPr>
        <w:rPr>
          <w:sz w:val="24"/>
          <w:szCs w:val="24"/>
        </w:rPr>
      </w:pPr>
      <w:r w:rsidRPr="407292D1">
        <w:rPr>
          <w:sz w:val="24"/>
          <w:szCs w:val="24"/>
        </w:rPr>
        <w:lastRenderedPageBreak/>
        <w:t>Incluir secciones destacadas para campañas prioritarias y temas misionales.</w:t>
      </w:r>
    </w:p>
    <w:p w14:paraId="161D7A94" w14:textId="77777777" w:rsidR="00C12147" w:rsidRPr="00D23C31" w:rsidRDefault="339A1BB2" w:rsidP="407292D1">
      <w:pPr>
        <w:numPr>
          <w:ilvl w:val="2"/>
          <w:numId w:val="41"/>
        </w:numPr>
        <w:rPr>
          <w:sz w:val="24"/>
          <w:szCs w:val="24"/>
        </w:rPr>
      </w:pPr>
      <w:r w:rsidRPr="407292D1">
        <w:rPr>
          <w:sz w:val="24"/>
          <w:szCs w:val="24"/>
        </w:rPr>
        <w:t>Garantizar la compatibilidad con dispositivos móviles y accesibilidad para personas con discapacidades.</w:t>
      </w:r>
    </w:p>
    <w:p w14:paraId="6DD9CF2B" w14:textId="77777777" w:rsidR="00C12147" w:rsidRPr="00D23C31" w:rsidRDefault="339A1BB2" w:rsidP="407292D1">
      <w:pPr>
        <w:numPr>
          <w:ilvl w:val="0"/>
          <w:numId w:val="41"/>
        </w:numPr>
        <w:rPr>
          <w:sz w:val="24"/>
          <w:szCs w:val="24"/>
        </w:rPr>
      </w:pPr>
      <w:r w:rsidRPr="407292D1">
        <w:rPr>
          <w:b/>
          <w:bCs/>
          <w:sz w:val="24"/>
          <w:szCs w:val="24"/>
        </w:rPr>
        <w:t xml:space="preserve">Free </w:t>
      </w:r>
      <w:proofErr w:type="spellStart"/>
      <w:r w:rsidRPr="407292D1">
        <w:rPr>
          <w:b/>
          <w:bCs/>
          <w:sz w:val="24"/>
          <w:szCs w:val="24"/>
        </w:rPr>
        <w:t>Press</w:t>
      </w:r>
      <w:proofErr w:type="spellEnd"/>
      <w:r w:rsidRPr="407292D1">
        <w:rPr>
          <w:b/>
          <w:bCs/>
          <w:sz w:val="24"/>
          <w:szCs w:val="24"/>
        </w:rPr>
        <w:t xml:space="preserve"> (Gestión de Prensa):</w:t>
      </w:r>
    </w:p>
    <w:p w14:paraId="363331FA" w14:textId="77777777" w:rsidR="00C12147" w:rsidRPr="00D23C31" w:rsidRDefault="339A1BB2" w:rsidP="407292D1">
      <w:pPr>
        <w:numPr>
          <w:ilvl w:val="1"/>
          <w:numId w:val="41"/>
        </w:numPr>
        <w:rPr>
          <w:sz w:val="24"/>
          <w:szCs w:val="24"/>
        </w:rPr>
      </w:pPr>
      <w:r w:rsidRPr="407292D1">
        <w:rPr>
          <w:b/>
          <w:bCs/>
          <w:sz w:val="24"/>
          <w:szCs w:val="24"/>
        </w:rPr>
        <w:t>Descripción:</w:t>
      </w:r>
      <w:r w:rsidRPr="407292D1">
        <w:rPr>
          <w:sz w:val="24"/>
          <w:szCs w:val="24"/>
        </w:rPr>
        <w:t xml:space="preserve"> Relación directa con medios de comunicación masivos, comunitarios, alternativos y digitales para la publicación gratuita de noticias, boletines de prensa, entrevistas y artículos de interés relacionados con la UAESP.</w:t>
      </w:r>
    </w:p>
    <w:p w14:paraId="03DD8976" w14:textId="77777777" w:rsidR="00C12147" w:rsidRPr="00D23C31" w:rsidRDefault="339A1BB2" w:rsidP="407292D1">
      <w:pPr>
        <w:numPr>
          <w:ilvl w:val="1"/>
          <w:numId w:val="41"/>
        </w:numPr>
        <w:rPr>
          <w:sz w:val="24"/>
          <w:szCs w:val="24"/>
        </w:rPr>
      </w:pPr>
      <w:r w:rsidRPr="407292D1">
        <w:rPr>
          <w:b/>
          <w:bCs/>
          <w:sz w:val="24"/>
          <w:szCs w:val="24"/>
        </w:rPr>
        <w:t>Observaciones:</w:t>
      </w:r>
    </w:p>
    <w:p w14:paraId="5ADB1FBF" w14:textId="77777777" w:rsidR="00C12147" w:rsidRPr="00D23C31" w:rsidRDefault="339A1BB2" w:rsidP="407292D1">
      <w:pPr>
        <w:numPr>
          <w:ilvl w:val="2"/>
          <w:numId w:val="41"/>
        </w:numPr>
        <w:rPr>
          <w:sz w:val="24"/>
          <w:szCs w:val="24"/>
        </w:rPr>
      </w:pPr>
      <w:r w:rsidRPr="407292D1">
        <w:rPr>
          <w:sz w:val="24"/>
          <w:szCs w:val="24"/>
        </w:rPr>
        <w:t>Los boletines y materiales enviados a medios deben ser claros, relevantes y alineados con los intereses de los periodistas.</w:t>
      </w:r>
    </w:p>
    <w:p w14:paraId="23054692" w14:textId="77777777" w:rsidR="00C12147" w:rsidRPr="00D23C31" w:rsidRDefault="339A1BB2" w:rsidP="407292D1">
      <w:pPr>
        <w:numPr>
          <w:ilvl w:val="2"/>
          <w:numId w:val="41"/>
        </w:numPr>
        <w:rPr>
          <w:sz w:val="24"/>
          <w:szCs w:val="24"/>
        </w:rPr>
      </w:pPr>
      <w:r w:rsidRPr="407292D1">
        <w:rPr>
          <w:sz w:val="24"/>
          <w:szCs w:val="24"/>
        </w:rPr>
        <w:t>Mantener actualizadas las bases de datos de contactos en medios y realizar seguimientos para asegurar la publicación de los contenidos.</w:t>
      </w:r>
    </w:p>
    <w:p w14:paraId="6F916991" w14:textId="77777777" w:rsidR="00C12147" w:rsidRPr="00D23C31" w:rsidRDefault="339A1BB2" w:rsidP="407292D1">
      <w:pPr>
        <w:numPr>
          <w:ilvl w:val="2"/>
          <w:numId w:val="41"/>
        </w:numPr>
        <w:rPr>
          <w:sz w:val="24"/>
          <w:szCs w:val="24"/>
        </w:rPr>
      </w:pPr>
      <w:r w:rsidRPr="407292D1">
        <w:rPr>
          <w:sz w:val="24"/>
          <w:szCs w:val="24"/>
        </w:rPr>
        <w:t>Promover el acompañamiento a periodistas en eventos y actividades de la entidad para fortalecer el relacionamiento y ampliar la cobertura mediática.</w:t>
      </w:r>
    </w:p>
    <w:p w14:paraId="24BA3FED" w14:textId="77777777" w:rsidR="00C12147" w:rsidRPr="00FF3A51" w:rsidRDefault="339A1BB2" w:rsidP="407292D1">
      <w:pPr>
        <w:rPr>
          <w:sz w:val="24"/>
          <w:szCs w:val="24"/>
        </w:rPr>
      </w:pPr>
      <w:r w:rsidRPr="407292D1">
        <w:rPr>
          <w:sz w:val="24"/>
          <w:szCs w:val="24"/>
        </w:rPr>
        <w:t>Estos canales permiten posicionar a la UAESP como un referente en la gestión de servicios públicos, mejorar su interacción con la ciudadanía y garantizar una comunicación efectiva con sus diversos públicos externos.</w:t>
      </w:r>
    </w:p>
    <w:p w14:paraId="2946DB82" w14:textId="77777777" w:rsidR="00C12147" w:rsidRPr="00FF3A51" w:rsidRDefault="00C12147" w:rsidP="407292D1">
      <w:pPr>
        <w:rPr>
          <w:sz w:val="24"/>
          <w:szCs w:val="24"/>
        </w:rPr>
      </w:pPr>
    </w:p>
    <w:p w14:paraId="3485ED58" w14:textId="1844EF02" w:rsidR="00C12147" w:rsidRPr="00FF3A51" w:rsidRDefault="3BBD29CD" w:rsidP="407292D1">
      <w:pPr>
        <w:pStyle w:val="Subttulo"/>
        <w:shd w:val="clear" w:color="auto" w:fill="B4C6E7" w:themeFill="accent1" w:themeFillTint="66"/>
        <w:rPr>
          <w:b/>
          <w:bCs/>
          <w:color w:val="auto"/>
          <w:sz w:val="24"/>
          <w:szCs w:val="24"/>
        </w:rPr>
      </w:pPr>
      <w:r w:rsidRPr="407292D1">
        <w:rPr>
          <w:b/>
          <w:bCs/>
          <w:color w:val="auto"/>
          <w:sz w:val="24"/>
          <w:szCs w:val="24"/>
        </w:rPr>
        <w:t xml:space="preserve">PRODUCTOS EXTERNOS DE COMUNICACIÓN </w:t>
      </w:r>
    </w:p>
    <w:p w14:paraId="17FD1D21" w14:textId="77777777" w:rsidR="00C12147" w:rsidRPr="00D23C31" w:rsidRDefault="339A1BB2" w:rsidP="407292D1">
      <w:pPr>
        <w:numPr>
          <w:ilvl w:val="0"/>
          <w:numId w:val="42"/>
        </w:numPr>
        <w:rPr>
          <w:sz w:val="24"/>
          <w:szCs w:val="24"/>
        </w:rPr>
      </w:pPr>
      <w:r w:rsidRPr="407292D1">
        <w:rPr>
          <w:b/>
          <w:bCs/>
          <w:sz w:val="24"/>
          <w:szCs w:val="24"/>
        </w:rPr>
        <w:t>Boletines de Prensa</w:t>
      </w:r>
    </w:p>
    <w:p w14:paraId="562919BB" w14:textId="77777777" w:rsidR="00C12147" w:rsidRPr="00D23C31" w:rsidRDefault="339A1BB2" w:rsidP="407292D1">
      <w:pPr>
        <w:numPr>
          <w:ilvl w:val="1"/>
          <w:numId w:val="42"/>
        </w:numPr>
        <w:rPr>
          <w:sz w:val="24"/>
          <w:szCs w:val="24"/>
        </w:rPr>
      </w:pPr>
      <w:r w:rsidRPr="407292D1">
        <w:rPr>
          <w:b/>
          <w:bCs/>
          <w:sz w:val="24"/>
          <w:szCs w:val="24"/>
        </w:rPr>
        <w:t>Descripción:</w:t>
      </w:r>
      <w:r w:rsidRPr="407292D1">
        <w:rPr>
          <w:sz w:val="24"/>
          <w:szCs w:val="24"/>
        </w:rPr>
        <w:t xml:space="preserve"> Documentos informativos enviados a medios de comunicación con detalles sobre proyectos, eventos, logros y actividades institucionales.</w:t>
      </w:r>
    </w:p>
    <w:p w14:paraId="64483B1F" w14:textId="637B2E2C" w:rsidR="00C12147" w:rsidRPr="00D23C31" w:rsidRDefault="339A1BB2" w:rsidP="407292D1">
      <w:pPr>
        <w:numPr>
          <w:ilvl w:val="1"/>
          <w:numId w:val="42"/>
        </w:numPr>
        <w:rPr>
          <w:sz w:val="24"/>
          <w:szCs w:val="24"/>
        </w:rPr>
      </w:pPr>
      <w:r w:rsidRPr="407292D1">
        <w:rPr>
          <w:b/>
          <w:bCs/>
          <w:sz w:val="24"/>
          <w:szCs w:val="24"/>
        </w:rPr>
        <w:t>Periodicidad:</w:t>
      </w:r>
      <w:r w:rsidRPr="407292D1">
        <w:rPr>
          <w:sz w:val="24"/>
          <w:szCs w:val="24"/>
        </w:rPr>
        <w:t xml:space="preserve"> Según necesidades comunicativas (</w:t>
      </w:r>
      <w:r w:rsidR="1A43D62F" w:rsidRPr="407292D1">
        <w:rPr>
          <w:sz w:val="24"/>
          <w:szCs w:val="24"/>
        </w:rPr>
        <w:t>semestral</w:t>
      </w:r>
      <w:r w:rsidRPr="407292D1">
        <w:rPr>
          <w:sz w:val="24"/>
          <w:szCs w:val="24"/>
        </w:rPr>
        <w:t>).</w:t>
      </w:r>
    </w:p>
    <w:p w14:paraId="69B5515F" w14:textId="77777777" w:rsidR="00C12147" w:rsidRPr="00D23C31" w:rsidRDefault="339A1BB2" w:rsidP="407292D1">
      <w:pPr>
        <w:numPr>
          <w:ilvl w:val="0"/>
          <w:numId w:val="42"/>
        </w:numPr>
        <w:rPr>
          <w:sz w:val="24"/>
          <w:szCs w:val="24"/>
        </w:rPr>
      </w:pPr>
      <w:r w:rsidRPr="407292D1">
        <w:rPr>
          <w:b/>
          <w:bCs/>
          <w:sz w:val="24"/>
          <w:szCs w:val="24"/>
        </w:rPr>
        <w:t>Publicaciones en Redes Sociales</w:t>
      </w:r>
    </w:p>
    <w:p w14:paraId="180CD3D2" w14:textId="77777777" w:rsidR="00C12147" w:rsidRPr="00D23C31" w:rsidRDefault="339A1BB2" w:rsidP="407292D1">
      <w:pPr>
        <w:numPr>
          <w:ilvl w:val="1"/>
          <w:numId w:val="42"/>
        </w:numPr>
        <w:rPr>
          <w:sz w:val="24"/>
          <w:szCs w:val="24"/>
        </w:rPr>
      </w:pPr>
      <w:r w:rsidRPr="407292D1">
        <w:rPr>
          <w:b/>
          <w:bCs/>
          <w:sz w:val="24"/>
          <w:szCs w:val="24"/>
        </w:rPr>
        <w:t>Descripción:</w:t>
      </w:r>
      <w:r w:rsidRPr="407292D1">
        <w:rPr>
          <w:sz w:val="24"/>
          <w:szCs w:val="24"/>
        </w:rPr>
        <w:t xml:space="preserve"> Contenidos gráficos, audiovisuales y textuales para plataformas como Facebook, Instagram, Twitter (X), LinkedIn, TikTok y YouTube, enfocados en visibilizar acciones, campañas y proyectos.</w:t>
      </w:r>
    </w:p>
    <w:p w14:paraId="32CD7300" w14:textId="77777777" w:rsidR="00C12147" w:rsidRPr="00D23C31" w:rsidRDefault="339A1BB2" w:rsidP="407292D1">
      <w:pPr>
        <w:numPr>
          <w:ilvl w:val="1"/>
          <w:numId w:val="42"/>
        </w:numPr>
        <w:rPr>
          <w:sz w:val="24"/>
          <w:szCs w:val="24"/>
        </w:rPr>
      </w:pPr>
      <w:r w:rsidRPr="407292D1">
        <w:rPr>
          <w:b/>
          <w:bCs/>
          <w:sz w:val="24"/>
          <w:szCs w:val="24"/>
        </w:rPr>
        <w:t>Periodicidad:</w:t>
      </w:r>
      <w:r w:rsidRPr="407292D1">
        <w:rPr>
          <w:sz w:val="24"/>
          <w:szCs w:val="24"/>
        </w:rPr>
        <w:t xml:space="preserve"> Diaria, adaptada al alcance y características de cada plataforma.</w:t>
      </w:r>
    </w:p>
    <w:p w14:paraId="77B60480" w14:textId="77777777" w:rsidR="00C12147" w:rsidRPr="00D23C31" w:rsidRDefault="339A1BB2" w:rsidP="407292D1">
      <w:pPr>
        <w:numPr>
          <w:ilvl w:val="0"/>
          <w:numId w:val="42"/>
        </w:numPr>
        <w:rPr>
          <w:sz w:val="24"/>
          <w:szCs w:val="24"/>
        </w:rPr>
      </w:pPr>
      <w:r w:rsidRPr="407292D1">
        <w:rPr>
          <w:b/>
          <w:bCs/>
          <w:sz w:val="24"/>
          <w:szCs w:val="24"/>
        </w:rPr>
        <w:t>Artículos en la Página Web</w:t>
      </w:r>
    </w:p>
    <w:p w14:paraId="6A3B6C3D" w14:textId="77777777" w:rsidR="00C12147" w:rsidRPr="00D23C31" w:rsidRDefault="339A1BB2" w:rsidP="407292D1">
      <w:pPr>
        <w:numPr>
          <w:ilvl w:val="1"/>
          <w:numId w:val="42"/>
        </w:numPr>
        <w:rPr>
          <w:sz w:val="24"/>
          <w:szCs w:val="24"/>
        </w:rPr>
      </w:pPr>
      <w:r w:rsidRPr="407292D1">
        <w:rPr>
          <w:b/>
          <w:bCs/>
          <w:sz w:val="24"/>
          <w:szCs w:val="24"/>
        </w:rPr>
        <w:lastRenderedPageBreak/>
        <w:t>Descripción:</w:t>
      </w:r>
      <w:r w:rsidRPr="407292D1">
        <w:rPr>
          <w:sz w:val="24"/>
          <w:szCs w:val="24"/>
        </w:rPr>
        <w:t xml:space="preserve"> Noticias, reportajes y actualizaciones sobre las acciones de la UAESP, dirigidas a audiencias interesadas en la misionalidad de la entidad.</w:t>
      </w:r>
    </w:p>
    <w:p w14:paraId="4CCED27E" w14:textId="77777777" w:rsidR="00C12147" w:rsidRPr="00D23C31" w:rsidRDefault="339A1BB2" w:rsidP="407292D1">
      <w:pPr>
        <w:numPr>
          <w:ilvl w:val="1"/>
          <w:numId w:val="42"/>
        </w:numPr>
        <w:rPr>
          <w:sz w:val="24"/>
          <w:szCs w:val="24"/>
        </w:rPr>
      </w:pPr>
      <w:r w:rsidRPr="407292D1">
        <w:rPr>
          <w:b/>
          <w:bCs/>
          <w:sz w:val="24"/>
          <w:szCs w:val="24"/>
        </w:rPr>
        <w:t>Periodicidad:</w:t>
      </w:r>
      <w:r w:rsidRPr="407292D1">
        <w:rPr>
          <w:sz w:val="24"/>
          <w:szCs w:val="24"/>
        </w:rPr>
        <w:t xml:space="preserve"> Semanal.</w:t>
      </w:r>
    </w:p>
    <w:p w14:paraId="0E4167E4" w14:textId="77777777" w:rsidR="00C12147" w:rsidRPr="00D23C31" w:rsidRDefault="339A1BB2" w:rsidP="407292D1">
      <w:pPr>
        <w:numPr>
          <w:ilvl w:val="0"/>
          <w:numId w:val="42"/>
        </w:numPr>
        <w:rPr>
          <w:sz w:val="24"/>
          <w:szCs w:val="24"/>
        </w:rPr>
      </w:pPr>
      <w:r w:rsidRPr="407292D1">
        <w:rPr>
          <w:b/>
          <w:bCs/>
          <w:sz w:val="24"/>
          <w:szCs w:val="24"/>
        </w:rPr>
        <w:t>Videos Institucionales</w:t>
      </w:r>
    </w:p>
    <w:p w14:paraId="2A85A8BA" w14:textId="77777777" w:rsidR="00C12147" w:rsidRPr="00D23C31" w:rsidRDefault="339A1BB2" w:rsidP="407292D1">
      <w:pPr>
        <w:numPr>
          <w:ilvl w:val="1"/>
          <w:numId w:val="42"/>
        </w:numPr>
        <w:rPr>
          <w:sz w:val="24"/>
          <w:szCs w:val="24"/>
        </w:rPr>
      </w:pPr>
      <w:r w:rsidRPr="407292D1">
        <w:rPr>
          <w:b/>
          <w:bCs/>
          <w:sz w:val="24"/>
          <w:szCs w:val="24"/>
        </w:rPr>
        <w:t>Descripción:</w:t>
      </w:r>
      <w:r w:rsidRPr="407292D1">
        <w:rPr>
          <w:sz w:val="24"/>
          <w:szCs w:val="24"/>
        </w:rPr>
        <w:t xml:space="preserve"> Producciones audiovisuales para explicar proyectos, reportar avances y destacar logros de la UAESP.</w:t>
      </w:r>
    </w:p>
    <w:p w14:paraId="44FDF56C" w14:textId="77142316" w:rsidR="00C12147" w:rsidRPr="00D23C31" w:rsidRDefault="6C23B8B8" w:rsidP="407292D1">
      <w:pPr>
        <w:numPr>
          <w:ilvl w:val="1"/>
          <w:numId w:val="42"/>
        </w:numPr>
        <w:rPr>
          <w:sz w:val="24"/>
          <w:szCs w:val="24"/>
        </w:rPr>
      </w:pPr>
      <w:r w:rsidRPr="590BB962">
        <w:rPr>
          <w:b/>
          <w:bCs/>
          <w:sz w:val="24"/>
          <w:szCs w:val="24"/>
        </w:rPr>
        <w:t>Periodicidad:</w:t>
      </w:r>
      <w:r w:rsidRPr="590BB962">
        <w:rPr>
          <w:sz w:val="24"/>
          <w:szCs w:val="24"/>
        </w:rPr>
        <w:t xml:space="preserve"> </w:t>
      </w:r>
      <w:r w:rsidR="291F9722" w:rsidRPr="590BB962">
        <w:rPr>
          <w:sz w:val="24"/>
          <w:szCs w:val="24"/>
        </w:rPr>
        <w:t>S</w:t>
      </w:r>
      <w:r w:rsidRPr="590BB962">
        <w:rPr>
          <w:sz w:val="24"/>
          <w:szCs w:val="24"/>
        </w:rPr>
        <w:t>egún la necesidad de las campañas.</w:t>
      </w:r>
    </w:p>
    <w:p w14:paraId="12BA70A4" w14:textId="66B02EDD" w:rsidR="590BB962" w:rsidRDefault="590BB962" w:rsidP="590BB962">
      <w:pPr>
        <w:rPr>
          <w:sz w:val="24"/>
          <w:szCs w:val="24"/>
        </w:rPr>
      </w:pPr>
    </w:p>
    <w:p w14:paraId="2362A7D6" w14:textId="743B8DE4" w:rsidR="590BB962" w:rsidRDefault="590BB962" w:rsidP="590BB962">
      <w:pPr>
        <w:rPr>
          <w:sz w:val="24"/>
          <w:szCs w:val="24"/>
        </w:rPr>
      </w:pPr>
    </w:p>
    <w:p w14:paraId="526F3267" w14:textId="77777777" w:rsidR="00C12147" w:rsidRPr="00D23C31" w:rsidRDefault="339A1BB2" w:rsidP="407292D1">
      <w:pPr>
        <w:numPr>
          <w:ilvl w:val="0"/>
          <w:numId w:val="42"/>
        </w:numPr>
        <w:rPr>
          <w:sz w:val="24"/>
          <w:szCs w:val="24"/>
        </w:rPr>
      </w:pPr>
      <w:proofErr w:type="spellStart"/>
      <w:r w:rsidRPr="407292D1">
        <w:rPr>
          <w:b/>
          <w:bCs/>
          <w:sz w:val="24"/>
          <w:szCs w:val="24"/>
        </w:rPr>
        <w:t>Newsletter</w:t>
      </w:r>
      <w:proofErr w:type="spellEnd"/>
      <w:r w:rsidRPr="407292D1">
        <w:rPr>
          <w:b/>
          <w:bCs/>
          <w:sz w:val="24"/>
          <w:szCs w:val="24"/>
        </w:rPr>
        <w:t xml:space="preserve"> Digital</w:t>
      </w:r>
    </w:p>
    <w:p w14:paraId="5478EF44" w14:textId="77777777" w:rsidR="00C12147" w:rsidRPr="00D23C31" w:rsidRDefault="339A1BB2" w:rsidP="407292D1">
      <w:pPr>
        <w:numPr>
          <w:ilvl w:val="1"/>
          <w:numId w:val="42"/>
        </w:numPr>
        <w:rPr>
          <w:sz w:val="24"/>
          <w:szCs w:val="24"/>
        </w:rPr>
      </w:pPr>
      <w:r w:rsidRPr="407292D1">
        <w:rPr>
          <w:b/>
          <w:bCs/>
          <w:sz w:val="24"/>
          <w:szCs w:val="24"/>
        </w:rPr>
        <w:t>Descripción:</w:t>
      </w:r>
      <w:r w:rsidRPr="407292D1">
        <w:rPr>
          <w:sz w:val="24"/>
          <w:szCs w:val="24"/>
        </w:rPr>
        <w:t xml:space="preserve"> Resumen mensual enviado a ciudadanos/as suscritos, con información clave sobre actividades, logros y servicios de la UAESP.</w:t>
      </w:r>
    </w:p>
    <w:p w14:paraId="031E1AAD" w14:textId="77777777" w:rsidR="00C12147" w:rsidRPr="00D23C31" w:rsidRDefault="339A1BB2" w:rsidP="407292D1">
      <w:pPr>
        <w:numPr>
          <w:ilvl w:val="1"/>
          <w:numId w:val="42"/>
        </w:numPr>
        <w:rPr>
          <w:sz w:val="24"/>
          <w:szCs w:val="24"/>
        </w:rPr>
      </w:pPr>
      <w:r w:rsidRPr="407292D1">
        <w:rPr>
          <w:b/>
          <w:bCs/>
          <w:sz w:val="24"/>
          <w:szCs w:val="24"/>
        </w:rPr>
        <w:t>Periodicidad:</w:t>
      </w:r>
      <w:r w:rsidRPr="407292D1">
        <w:rPr>
          <w:sz w:val="24"/>
          <w:szCs w:val="24"/>
        </w:rPr>
        <w:t xml:space="preserve"> Mensual.</w:t>
      </w:r>
    </w:p>
    <w:p w14:paraId="70BB7869" w14:textId="77777777" w:rsidR="00C12147" w:rsidRPr="00D23C31" w:rsidRDefault="339A1BB2" w:rsidP="407292D1">
      <w:pPr>
        <w:numPr>
          <w:ilvl w:val="0"/>
          <w:numId w:val="42"/>
        </w:numPr>
        <w:rPr>
          <w:sz w:val="24"/>
          <w:szCs w:val="24"/>
        </w:rPr>
      </w:pPr>
      <w:r w:rsidRPr="407292D1">
        <w:rPr>
          <w:b/>
          <w:bCs/>
          <w:sz w:val="24"/>
          <w:szCs w:val="24"/>
        </w:rPr>
        <w:t>Podcast Institucional</w:t>
      </w:r>
    </w:p>
    <w:p w14:paraId="0E801533" w14:textId="77777777" w:rsidR="00C12147" w:rsidRPr="00D23C31" w:rsidRDefault="339A1BB2" w:rsidP="407292D1">
      <w:pPr>
        <w:numPr>
          <w:ilvl w:val="1"/>
          <w:numId w:val="42"/>
        </w:numPr>
        <w:rPr>
          <w:sz w:val="24"/>
          <w:szCs w:val="24"/>
        </w:rPr>
      </w:pPr>
      <w:r w:rsidRPr="407292D1">
        <w:rPr>
          <w:b/>
          <w:bCs/>
          <w:sz w:val="24"/>
          <w:szCs w:val="24"/>
        </w:rPr>
        <w:t>Descripción:</w:t>
      </w:r>
      <w:r w:rsidRPr="407292D1">
        <w:rPr>
          <w:sz w:val="24"/>
          <w:szCs w:val="24"/>
        </w:rPr>
        <w:t xml:space="preserve"> Programa de audio en formato digital que aborda temas de interés público relacionados con la gestión y misionalidad de la UAESP.</w:t>
      </w:r>
    </w:p>
    <w:p w14:paraId="5161EB63" w14:textId="77777777" w:rsidR="00C12147" w:rsidRPr="00D23C31" w:rsidRDefault="339A1BB2" w:rsidP="407292D1">
      <w:pPr>
        <w:numPr>
          <w:ilvl w:val="1"/>
          <w:numId w:val="42"/>
        </w:numPr>
        <w:rPr>
          <w:sz w:val="24"/>
          <w:szCs w:val="24"/>
        </w:rPr>
      </w:pPr>
      <w:r w:rsidRPr="407292D1">
        <w:rPr>
          <w:b/>
          <w:bCs/>
          <w:sz w:val="24"/>
          <w:szCs w:val="24"/>
        </w:rPr>
        <w:t>Periodicidad:</w:t>
      </w:r>
      <w:r w:rsidRPr="407292D1">
        <w:rPr>
          <w:sz w:val="24"/>
          <w:szCs w:val="24"/>
        </w:rPr>
        <w:t xml:space="preserve"> Quincenal o mensual.</w:t>
      </w:r>
    </w:p>
    <w:p w14:paraId="3AF46E86" w14:textId="77777777" w:rsidR="00C12147" w:rsidRPr="00D23C31" w:rsidRDefault="339A1BB2" w:rsidP="407292D1">
      <w:pPr>
        <w:numPr>
          <w:ilvl w:val="0"/>
          <w:numId w:val="42"/>
        </w:numPr>
        <w:rPr>
          <w:sz w:val="24"/>
          <w:szCs w:val="24"/>
        </w:rPr>
      </w:pPr>
      <w:r w:rsidRPr="407292D1">
        <w:rPr>
          <w:b/>
          <w:bCs/>
          <w:sz w:val="24"/>
          <w:szCs w:val="24"/>
        </w:rPr>
        <w:t>Ruedas de Prensa y Comunicados Especiales</w:t>
      </w:r>
    </w:p>
    <w:p w14:paraId="6A05FE40" w14:textId="77777777" w:rsidR="00C12147" w:rsidRPr="00D23C31" w:rsidRDefault="339A1BB2" w:rsidP="407292D1">
      <w:pPr>
        <w:numPr>
          <w:ilvl w:val="1"/>
          <w:numId w:val="42"/>
        </w:numPr>
        <w:rPr>
          <w:sz w:val="24"/>
          <w:szCs w:val="24"/>
        </w:rPr>
      </w:pPr>
      <w:r w:rsidRPr="407292D1">
        <w:rPr>
          <w:b/>
          <w:bCs/>
          <w:sz w:val="24"/>
          <w:szCs w:val="24"/>
        </w:rPr>
        <w:t>Descripción:</w:t>
      </w:r>
      <w:r w:rsidRPr="407292D1">
        <w:rPr>
          <w:sz w:val="24"/>
          <w:szCs w:val="24"/>
        </w:rPr>
        <w:t xml:space="preserve"> Eventos y documentos para anunciar información relevante o responder a temas de interés mediático.</w:t>
      </w:r>
    </w:p>
    <w:p w14:paraId="041423A4" w14:textId="77777777" w:rsidR="00C12147" w:rsidRPr="00D23C31" w:rsidRDefault="339A1BB2" w:rsidP="407292D1">
      <w:pPr>
        <w:numPr>
          <w:ilvl w:val="1"/>
          <w:numId w:val="42"/>
        </w:numPr>
        <w:rPr>
          <w:sz w:val="24"/>
          <w:szCs w:val="24"/>
        </w:rPr>
      </w:pPr>
      <w:r w:rsidRPr="407292D1">
        <w:rPr>
          <w:b/>
          <w:bCs/>
          <w:sz w:val="24"/>
          <w:szCs w:val="24"/>
        </w:rPr>
        <w:t>Periodicidad:</w:t>
      </w:r>
      <w:r w:rsidRPr="407292D1">
        <w:rPr>
          <w:sz w:val="24"/>
          <w:szCs w:val="24"/>
        </w:rPr>
        <w:t xml:space="preserve"> Según la coyuntura o estrategia de comunicación.</w:t>
      </w:r>
    </w:p>
    <w:p w14:paraId="4EC33CEE" w14:textId="77777777" w:rsidR="00C12147" w:rsidRPr="00D23C31" w:rsidRDefault="339A1BB2" w:rsidP="407292D1">
      <w:pPr>
        <w:numPr>
          <w:ilvl w:val="0"/>
          <w:numId w:val="42"/>
        </w:numPr>
        <w:rPr>
          <w:sz w:val="24"/>
          <w:szCs w:val="24"/>
        </w:rPr>
      </w:pPr>
      <w:r w:rsidRPr="407292D1">
        <w:rPr>
          <w:b/>
          <w:bCs/>
          <w:sz w:val="24"/>
          <w:szCs w:val="24"/>
        </w:rPr>
        <w:t>Piezas Gráficas para Campañas</w:t>
      </w:r>
    </w:p>
    <w:p w14:paraId="748A9958" w14:textId="77777777" w:rsidR="00C12147" w:rsidRPr="00D23C31" w:rsidRDefault="339A1BB2" w:rsidP="407292D1">
      <w:pPr>
        <w:numPr>
          <w:ilvl w:val="1"/>
          <w:numId w:val="42"/>
        </w:numPr>
        <w:rPr>
          <w:sz w:val="24"/>
          <w:szCs w:val="24"/>
        </w:rPr>
      </w:pPr>
      <w:r w:rsidRPr="407292D1">
        <w:rPr>
          <w:b/>
          <w:bCs/>
          <w:sz w:val="24"/>
          <w:szCs w:val="24"/>
        </w:rPr>
        <w:t>Descripción:</w:t>
      </w:r>
      <w:r w:rsidRPr="407292D1">
        <w:rPr>
          <w:sz w:val="24"/>
          <w:szCs w:val="24"/>
        </w:rPr>
        <w:t xml:space="preserve"> Diseños para banners, carteles, publicaciones digitales, y materiales impresos que apoyen la difusión de campañas de impacto.</w:t>
      </w:r>
    </w:p>
    <w:p w14:paraId="29FA708A" w14:textId="77777777" w:rsidR="00C12147" w:rsidRPr="00D23C31" w:rsidRDefault="339A1BB2" w:rsidP="407292D1">
      <w:pPr>
        <w:numPr>
          <w:ilvl w:val="1"/>
          <w:numId w:val="42"/>
        </w:numPr>
        <w:rPr>
          <w:sz w:val="24"/>
          <w:szCs w:val="24"/>
        </w:rPr>
      </w:pPr>
      <w:r w:rsidRPr="407292D1">
        <w:rPr>
          <w:b/>
          <w:bCs/>
          <w:sz w:val="24"/>
          <w:szCs w:val="24"/>
        </w:rPr>
        <w:t>Periodicidad:</w:t>
      </w:r>
      <w:r w:rsidRPr="407292D1">
        <w:rPr>
          <w:sz w:val="24"/>
          <w:szCs w:val="24"/>
        </w:rPr>
        <w:t xml:space="preserve"> Según la planificación de campañas (mínimo trimestral).</w:t>
      </w:r>
    </w:p>
    <w:p w14:paraId="27CEFAA8" w14:textId="77777777" w:rsidR="00C12147" w:rsidRPr="00D23C31" w:rsidRDefault="339A1BB2" w:rsidP="407292D1">
      <w:pPr>
        <w:numPr>
          <w:ilvl w:val="0"/>
          <w:numId w:val="42"/>
        </w:numPr>
        <w:rPr>
          <w:sz w:val="24"/>
          <w:szCs w:val="24"/>
        </w:rPr>
      </w:pPr>
      <w:r w:rsidRPr="407292D1">
        <w:rPr>
          <w:b/>
          <w:bCs/>
          <w:sz w:val="24"/>
          <w:szCs w:val="24"/>
        </w:rPr>
        <w:t>Reportes y Memorias de Eventos</w:t>
      </w:r>
    </w:p>
    <w:p w14:paraId="7CC8F841" w14:textId="77777777" w:rsidR="00C12147" w:rsidRPr="00D23C31" w:rsidRDefault="339A1BB2" w:rsidP="407292D1">
      <w:pPr>
        <w:numPr>
          <w:ilvl w:val="1"/>
          <w:numId w:val="42"/>
        </w:numPr>
        <w:rPr>
          <w:sz w:val="24"/>
          <w:szCs w:val="24"/>
        </w:rPr>
      </w:pPr>
      <w:r w:rsidRPr="407292D1">
        <w:rPr>
          <w:b/>
          <w:bCs/>
          <w:sz w:val="24"/>
          <w:szCs w:val="24"/>
        </w:rPr>
        <w:t>Descripción:</w:t>
      </w:r>
      <w:r w:rsidRPr="407292D1">
        <w:rPr>
          <w:sz w:val="24"/>
          <w:szCs w:val="24"/>
        </w:rPr>
        <w:t xml:space="preserve"> Documentos y publicaciones que recopilan los resultados y conclusiones de eventos, foros o actividades de participación ciudadana.</w:t>
      </w:r>
    </w:p>
    <w:p w14:paraId="16276298" w14:textId="77777777" w:rsidR="00C12147" w:rsidRPr="00D23C31" w:rsidRDefault="339A1BB2" w:rsidP="407292D1">
      <w:pPr>
        <w:numPr>
          <w:ilvl w:val="1"/>
          <w:numId w:val="42"/>
        </w:numPr>
        <w:rPr>
          <w:sz w:val="24"/>
          <w:szCs w:val="24"/>
        </w:rPr>
      </w:pPr>
      <w:r w:rsidRPr="407292D1">
        <w:rPr>
          <w:b/>
          <w:bCs/>
          <w:sz w:val="24"/>
          <w:szCs w:val="24"/>
        </w:rPr>
        <w:t>Periodicidad:</w:t>
      </w:r>
      <w:r w:rsidRPr="407292D1">
        <w:rPr>
          <w:sz w:val="24"/>
          <w:szCs w:val="24"/>
        </w:rPr>
        <w:t xml:space="preserve"> Después de cada evento.</w:t>
      </w:r>
    </w:p>
    <w:p w14:paraId="2EF4D756" w14:textId="77777777" w:rsidR="00C12147" w:rsidRPr="00FF3A51" w:rsidRDefault="339A1BB2" w:rsidP="407292D1">
      <w:pPr>
        <w:rPr>
          <w:sz w:val="24"/>
          <w:szCs w:val="24"/>
        </w:rPr>
      </w:pPr>
      <w:r w:rsidRPr="590BB962">
        <w:rPr>
          <w:sz w:val="24"/>
          <w:szCs w:val="24"/>
        </w:rPr>
        <w:lastRenderedPageBreak/>
        <w:t>Estos productos ofrecen una cobertura integral de las acciones de la UAESP, adaptándose a diferentes audiencias y maximizando el impacto de la comunicación externa.</w:t>
      </w:r>
    </w:p>
    <w:p w14:paraId="33D5E2C4" w14:textId="20978D02" w:rsidR="590BB962" w:rsidRDefault="590BB962" w:rsidP="590BB962">
      <w:pPr>
        <w:rPr>
          <w:sz w:val="24"/>
          <w:szCs w:val="24"/>
        </w:rPr>
      </w:pPr>
    </w:p>
    <w:p w14:paraId="21AC4D20" w14:textId="72476CB8" w:rsidR="590BB962" w:rsidRDefault="590BB962" w:rsidP="590BB962">
      <w:pPr>
        <w:rPr>
          <w:sz w:val="24"/>
          <w:szCs w:val="24"/>
        </w:rPr>
      </w:pPr>
    </w:p>
    <w:p w14:paraId="7123F3A5" w14:textId="7F55B782" w:rsidR="590BB962" w:rsidRDefault="590BB962" w:rsidP="590BB962">
      <w:pPr>
        <w:rPr>
          <w:sz w:val="24"/>
          <w:szCs w:val="24"/>
        </w:rPr>
      </w:pPr>
    </w:p>
    <w:p w14:paraId="040D8481" w14:textId="49E7B53D" w:rsidR="00C12147" w:rsidRPr="00FF3A51" w:rsidRDefault="564969EB" w:rsidP="407292D1">
      <w:pPr>
        <w:pStyle w:val="Ttulo1"/>
        <w:shd w:val="clear" w:color="auto" w:fill="B4C6E7" w:themeFill="accent1" w:themeFillTint="66"/>
        <w:rPr>
          <w:b/>
          <w:bCs/>
          <w:color w:val="auto"/>
          <w:sz w:val="24"/>
          <w:szCs w:val="24"/>
        </w:rPr>
      </w:pPr>
      <w:r w:rsidRPr="407292D1">
        <w:rPr>
          <w:b/>
          <w:bCs/>
          <w:color w:val="auto"/>
          <w:sz w:val="24"/>
          <w:szCs w:val="24"/>
        </w:rPr>
        <w:t xml:space="preserve">ACCIONES CLAVES DE COMUNICACIÓN EXTERNA </w:t>
      </w:r>
    </w:p>
    <w:p w14:paraId="7E146A81" w14:textId="0E252191" w:rsidR="407292D1" w:rsidRDefault="407292D1" w:rsidP="407292D1"/>
    <w:p w14:paraId="427AAB74" w14:textId="77777777" w:rsidR="00C12147" w:rsidRPr="00D23C31" w:rsidRDefault="339A1BB2" w:rsidP="407292D1">
      <w:pPr>
        <w:numPr>
          <w:ilvl w:val="0"/>
          <w:numId w:val="43"/>
        </w:numPr>
        <w:rPr>
          <w:sz w:val="24"/>
          <w:szCs w:val="24"/>
        </w:rPr>
      </w:pPr>
      <w:r w:rsidRPr="407292D1">
        <w:rPr>
          <w:b/>
          <w:bCs/>
          <w:sz w:val="24"/>
          <w:szCs w:val="24"/>
        </w:rPr>
        <w:t>Gestión de Relacionamiento con Medios:</w:t>
      </w:r>
    </w:p>
    <w:p w14:paraId="3F150B39" w14:textId="3757BED5" w:rsidR="00C12147" w:rsidRPr="00D23C31" w:rsidRDefault="339A1BB2" w:rsidP="407292D1">
      <w:pPr>
        <w:numPr>
          <w:ilvl w:val="1"/>
          <w:numId w:val="43"/>
        </w:numPr>
        <w:rPr>
          <w:sz w:val="24"/>
          <w:szCs w:val="24"/>
        </w:rPr>
      </w:pPr>
      <w:r w:rsidRPr="590BB962">
        <w:rPr>
          <w:sz w:val="24"/>
          <w:szCs w:val="24"/>
        </w:rPr>
        <w:t>Organizar ruedas de prensa,</w:t>
      </w:r>
      <w:r w:rsidR="51166A0A" w:rsidRPr="590BB962">
        <w:rPr>
          <w:sz w:val="24"/>
          <w:szCs w:val="24"/>
        </w:rPr>
        <w:t xml:space="preserve"> rueda de visitas a medios</w:t>
      </w:r>
      <w:r w:rsidRPr="590BB962">
        <w:rPr>
          <w:sz w:val="24"/>
          <w:szCs w:val="24"/>
        </w:rPr>
        <w:t xml:space="preserve"> y entrevistas con voceros clave</w:t>
      </w:r>
      <w:r w:rsidR="0F68D624" w:rsidRPr="590BB962">
        <w:rPr>
          <w:sz w:val="24"/>
          <w:szCs w:val="24"/>
        </w:rPr>
        <w:t xml:space="preserve">, </w:t>
      </w:r>
      <w:r w:rsidR="1AF74725" w:rsidRPr="590BB962">
        <w:rPr>
          <w:sz w:val="24"/>
          <w:szCs w:val="24"/>
        </w:rPr>
        <w:t>fortaleciendo las</w:t>
      </w:r>
      <w:r w:rsidR="0F68D624" w:rsidRPr="590BB962">
        <w:rPr>
          <w:sz w:val="24"/>
          <w:szCs w:val="24"/>
        </w:rPr>
        <w:t xml:space="preserve"> relaciones</w:t>
      </w:r>
      <w:r w:rsidRPr="590BB962">
        <w:rPr>
          <w:sz w:val="24"/>
          <w:szCs w:val="24"/>
        </w:rPr>
        <w:t xml:space="preserve"> con periodistas, editores y líderes de opinión.</w:t>
      </w:r>
    </w:p>
    <w:p w14:paraId="114B6ECE" w14:textId="5D5057F4" w:rsidR="00C12147" w:rsidRPr="00D23C31" w:rsidRDefault="339A1BB2" w:rsidP="407292D1">
      <w:pPr>
        <w:numPr>
          <w:ilvl w:val="0"/>
          <w:numId w:val="43"/>
        </w:numPr>
        <w:rPr>
          <w:sz w:val="24"/>
          <w:szCs w:val="24"/>
        </w:rPr>
      </w:pPr>
      <w:r w:rsidRPr="407292D1">
        <w:rPr>
          <w:b/>
          <w:bCs/>
          <w:sz w:val="24"/>
          <w:szCs w:val="24"/>
        </w:rPr>
        <w:t xml:space="preserve">Producción de Contenidos </w:t>
      </w:r>
      <w:r w:rsidR="3F57D061" w:rsidRPr="407292D1">
        <w:rPr>
          <w:b/>
          <w:bCs/>
          <w:sz w:val="24"/>
          <w:szCs w:val="24"/>
        </w:rPr>
        <w:t>Audiovisual</w:t>
      </w:r>
      <w:r w:rsidRPr="407292D1">
        <w:rPr>
          <w:b/>
          <w:bCs/>
          <w:sz w:val="24"/>
          <w:szCs w:val="24"/>
        </w:rPr>
        <w:t>:</w:t>
      </w:r>
    </w:p>
    <w:p w14:paraId="78F12C77" w14:textId="77777777" w:rsidR="00C12147" w:rsidRPr="00D23C31" w:rsidRDefault="339A1BB2" w:rsidP="407292D1">
      <w:pPr>
        <w:numPr>
          <w:ilvl w:val="1"/>
          <w:numId w:val="43"/>
        </w:numPr>
        <w:rPr>
          <w:sz w:val="24"/>
          <w:szCs w:val="24"/>
        </w:rPr>
      </w:pPr>
      <w:r w:rsidRPr="407292D1">
        <w:rPr>
          <w:sz w:val="24"/>
          <w:szCs w:val="24"/>
        </w:rPr>
        <w:t>Crear videos, infografías y piezas gráficas sobre proyectos y campañas.</w:t>
      </w:r>
    </w:p>
    <w:p w14:paraId="4C18E265" w14:textId="77777777" w:rsidR="00C12147" w:rsidRPr="00D23C31" w:rsidRDefault="339A1BB2" w:rsidP="407292D1">
      <w:pPr>
        <w:numPr>
          <w:ilvl w:val="1"/>
          <w:numId w:val="43"/>
        </w:numPr>
        <w:rPr>
          <w:sz w:val="24"/>
          <w:szCs w:val="24"/>
        </w:rPr>
      </w:pPr>
      <w:r w:rsidRPr="407292D1">
        <w:rPr>
          <w:sz w:val="24"/>
          <w:szCs w:val="24"/>
        </w:rPr>
        <w:t>Generar contenidos atractivos para redes sociales y plataformas digitales.</w:t>
      </w:r>
    </w:p>
    <w:p w14:paraId="6701E3BD" w14:textId="77777777" w:rsidR="00C12147" w:rsidRPr="00D23C31" w:rsidRDefault="339A1BB2" w:rsidP="407292D1">
      <w:pPr>
        <w:numPr>
          <w:ilvl w:val="0"/>
          <w:numId w:val="43"/>
        </w:numPr>
        <w:rPr>
          <w:sz w:val="24"/>
          <w:szCs w:val="24"/>
        </w:rPr>
      </w:pPr>
      <w:r w:rsidRPr="407292D1">
        <w:rPr>
          <w:b/>
          <w:bCs/>
          <w:sz w:val="24"/>
          <w:szCs w:val="24"/>
        </w:rPr>
        <w:t xml:space="preserve">Estrategias de Free </w:t>
      </w:r>
      <w:proofErr w:type="spellStart"/>
      <w:r w:rsidRPr="407292D1">
        <w:rPr>
          <w:b/>
          <w:bCs/>
          <w:sz w:val="24"/>
          <w:szCs w:val="24"/>
        </w:rPr>
        <w:t>Press</w:t>
      </w:r>
      <w:proofErr w:type="spellEnd"/>
      <w:r w:rsidRPr="407292D1">
        <w:rPr>
          <w:b/>
          <w:bCs/>
          <w:sz w:val="24"/>
          <w:szCs w:val="24"/>
        </w:rPr>
        <w:t>:</w:t>
      </w:r>
    </w:p>
    <w:p w14:paraId="25653841" w14:textId="77777777" w:rsidR="00C12147" w:rsidRPr="00D23C31" w:rsidRDefault="339A1BB2" w:rsidP="407292D1">
      <w:pPr>
        <w:numPr>
          <w:ilvl w:val="1"/>
          <w:numId w:val="43"/>
        </w:numPr>
        <w:rPr>
          <w:sz w:val="24"/>
          <w:szCs w:val="24"/>
        </w:rPr>
      </w:pPr>
      <w:r w:rsidRPr="407292D1">
        <w:rPr>
          <w:sz w:val="24"/>
          <w:szCs w:val="24"/>
        </w:rPr>
        <w:t>Enviar comunicados, boletines de prensa y material audiovisual a medios masivos, alternativos y comunitarios.</w:t>
      </w:r>
    </w:p>
    <w:p w14:paraId="28FBC053" w14:textId="77777777" w:rsidR="00C12147" w:rsidRPr="00D23C31" w:rsidRDefault="339A1BB2" w:rsidP="407292D1">
      <w:pPr>
        <w:numPr>
          <w:ilvl w:val="0"/>
          <w:numId w:val="43"/>
        </w:numPr>
        <w:rPr>
          <w:sz w:val="24"/>
          <w:szCs w:val="24"/>
        </w:rPr>
      </w:pPr>
      <w:r w:rsidRPr="407292D1">
        <w:rPr>
          <w:b/>
          <w:bCs/>
          <w:sz w:val="24"/>
          <w:szCs w:val="24"/>
        </w:rPr>
        <w:t>Participación en Eventos Públicos:</w:t>
      </w:r>
    </w:p>
    <w:p w14:paraId="37EF0745" w14:textId="77777777" w:rsidR="00C12147" w:rsidRPr="00D23C31" w:rsidRDefault="339A1BB2" w:rsidP="407292D1">
      <w:pPr>
        <w:numPr>
          <w:ilvl w:val="1"/>
          <w:numId w:val="43"/>
        </w:numPr>
        <w:rPr>
          <w:sz w:val="24"/>
          <w:szCs w:val="24"/>
        </w:rPr>
      </w:pPr>
      <w:r w:rsidRPr="407292D1">
        <w:rPr>
          <w:sz w:val="24"/>
          <w:szCs w:val="24"/>
        </w:rPr>
        <w:t>Difundir actividades de la entidad en ferias, foros y espacios comunitarios.</w:t>
      </w:r>
    </w:p>
    <w:p w14:paraId="489FF810" w14:textId="77777777" w:rsidR="00C12147" w:rsidRPr="00D23C31" w:rsidRDefault="339A1BB2" w:rsidP="407292D1">
      <w:pPr>
        <w:numPr>
          <w:ilvl w:val="1"/>
          <w:numId w:val="43"/>
        </w:numPr>
        <w:rPr>
          <w:sz w:val="24"/>
          <w:szCs w:val="24"/>
        </w:rPr>
      </w:pPr>
      <w:r w:rsidRPr="407292D1">
        <w:rPr>
          <w:sz w:val="24"/>
          <w:szCs w:val="24"/>
        </w:rPr>
        <w:t>Asegurar la presencia institucional con materiales de comunicación y voceros preparados.</w:t>
      </w:r>
    </w:p>
    <w:p w14:paraId="35EA2406" w14:textId="77777777" w:rsidR="00C12147" w:rsidRPr="00D23C31" w:rsidRDefault="339A1BB2" w:rsidP="407292D1">
      <w:pPr>
        <w:numPr>
          <w:ilvl w:val="0"/>
          <w:numId w:val="43"/>
        </w:numPr>
        <w:rPr>
          <w:sz w:val="24"/>
          <w:szCs w:val="24"/>
        </w:rPr>
      </w:pPr>
      <w:r w:rsidRPr="407292D1">
        <w:rPr>
          <w:b/>
          <w:bCs/>
          <w:sz w:val="24"/>
          <w:szCs w:val="24"/>
        </w:rPr>
        <w:t>Monitoreo y Análisis Mediático:</w:t>
      </w:r>
    </w:p>
    <w:p w14:paraId="5013A2F9" w14:textId="21404443" w:rsidR="00C12147" w:rsidRPr="00D23C31" w:rsidRDefault="339A1BB2" w:rsidP="407292D1">
      <w:pPr>
        <w:numPr>
          <w:ilvl w:val="1"/>
          <w:numId w:val="43"/>
        </w:numPr>
        <w:rPr>
          <w:sz w:val="24"/>
          <w:szCs w:val="24"/>
        </w:rPr>
      </w:pPr>
      <w:r w:rsidRPr="407292D1">
        <w:rPr>
          <w:sz w:val="24"/>
          <w:szCs w:val="24"/>
        </w:rPr>
        <w:t>Realizar seguimiento a las menciones en medios y redes sociales.</w:t>
      </w:r>
    </w:p>
    <w:p w14:paraId="5ED554EB" w14:textId="77777777" w:rsidR="00C12147" w:rsidRPr="00D23C31" w:rsidRDefault="339A1BB2" w:rsidP="407292D1">
      <w:pPr>
        <w:numPr>
          <w:ilvl w:val="0"/>
          <w:numId w:val="43"/>
        </w:numPr>
        <w:rPr>
          <w:sz w:val="24"/>
          <w:szCs w:val="24"/>
        </w:rPr>
      </w:pPr>
      <w:r w:rsidRPr="407292D1">
        <w:rPr>
          <w:b/>
          <w:bCs/>
          <w:sz w:val="24"/>
          <w:szCs w:val="24"/>
        </w:rPr>
        <w:t>Promoción en Plataformas Digitales:</w:t>
      </w:r>
    </w:p>
    <w:p w14:paraId="4B7DDC40" w14:textId="77777777" w:rsidR="00C12147" w:rsidRPr="00D23C31" w:rsidRDefault="339A1BB2" w:rsidP="407292D1">
      <w:pPr>
        <w:numPr>
          <w:ilvl w:val="1"/>
          <w:numId w:val="43"/>
        </w:numPr>
        <w:rPr>
          <w:sz w:val="24"/>
          <w:szCs w:val="24"/>
        </w:rPr>
      </w:pPr>
      <w:r w:rsidRPr="407292D1">
        <w:rPr>
          <w:sz w:val="24"/>
          <w:szCs w:val="24"/>
        </w:rPr>
        <w:t>Diseñar campañas específicas para redes sociales con segmentación de audiencia.</w:t>
      </w:r>
    </w:p>
    <w:p w14:paraId="05030266" w14:textId="77777777" w:rsidR="00C12147" w:rsidRPr="00D23C31" w:rsidRDefault="339A1BB2" w:rsidP="407292D1">
      <w:pPr>
        <w:numPr>
          <w:ilvl w:val="1"/>
          <w:numId w:val="43"/>
        </w:numPr>
        <w:rPr>
          <w:sz w:val="24"/>
          <w:szCs w:val="24"/>
        </w:rPr>
      </w:pPr>
      <w:r w:rsidRPr="407292D1">
        <w:rPr>
          <w:sz w:val="24"/>
          <w:szCs w:val="24"/>
        </w:rPr>
        <w:t>Actualizar constantemente la página web con noticias, reportes y eventos destacados.</w:t>
      </w:r>
    </w:p>
    <w:p w14:paraId="728766E8" w14:textId="77777777" w:rsidR="00C12147" w:rsidRPr="00D23C31" w:rsidRDefault="339A1BB2" w:rsidP="407292D1">
      <w:pPr>
        <w:numPr>
          <w:ilvl w:val="0"/>
          <w:numId w:val="43"/>
        </w:numPr>
        <w:rPr>
          <w:sz w:val="24"/>
          <w:szCs w:val="24"/>
        </w:rPr>
      </w:pPr>
      <w:r w:rsidRPr="407292D1">
        <w:rPr>
          <w:b/>
          <w:bCs/>
          <w:sz w:val="24"/>
          <w:szCs w:val="24"/>
        </w:rPr>
        <w:t>Participación Ciudadana y Pedagogía:</w:t>
      </w:r>
    </w:p>
    <w:p w14:paraId="193DC76C" w14:textId="6837C292" w:rsidR="00C12147" w:rsidRPr="00D23C31" w:rsidRDefault="339A1BB2" w:rsidP="407292D1">
      <w:pPr>
        <w:numPr>
          <w:ilvl w:val="1"/>
          <w:numId w:val="43"/>
        </w:numPr>
        <w:rPr>
          <w:sz w:val="24"/>
          <w:szCs w:val="24"/>
        </w:rPr>
      </w:pPr>
      <w:r w:rsidRPr="407292D1">
        <w:rPr>
          <w:sz w:val="24"/>
          <w:szCs w:val="24"/>
        </w:rPr>
        <w:lastRenderedPageBreak/>
        <w:t xml:space="preserve">Implementar campañas </w:t>
      </w:r>
      <w:r w:rsidR="6643A770" w:rsidRPr="407292D1">
        <w:rPr>
          <w:sz w:val="24"/>
          <w:szCs w:val="24"/>
        </w:rPr>
        <w:t>qu</w:t>
      </w:r>
      <w:r w:rsidRPr="407292D1">
        <w:rPr>
          <w:sz w:val="24"/>
          <w:szCs w:val="24"/>
        </w:rPr>
        <w:t xml:space="preserve">e </w:t>
      </w:r>
      <w:r w:rsidR="157C7D94" w:rsidRPr="407292D1">
        <w:rPr>
          <w:sz w:val="24"/>
          <w:szCs w:val="24"/>
        </w:rPr>
        <w:t xml:space="preserve">sensibilice a la </w:t>
      </w:r>
      <w:r w:rsidRPr="407292D1">
        <w:rPr>
          <w:sz w:val="24"/>
          <w:szCs w:val="24"/>
        </w:rPr>
        <w:t>ciudadan</w:t>
      </w:r>
      <w:r w:rsidR="2F9B7DBB" w:rsidRPr="407292D1">
        <w:rPr>
          <w:sz w:val="24"/>
          <w:szCs w:val="24"/>
        </w:rPr>
        <w:t>í</w:t>
      </w:r>
      <w:r w:rsidRPr="407292D1">
        <w:rPr>
          <w:sz w:val="24"/>
          <w:szCs w:val="24"/>
        </w:rPr>
        <w:t xml:space="preserve">a </w:t>
      </w:r>
      <w:r w:rsidR="33C029B6" w:rsidRPr="407292D1">
        <w:rPr>
          <w:sz w:val="24"/>
          <w:szCs w:val="24"/>
        </w:rPr>
        <w:t xml:space="preserve">sobre la importancia de tener buenas prácticas y hacer adecuada disposición de residuos, además de los </w:t>
      </w:r>
      <w:r w:rsidRPr="407292D1">
        <w:rPr>
          <w:sz w:val="24"/>
          <w:szCs w:val="24"/>
        </w:rPr>
        <w:t>servicios y programas</w:t>
      </w:r>
      <w:r w:rsidR="7E1A71C7" w:rsidRPr="407292D1">
        <w:rPr>
          <w:sz w:val="24"/>
          <w:szCs w:val="24"/>
        </w:rPr>
        <w:t xml:space="preserve"> de la entidad</w:t>
      </w:r>
      <w:r w:rsidRPr="407292D1">
        <w:rPr>
          <w:sz w:val="24"/>
          <w:szCs w:val="24"/>
        </w:rPr>
        <w:t>.</w:t>
      </w:r>
    </w:p>
    <w:p w14:paraId="24119B0E" w14:textId="1CD6419F" w:rsidR="20A51268" w:rsidRDefault="20A51268" w:rsidP="407292D1">
      <w:pPr>
        <w:numPr>
          <w:ilvl w:val="1"/>
          <w:numId w:val="43"/>
        </w:numPr>
        <w:rPr>
          <w:sz w:val="24"/>
          <w:szCs w:val="24"/>
        </w:rPr>
      </w:pPr>
      <w:r w:rsidRPr="407292D1">
        <w:rPr>
          <w:sz w:val="24"/>
          <w:szCs w:val="24"/>
        </w:rPr>
        <w:t xml:space="preserve">Mantener un diálogo constante con la ciudadanía y brindar </w:t>
      </w:r>
      <w:r w:rsidR="339A1BB2" w:rsidRPr="407292D1">
        <w:rPr>
          <w:sz w:val="24"/>
          <w:szCs w:val="24"/>
        </w:rPr>
        <w:t>información clara y relevante</w:t>
      </w:r>
      <w:r w:rsidR="164BF083" w:rsidRPr="407292D1">
        <w:rPr>
          <w:sz w:val="24"/>
          <w:szCs w:val="24"/>
        </w:rPr>
        <w:t xml:space="preserve">. </w:t>
      </w:r>
    </w:p>
    <w:p w14:paraId="553D22ED" w14:textId="77777777" w:rsidR="00C12147" w:rsidRPr="00D23C31" w:rsidRDefault="339A1BB2" w:rsidP="407292D1">
      <w:pPr>
        <w:numPr>
          <w:ilvl w:val="0"/>
          <w:numId w:val="43"/>
        </w:numPr>
        <w:rPr>
          <w:sz w:val="24"/>
          <w:szCs w:val="24"/>
        </w:rPr>
      </w:pPr>
      <w:r w:rsidRPr="407292D1">
        <w:rPr>
          <w:b/>
          <w:bCs/>
          <w:sz w:val="24"/>
          <w:szCs w:val="24"/>
        </w:rPr>
        <w:t>Acompañamiento Comunicacional en Proyectos:</w:t>
      </w:r>
    </w:p>
    <w:p w14:paraId="646C9FE6" w14:textId="77777777" w:rsidR="00C12147" w:rsidRPr="00D23C31" w:rsidRDefault="339A1BB2" w:rsidP="407292D1">
      <w:pPr>
        <w:numPr>
          <w:ilvl w:val="1"/>
          <w:numId w:val="43"/>
        </w:numPr>
        <w:rPr>
          <w:sz w:val="24"/>
          <w:szCs w:val="24"/>
        </w:rPr>
      </w:pPr>
      <w:r w:rsidRPr="407292D1">
        <w:rPr>
          <w:sz w:val="24"/>
          <w:szCs w:val="24"/>
        </w:rPr>
        <w:t>Brindar soporte comunicativo a subdirecciones y proyectos misionales.</w:t>
      </w:r>
    </w:p>
    <w:p w14:paraId="6F5ED052" w14:textId="77777777" w:rsidR="00C12147" w:rsidRPr="00D23C31" w:rsidRDefault="339A1BB2" w:rsidP="407292D1">
      <w:pPr>
        <w:numPr>
          <w:ilvl w:val="1"/>
          <w:numId w:val="43"/>
        </w:numPr>
        <w:rPr>
          <w:sz w:val="24"/>
          <w:szCs w:val="24"/>
        </w:rPr>
      </w:pPr>
      <w:r w:rsidRPr="407292D1">
        <w:rPr>
          <w:sz w:val="24"/>
          <w:szCs w:val="24"/>
        </w:rPr>
        <w:t>Divulgar avances y logros mediante narrativas atractivas y accesibles.</w:t>
      </w:r>
    </w:p>
    <w:p w14:paraId="3E9055FE" w14:textId="77777777" w:rsidR="00C12147" w:rsidRPr="00D23C31" w:rsidRDefault="339A1BB2" w:rsidP="407292D1">
      <w:pPr>
        <w:numPr>
          <w:ilvl w:val="0"/>
          <w:numId w:val="43"/>
        </w:numPr>
        <w:rPr>
          <w:sz w:val="24"/>
          <w:szCs w:val="24"/>
        </w:rPr>
      </w:pPr>
      <w:r w:rsidRPr="407292D1">
        <w:rPr>
          <w:b/>
          <w:bCs/>
          <w:sz w:val="24"/>
          <w:szCs w:val="24"/>
        </w:rPr>
        <w:t>Campañas de Posicionamiento Institucional:</w:t>
      </w:r>
    </w:p>
    <w:p w14:paraId="6D32B9FE" w14:textId="77777777" w:rsidR="00C12147" w:rsidRPr="00D23C31" w:rsidRDefault="339A1BB2" w:rsidP="407292D1">
      <w:pPr>
        <w:numPr>
          <w:ilvl w:val="1"/>
          <w:numId w:val="43"/>
        </w:numPr>
        <w:rPr>
          <w:sz w:val="24"/>
          <w:szCs w:val="24"/>
        </w:rPr>
      </w:pPr>
      <w:r w:rsidRPr="407292D1">
        <w:rPr>
          <w:sz w:val="24"/>
          <w:szCs w:val="24"/>
        </w:rPr>
        <w:t>Diseñar estrategias para destacar la eficiencia, calidad y compromiso de la UAESP.</w:t>
      </w:r>
    </w:p>
    <w:p w14:paraId="0D26A565" w14:textId="77777777" w:rsidR="00C12147" w:rsidRPr="00D23C31" w:rsidRDefault="339A1BB2" w:rsidP="407292D1">
      <w:pPr>
        <w:numPr>
          <w:ilvl w:val="1"/>
          <w:numId w:val="43"/>
        </w:numPr>
        <w:rPr>
          <w:sz w:val="24"/>
          <w:szCs w:val="24"/>
        </w:rPr>
      </w:pPr>
      <w:r w:rsidRPr="407292D1">
        <w:rPr>
          <w:sz w:val="24"/>
          <w:szCs w:val="24"/>
        </w:rPr>
        <w:t>Resaltar historias de impacto y beneficios para la comunidad.</w:t>
      </w:r>
    </w:p>
    <w:p w14:paraId="141DB56B" w14:textId="77777777" w:rsidR="00C12147" w:rsidRPr="00FF3A51" w:rsidRDefault="339A1BB2" w:rsidP="407292D1">
      <w:pPr>
        <w:rPr>
          <w:sz w:val="24"/>
          <w:szCs w:val="24"/>
        </w:rPr>
      </w:pPr>
      <w:r w:rsidRPr="407292D1">
        <w:rPr>
          <w:sz w:val="24"/>
          <w:szCs w:val="24"/>
        </w:rPr>
        <w:t>Estas acciones permiten consolidar una comunicación estratégica y efectiva que refuerza la conexión entre la UAESP y sus audiencias externas.</w:t>
      </w:r>
    </w:p>
    <w:p w14:paraId="6CBFCF44" w14:textId="77777777" w:rsidR="00C12147" w:rsidRPr="00FF3A51" w:rsidRDefault="339A1BB2" w:rsidP="407292D1">
      <w:pPr>
        <w:pStyle w:val="Ttulo1"/>
        <w:shd w:val="clear" w:color="auto" w:fill="B4C6E7" w:themeFill="accent1" w:themeFillTint="66"/>
        <w:rPr>
          <w:b/>
          <w:bCs/>
          <w:color w:val="auto"/>
          <w:sz w:val="24"/>
          <w:szCs w:val="24"/>
        </w:rPr>
      </w:pPr>
      <w:r w:rsidRPr="407292D1">
        <w:rPr>
          <w:b/>
          <w:bCs/>
          <w:color w:val="auto"/>
          <w:sz w:val="24"/>
          <w:szCs w:val="24"/>
        </w:rPr>
        <w:t>Producción y Gestión</w:t>
      </w:r>
    </w:p>
    <w:p w14:paraId="2C24F14D" w14:textId="7873B20A" w:rsidR="407292D1" w:rsidRDefault="407292D1" w:rsidP="407292D1"/>
    <w:p w14:paraId="30004E13" w14:textId="77777777" w:rsidR="00C12147" w:rsidRPr="00D23C31" w:rsidRDefault="339A1BB2" w:rsidP="407292D1">
      <w:pPr>
        <w:rPr>
          <w:sz w:val="24"/>
          <w:szCs w:val="24"/>
        </w:rPr>
      </w:pPr>
      <w:r w:rsidRPr="407292D1">
        <w:rPr>
          <w:sz w:val="24"/>
          <w:szCs w:val="24"/>
        </w:rPr>
        <w:t>Para garantizar la planificación y ejecución efectiva de las actividades de comunicación externa, se llevarán a cabo las siguientes acciones clave:</w:t>
      </w:r>
    </w:p>
    <w:p w14:paraId="39D53EC8" w14:textId="3594A8DB" w:rsidR="00C12147" w:rsidRPr="00D23C31" w:rsidRDefault="339A1BB2" w:rsidP="407292D1">
      <w:pPr>
        <w:numPr>
          <w:ilvl w:val="0"/>
          <w:numId w:val="44"/>
        </w:numPr>
        <w:rPr>
          <w:sz w:val="24"/>
          <w:szCs w:val="24"/>
        </w:rPr>
      </w:pPr>
      <w:r w:rsidRPr="407292D1">
        <w:rPr>
          <w:b/>
          <w:bCs/>
          <w:sz w:val="24"/>
          <w:szCs w:val="24"/>
        </w:rPr>
        <w:t xml:space="preserve">Elaboración de una Matriz de </w:t>
      </w:r>
      <w:r w:rsidR="3D9B1ABD" w:rsidRPr="407292D1">
        <w:rPr>
          <w:b/>
          <w:bCs/>
          <w:sz w:val="24"/>
          <w:szCs w:val="24"/>
        </w:rPr>
        <w:t>Acciones Periodísticas</w:t>
      </w:r>
      <w:r w:rsidRPr="407292D1">
        <w:rPr>
          <w:b/>
          <w:bCs/>
          <w:sz w:val="24"/>
          <w:szCs w:val="24"/>
        </w:rPr>
        <w:t>:</w:t>
      </w:r>
    </w:p>
    <w:p w14:paraId="49149180" w14:textId="35C769CE" w:rsidR="77E8BD91" w:rsidRDefault="77E8BD91" w:rsidP="407292D1">
      <w:pPr>
        <w:numPr>
          <w:ilvl w:val="1"/>
          <w:numId w:val="44"/>
        </w:numPr>
        <w:rPr>
          <w:sz w:val="24"/>
          <w:szCs w:val="24"/>
        </w:rPr>
      </w:pPr>
      <w:r w:rsidRPr="407292D1">
        <w:rPr>
          <w:sz w:val="24"/>
          <w:szCs w:val="24"/>
        </w:rPr>
        <w:t>Refleja o consolida el tráfico de la oficina de comunicaciones frente a las acciones periodísticas.</w:t>
      </w:r>
    </w:p>
    <w:p w14:paraId="4918EF70" w14:textId="77777777" w:rsidR="00C12147" w:rsidRPr="00D23C31" w:rsidRDefault="339A1BB2" w:rsidP="407292D1">
      <w:pPr>
        <w:numPr>
          <w:ilvl w:val="0"/>
          <w:numId w:val="44"/>
        </w:numPr>
        <w:rPr>
          <w:sz w:val="24"/>
          <w:szCs w:val="24"/>
        </w:rPr>
      </w:pPr>
      <w:r w:rsidRPr="407292D1">
        <w:rPr>
          <w:b/>
          <w:bCs/>
          <w:sz w:val="24"/>
          <w:szCs w:val="24"/>
        </w:rPr>
        <w:t>Identificación de Aliados Estratégicos:</w:t>
      </w:r>
    </w:p>
    <w:p w14:paraId="1C83AD62" w14:textId="77777777" w:rsidR="00C12147" w:rsidRPr="00D23C31" w:rsidRDefault="339A1BB2" w:rsidP="407292D1">
      <w:pPr>
        <w:numPr>
          <w:ilvl w:val="1"/>
          <w:numId w:val="44"/>
        </w:numPr>
        <w:rPr>
          <w:sz w:val="24"/>
          <w:szCs w:val="24"/>
        </w:rPr>
      </w:pPr>
      <w:r w:rsidRPr="590BB962">
        <w:rPr>
          <w:sz w:val="24"/>
          <w:szCs w:val="24"/>
        </w:rPr>
        <w:t>Localizar y establecer relaciones con organizaciones y actores clave que faciliten la implementación, gestión y visibilidad de las actividades.</w:t>
      </w:r>
    </w:p>
    <w:p w14:paraId="1374BA41" w14:textId="77777777" w:rsidR="00C12147" w:rsidRPr="00D23C31" w:rsidRDefault="339A1BB2" w:rsidP="407292D1">
      <w:pPr>
        <w:numPr>
          <w:ilvl w:val="0"/>
          <w:numId w:val="44"/>
        </w:numPr>
        <w:rPr>
          <w:sz w:val="24"/>
          <w:szCs w:val="24"/>
        </w:rPr>
      </w:pPr>
      <w:r w:rsidRPr="407292D1">
        <w:rPr>
          <w:b/>
          <w:bCs/>
          <w:sz w:val="24"/>
          <w:szCs w:val="24"/>
        </w:rPr>
        <w:t>Colaboración con Entidades Distritales:</w:t>
      </w:r>
    </w:p>
    <w:p w14:paraId="63436B5E" w14:textId="77777777" w:rsidR="00C12147" w:rsidRPr="00D23C31" w:rsidRDefault="339A1BB2" w:rsidP="407292D1">
      <w:pPr>
        <w:numPr>
          <w:ilvl w:val="1"/>
          <w:numId w:val="44"/>
        </w:numPr>
        <w:rPr>
          <w:sz w:val="24"/>
          <w:szCs w:val="24"/>
        </w:rPr>
      </w:pPr>
      <w:r w:rsidRPr="590BB962">
        <w:rPr>
          <w:sz w:val="24"/>
          <w:szCs w:val="24"/>
        </w:rPr>
        <w:t>Identificar y coordinar acciones con entidades distritales afines al propósito de cada actividad para fortalecer el impacto y la coherencia institucional.</w:t>
      </w:r>
    </w:p>
    <w:p w14:paraId="14B27F0C" w14:textId="4AF32008" w:rsidR="590BB962" w:rsidRDefault="590BB962" w:rsidP="590BB962">
      <w:pPr>
        <w:rPr>
          <w:sz w:val="24"/>
          <w:szCs w:val="24"/>
        </w:rPr>
      </w:pPr>
    </w:p>
    <w:p w14:paraId="668B93AC" w14:textId="535A5452" w:rsidR="590BB962" w:rsidRDefault="590BB962" w:rsidP="590BB962">
      <w:pPr>
        <w:rPr>
          <w:sz w:val="24"/>
          <w:szCs w:val="24"/>
        </w:rPr>
      </w:pPr>
    </w:p>
    <w:p w14:paraId="78F5E354" w14:textId="77777777" w:rsidR="00C12147" w:rsidRPr="00D23C31" w:rsidRDefault="339A1BB2" w:rsidP="407292D1">
      <w:pPr>
        <w:numPr>
          <w:ilvl w:val="0"/>
          <w:numId w:val="44"/>
        </w:numPr>
        <w:rPr>
          <w:sz w:val="24"/>
          <w:szCs w:val="24"/>
        </w:rPr>
      </w:pPr>
      <w:r w:rsidRPr="407292D1">
        <w:rPr>
          <w:b/>
          <w:bCs/>
          <w:sz w:val="24"/>
          <w:szCs w:val="24"/>
        </w:rPr>
        <w:lastRenderedPageBreak/>
        <w:t>Reconocimiento de Actores Clave:</w:t>
      </w:r>
    </w:p>
    <w:p w14:paraId="68B61D9B" w14:textId="77777777" w:rsidR="00C12147" w:rsidRPr="00D23C31" w:rsidRDefault="339A1BB2" w:rsidP="407292D1">
      <w:pPr>
        <w:numPr>
          <w:ilvl w:val="1"/>
          <w:numId w:val="44"/>
        </w:numPr>
        <w:rPr>
          <w:sz w:val="24"/>
          <w:szCs w:val="24"/>
        </w:rPr>
      </w:pPr>
      <w:r w:rsidRPr="407292D1">
        <w:rPr>
          <w:sz w:val="24"/>
          <w:szCs w:val="24"/>
        </w:rPr>
        <w:t>Identificar figuras relevantes en el entorno social, comunitario y empresarial que puedan contribuir a la sostenibilidad y éxito de las acciones emprendidas.</w:t>
      </w:r>
    </w:p>
    <w:p w14:paraId="21B5A5B0" w14:textId="77777777" w:rsidR="00C12147" w:rsidRPr="00FF3A51" w:rsidRDefault="339A1BB2" w:rsidP="407292D1">
      <w:pPr>
        <w:pStyle w:val="Ttulo1"/>
        <w:shd w:val="clear" w:color="auto" w:fill="B4C6E7" w:themeFill="accent1" w:themeFillTint="66"/>
        <w:rPr>
          <w:b/>
          <w:bCs/>
          <w:color w:val="auto"/>
          <w:sz w:val="24"/>
          <w:szCs w:val="24"/>
        </w:rPr>
      </w:pPr>
      <w:r w:rsidRPr="407292D1">
        <w:rPr>
          <w:b/>
          <w:bCs/>
          <w:color w:val="auto"/>
          <w:sz w:val="24"/>
          <w:szCs w:val="24"/>
        </w:rPr>
        <w:t>Voceros de la UAESP</w:t>
      </w:r>
    </w:p>
    <w:p w14:paraId="04880148" w14:textId="3A1FE91C" w:rsidR="407292D1" w:rsidRDefault="407292D1" w:rsidP="407292D1"/>
    <w:p w14:paraId="541F5E71" w14:textId="721C5AD5" w:rsidR="00C12147" w:rsidRPr="00743E21" w:rsidRDefault="339A1BB2" w:rsidP="407292D1">
      <w:pPr>
        <w:rPr>
          <w:sz w:val="24"/>
          <w:szCs w:val="24"/>
        </w:rPr>
      </w:pPr>
      <w:r w:rsidRPr="407292D1">
        <w:rPr>
          <w:sz w:val="24"/>
          <w:szCs w:val="24"/>
        </w:rPr>
        <w:t>El/la director(a)</w:t>
      </w:r>
      <w:r w:rsidR="4810B59B" w:rsidRPr="407292D1">
        <w:rPr>
          <w:sz w:val="24"/>
          <w:szCs w:val="24"/>
        </w:rPr>
        <w:t xml:space="preserve"> general</w:t>
      </w:r>
      <w:r w:rsidRPr="407292D1">
        <w:rPr>
          <w:sz w:val="24"/>
          <w:szCs w:val="24"/>
        </w:rPr>
        <w:t xml:space="preserve"> es el vocero principal de la entidad, encargado de liderar la rendición de cuentas y representar públicamente a la UAESP en temas de alto impacto. Este rol puede ser compartido con subdirectores/as, jefes/as de oficina y miembros del Comité Directivo, quienes ofrecerán pronunciamientos técnicos, previa autorización de la Dirección General y con el acompañamiento de la OACRI, especialmente en situaciones que requieran precisión o manejo de crisis.</w:t>
      </w:r>
    </w:p>
    <w:p w14:paraId="141387F9" w14:textId="6F76840A" w:rsidR="00C12147" w:rsidRPr="00743E21" w:rsidRDefault="3E697F91" w:rsidP="407292D1">
      <w:pPr>
        <w:rPr>
          <w:b/>
          <w:bCs/>
          <w:sz w:val="24"/>
          <w:szCs w:val="24"/>
        </w:rPr>
      </w:pPr>
      <w:r w:rsidRPr="407292D1">
        <w:rPr>
          <w:b/>
          <w:bCs/>
          <w:sz w:val="24"/>
          <w:szCs w:val="24"/>
        </w:rPr>
        <w:t>PRINCIPIOS CLAVE PARA LOS VOCEROS</w:t>
      </w:r>
      <w:r w:rsidR="339A1BB2" w:rsidRPr="407292D1">
        <w:rPr>
          <w:b/>
          <w:bCs/>
          <w:sz w:val="24"/>
          <w:szCs w:val="24"/>
        </w:rPr>
        <w:t>/</w:t>
      </w:r>
      <w:r w:rsidR="71820E4E" w:rsidRPr="407292D1">
        <w:rPr>
          <w:b/>
          <w:bCs/>
          <w:sz w:val="24"/>
          <w:szCs w:val="24"/>
        </w:rPr>
        <w:t>AS</w:t>
      </w:r>
      <w:r w:rsidR="339A1BB2" w:rsidRPr="407292D1">
        <w:rPr>
          <w:b/>
          <w:bCs/>
          <w:sz w:val="24"/>
          <w:szCs w:val="24"/>
        </w:rPr>
        <w:t>:</w:t>
      </w:r>
    </w:p>
    <w:p w14:paraId="0EBAA6BB" w14:textId="77777777" w:rsidR="00C12147" w:rsidRPr="00743E21" w:rsidRDefault="339A1BB2" w:rsidP="407292D1">
      <w:pPr>
        <w:numPr>
          <w:ilvl w:val="0"/>
          <w:numId w:val="45"/>
        </w:numPr>
        <w:rPr>
          <w:sz w:val="24"/>
          <w:szCs w:val="24"/>
        </w:rPr>
      </w:pPr>
      <w:r w:rsidRPr="407292D1">
        <w:rPr>
          <w:b/>
          <w:bCs/>
          <w:sz w:val="24"/>
          <w:szCs w:val="24"/>
        </w:rPr>
        <w:t>Preparación y Autorización:</w:t>
      </w:r>
    </w:p>
    <w:p w14:paraId="22C3D19C" w14:textId="77777777" w:rsidR="00C12147" w:rsidRPr="00743E21" w:rsidRDefault="339A1BB2" w:rsidP="407292D1">
      <w:pPr>
        <w:numPr>
          <w:ilvl w:val="1"/>
          <w:numId w:val="45"/>
        </w:numPr>
        <w:rPr>
          <w:sz w:val="24"/>
          <w:szCs w:val="24"/>
        </w:rPr>
      </w:pPr>
      <w:r w:rsidRPr="407292D1">
        <w:rPr>
          <w:sz w:val="24"/>
          <w:szCs w:val="24"/>
        </w:rPr>
        <w:t>Los voceros/as deben estar autorizados/as por sus superiores y tener una comprensión clara de la misión, visión y lineamientos de la entidad.</w:t>
      </w:r>
    </w:p>
    <w:p w14:paraId="67C53FA3" w14:textId="77777777" w:rsidR="00C12147" w:rsidRPr="00743E21" w:rsidRDefault="339A1BB2" w:rsidP="407292D1">
      <w:pPr>
        <w:numPr>
          <w:ilvl w:val="1"/>
          <w:numId w:val="45"/>
        </w:numPr>
        <w:rPr>
          <w:sz w:val="24"/>
          <w:szCs w:val="24"/>
        </w:rPr>
      </w:pPr>
      <w:r w:rsidRPr="407292D1">
        <w:rPr>
          <w:sz w:val="24"/>
          <w:szCs w:val="24"/>
        </w:rPr>
        <w:t>Toda información oficial emitida debe ser verificable y coordinada con la OACRI.</w:t>
      </w:r>
    </w:p>
    <w:p w14:paraId="74361AA2" w14:textId="77777777" w:rsidR="00C12147" w:rsidRPr="00743E21" w:rsidRDefault="339A1BB2" w:rsidP="407292D1">
      <w:pPr>
        <w:numPr>
          <w:ilvl w:val="0"/>
          <w:numId w:val="45"/>
        </w:numPr>
        <w:rPr>
          <w:sz w:val="24"/>
          <w:szCs w:val="24"/>
        </w:rPr>
      </w:pPr>
      <w:r w:rsidRPr="407292D1">
        <w:rPr>
          <w:b/>
          <w:bCs/>
          <w:sz w:val="24"/>
          <w:szCs w:val="24"/>
        </w:rPr>
        <w:t>Entrenamiento y Apoyo:</w:t>
      </w:r>
    </w:p>
    <w:p w14:paraId="47298405" w14:textId="77777777" w:rsidR="00C12147" w:rsidRPr="00743E21" w:rsidRDefault="339A1BB2" w:rsidP="407292D1">
      <w:pPr>
        <w:numPr>
          <w:ilvl w:val="1"/>
          <w:numId w:val="45"/>
        </w:numPr>
        <w:rPr>
          <w:sz w:val="24"/>
          <w:szCs w:val="24"/>
        </w:rPr>
      </w:pPr>
      <w:r w:rsidRPr="407292D1">
        <w:rPr>
          <w:sz w:val="24"/>
          <w:szCs w:val="24"/>
        </w:rPr>
        <w:t>Contarán con el respaldo y capacitación de la OACRI para garantizar la claridad, profesionalismo y ética en sus mensajes.</w:t>
      </w:r>
    </w:p>
    <w:p w14:paraId="3283709C" w14:textId="77777777" w:rsidR="00C12147" w:rsidRPr="00743E21" w:rsidRDefault="339A1BB2" w:rsidP="407292D1">
      <w:pPr>
        <w:numPr>
          <w:ilvl w:val="1"/>
          <w:numId w:val="45"/>
        </w:numPr>
        <w:rPr>
          <w:sz w:val="24"/>
          <w:szCs w:val="24"/>
        </w:rPr>
      </w:pPr>
      <w:r w:rsidRPr="407292D1">
        <w:rPr>
          <w:sz w:val="24"/>
          <w:szCs w:val="24"/>
        </w:rPr>
        <w:t>La OACRI recopilará datos objetivos para sustentar los mensajes a emitir.</w:t>
      </w:r>
    </w:p>
    <w:p w14:paraId="757A3662" w14:textId="77777777" w:rsidR="00C12147" w:rsidRPr="00743E21" w:rsidRDefault="339A1BB2" w:rsidP="407292D1">
      <w:pPr>
        <w:numPr>
          <w:ilvl w:val="0"/>
          <w:numId w:val="45"/>
        </w:numPr>
        <w:rPr>
          <w:sz w:val="24"/>
          <w:szCs w:val="24"/>
        </w:rPr>
      </w:pPr>
      <w:r w:rsidRPr="407292D1">
        <w:rPr>
          <w:b/>
          <w:bCs/>
          <w:sz w:val="24"/>
          <w:szCs w:val="24"/>
        </w:rPr>
        <w:t>Limitaciones y Responsabilidades:</w:t>
      </w:r>
    </w:p>
    <w:p w14:paraId="4A0AEF32" w14:textId="77777777" w:rsidR="00C12147" w:rsidRPr="00743E21" w:rsidRDefault="339A1BB2" w:rsidP="407292D1">
      <w:pPr>
        <w:numPr>
          <w:ilvl w:val="1"/>
          <w:numId w:val="45"/>
        </w:numPr>
        <w:rPr>
          <w:sz w:val="24"/>
          <w:szCs w:val="24"/>
        </w:rPr>
      </w:pPr>
      <w:r w:rsidRPr="407292D1">
        <w:rPr>
          <w:sz w:val="24"/>
          <w:szCs w:val="24"/>
        </w:rPr>
        <w:t>Contratistas y personal no autorizado no podrán actuar como voceros oficiales ni suministrar información a medios.</w:t>
      </w:r>
    </w:p>
    <w:p w14:paraId="2DBAB6A4" w14:textId="77777777" w:rsidR="00C12147" w:rsidRPr="00743E21" w:rsidRDefault="339A1BB2" w:rsidP="407292D1">
      <w:pPr>
        <w:numPr>
          <w:ilvl w:val="1"/>
          <w:numId w:val="45"/>
        </w:numPr>
        <w:rPr>
          <w:sz w:val="24"/>
          <w:szCs w:val="24"/>
        </w:rPr>
      </w:pPr>
      <w:r w:rsidRPr="407292D1">
        <w:rPr>
          <w:sz w:val="24"/>
          <w:szCs w:val="24"/>
        </w:rPr>
        <w:t>Cada funcionario/a es responsable de la información que comparte a nivel interno o externo, asegurando su adecuación a los lineamientos institucionales.</w:t>
      </w:r>
    </w:p>
    <w:p w14:paraId="6634C3D7" w14:textId="7036C165" w:rsidR="407292D1" w:rsidRDefault="407292D1" w:rsidP="407292D1">
      <w:pPr>
        <w:rPr>
          <w:b/>
          <w:bCs/>
          <w:sz w:val="24"/>
          <w:szCs w:val="24"/>
        </w:rPr>
      </w:pPr>
    </w:p>
    <w:p w14:paraId="4E4A2E91" w14:textId="77777777" w:rsidR="00C12147" w:rsidRPr="00FF3A51" w:rsidRDefault="339A1BB2" w:rsidP="407292D1">
      <w:pPr>
        <w:pStyle w:val="Ttulo1"/>
        <w:shd w:val="clear" w:color="auto" w:fill="B4C6E7" w:themeFill="accent1" w:themeFillTint="66"/>
        <w:rPr>
          <w:b/>
          <w:bCs/>
          <w:color w:val="auto"/>
          <w:sz w:val="24"/>
          <w:szCs w:val="24"/>
        </w:rPr>
      </w:pPr>
      <w:r w:rsidRPr="407292D1">
        <w:rPr>
          <w:b/>
          <w:bCs/>
          <w:color w:val="auto"/>
          <w:sz w:val="24"/>
          <w:szCs w:val="24"/>
        </w:rPr>
        <w:t>Comités y Comisiones con Participación de la OACRI</w:t>
      </w:r>
    </w:p>
    <w:p w14:paraId="01D73800" w14:textId="77777777" w:rsidR="00C12147" w:rsidRPr="00743E21" w:rsidRDefault="339A1BB2" w:rsidP="407292D1">
      <w:pPr>
        <w:rPr>
          <w:sz w:val="24"/>
          <w:szCs w:val="24"/>
        </w:rPr>
      </w:pPr>
      <w:r w:rsidRPr="407292D1">
        <w:rPr>
          <w:sz w:val="24"/>
          <w:szCs w:val="24"/>
        </w:rPr>
        <w:t>El/la jefe/a de la OACRI tiene un rol activo en los siguientes espacios estratégicos de la entidad:</w:t>
      </w:r>
    </w:p>
    <w:p w14:paraId="0E62D747" w14:textId="77777777" w:rsidR="00C12147" w:rsidRPr="00743E21" w:rsidRDefault="339A1BB2" w:rsidP="407292D1">
      <w:pPr>
        <w:numPr>
          <w:ilvl w:val="0"/>
          <w:numId w:val="46"/>
        </w:numPr>
        <w:rPr>
          <w:sz w:val="24"/>
          <w:szCs w:val="24"/>
        </w:rPr>
      </w:pPr>
      <w:r w:rsidRPr="407292D1">
        <w:rPr>
          <w:b/>
          <w:bCs/>
          <w:sz w:val="24"/>
          <w:szCs w:val="24"/>
        </w:rPr>
        <w:t>Comité Directivo de la UAESP:</w:t>
      </w:r>
      <w:r w:rsidRPr="407292D1">
        <w:rPr>
          <w:sz w:val="24"/>
          <w:szCs w:val="24"/>
        </w:rPr>
        <w:t xml:space="preserve"> Preside la dirección general y define lineamientos clave para la gestión institucional.</w:t>
      </w:r>
    </w:p>
    <w:p w14:paraId="6B1E8F48" w14:textId="77777777" w:rsidR="00C12147" w:rsidRPr="00743E21" w:rsidRDefault="339A1BB2" w:rsidP="407292D1">
      <w:pPr>
        <w:numPr>
          <w:ilvl w:val="0"/>
          <w:numId w:val="46"/>
        </w:numPr>
        <w:rPr>
          <w:sz w:val="24"/>
          <w:szCs w:val="24"/>
        </w:rPr>
      </w:pPr>
      <w:r w:rsidRPr="407292D1">
        <w:rPr>
          <w:b/>
          <w:bCs/>
          <w:sz w:val="24"/>
          <w:szCs w:val="24"/>
        </w:rPr>
        <w:lastRenderedPageBreak/>
        <w:t>Comité Paritario de Seguridad y Salud en el Trabajo (COPASST):</w:t>
      </w:r>
      <w:r w:rsidRPr="407292D1">
        <w:rPr>
          <w:sz w:val="24"/>
          <w:szCs w:val="24"/>
        </w:rPr>
        <w:t xml:space="preserve"> Contribuye a garantizar condiciones seguras y saludables para los colaboradores/as.</w:t>
      </w:r>
    </w:p>
    <w:p w14:paraId="68420E54" w14:textId="77777777" w:rsidR="00C12147" w:rsidRPr="00FF3A51" w:rsidRDefault="339A1BB2" w:rsidP="407292D1">
      <w:pPr>
        <w:numPr>
          <w:ilvl w:val="0"/>
          <w:numId w:val="46"/>
        </w:numPr>
        <w:rPr>
          <w:sz w:val="24"/>
          <w:szCs w:val="24"/>
        </w:rPr>
      </w:pPr>
      <w:r w:rsidRPr="407292D1">
        <w:rPr>
          <w:b/>
          <w:bCs/>
          <w:sz w:val="24"/>
          <w:szCs w:val="24"/>
        </w:rPr>
        <w:t>Comité de Convivencia Laboral:</w:t>
      </w:r>
      <w:r w:rsidRPr="407292D1">
        <w:rPr>
          <w:sz w:val="24"/>
          <w:szCs w:val="24"/>
        </w:rPr>
        <w:t xml:space="preserve"> Participa en la promoción de un entorno laboral armónico, basado en el respeto y la cooperación.</w:t>
      </w:r>
    </w:p>
    <w:p w14:paraId="7E85F250" w14:textId="3E1654E7" w:rsidR="699241E8" w:rsidRDefault="699241E8" w:rsidP="407292D1">
      <w:pPr>
        <w:pStyle w:val="Ttulo1"/>
        <w:shd w:val="clear" w:color="auto" w:fill="B4C6E7" w:themeFill="accent1" w:themeFillTint="66"/>
        <w:rPr>
          <w:b/>
          <w:bCs/>
          <w:color w:val="auto"/>
          <w:sz w:val="24"/>
          <w:szCs w:val="24"/>
        </w:rPr>
      </w:pPr>
      <w:r w:rsidRPr="407292D1">
        <w:rPr>
          <w:b/>
          <w:bCs/>
          <w:color w:val="auto"/>
          <w:sz w:val="24"/>
          <w:szCs w:val="24"/>
        </w:rPr>
        <w:t xml:space="preserve">SEGUIMIENTO Y CONTROL </w:t>
      </w:r>
    </w:p>
    <w:p w14:paraId="41B6DB89" w14:textId="77777777" w:rsidR="00C12147" w:rsidRPr="00743E21" w:rsidRDefault="339A1BB2" w:rsidP="407292D1">
      <w:pPr>
        <w:rPr>
          <w:sz w:val="24"/>
          <w:szCs w:val="24"/>
        </w:rPr>
      </w:pPr>
      <w:r w:rsidRPr="407292D1">
        <w:rPr>
          <w:sz w:val="24"/>
          <w:szCs w:val="24"/>
        </w:rPr>
        <w:t>Con el objetivo de garantizar el cumplimiento, eficacia y mejora continua de las acciones de comunicación, la OACRI lleva a cabo las siguientes actividades:</w:t>
      </w:r>
    </w:p>
    <w:p w14:paraId="2AA5AA82" w14:textId="77777777" w:rsidR="00C12147" w:rsidRPr="00743E21" w:rsidRDefault="339A1BB2" w:rsidP="407292D1">
      <w:pPr>
        <w:numPr>
          <w:ilvl w:val="0"/>
          <w:numId w:val="47"/>
        </w:numPr>
        <w:rPr>
          <w:sz w:val="24"/>
          <w:szCs w:val="24"/>
        </w:rPr>
      </w:pPr>
      <w:r w:rsidRPr="407292D1">
        <w:rPr>
          <w:b/>
          <w:bCs/>
          <w:sz w:val="24"/>
          <w:szCs w:val="24"/>
        </w:rPr>
        <w:t>Comité Primario de Comunicaciones (Mensual):</w:t>
      </w:r>
    </w:p>
    <w:p w14:paraId="3F0517E2" w14:textId="77777777" w:rsidR="00C12147" w:rsidRPr="00743E21" w:rsidRDefault="339A1BB2" w:rsidP="407292D1">
      <w:pPr>
        <w:numPr>
          <w:ilvl w:val="1"/>
          <w:numId w:val="47"/>
        </w:numPr>
        <w:rPr>
          <w:sz w:val="24"/>
          <w:szCs w:val="24"/>
        </w:rPr>
      </w:pPr>
      <w:r w:rsidRPr="407292D1">
        <w:rPr>
          <w:sz w:val="24"/>
          <w:szCs w:val="24"/>
        </w:rPr>
        <w:t>Determina la agenda de actividades para el mes.</w:t>
      </w:r>
    </w:p>
    <w:p w14:paraId="7DEA1A73" w14:textId="77777777" w:rsidR="00C12147" w:rsidRPr="00743E21" w:rsidRDefault="339A1BB2" w:rsidP="407292D1">
      <w:pPr>
        <w:numPr>
          <w:ilvl w:val="1"/>
          <w:numId w:val="47"/>
        </w:numPr>
        <w:rPr>
          <w:sz w:val="24"/>
          <w:szCs w:val="24"/>
        </w:rPr>
      </w:pPr>
      <w:r w:rsidRPr="407292D1">
        <w:rPr>
          <w:sz w:val="24"/>
          <w:szCs w:val="24"/>
        </w:rPr>
        <w:t>Comparte información relevante para la gestión de la oficina.</w:t>
      </w:r>
    </w:p>
    <w:p w14:paraId="10E196AE" w14:textId="77777777" w:rsidR="00C12147" w:rsidRPr="00743E21" w:rsidRDefault="339A1BB2" w:rsidP="407292D1">
      <w:pPr>
        <w:numPr>
          <w:ilvl w:val="1"/>
          <w:numId w:val="47"/>
        </w:numPr>
        <w:rPr>
          <w:sz w:val="24"/>
          <w:szCs w:val="24"/>
        </w:rPr>
      </w:pPr>
      <w:r w:rsidRPr="407292D1">
        <w:rPr>
          <w:sz w:val="24"/>
          <w:szCs w:val="24"/>
        </w:rPr>
        <w:t>Realiza seguimiento al presupuesto asignado, evaluando su ejecución eficiente.</w:t>
      </w:r>
    </w:p>
    <w:p w14:paraId="7570B986" w14:textId="77777777" w:rsidR="00C12147" w:rsidRPr="00743E21" w:rsidRDefault="339A1BB2" w:rsidP="407292D1">
      <w:pPr>
        <w:numPr>
          <w:ilvl w:val="1"/>
          <w:numId w:val="47"/>
        </w:numPr>
        <w:rPr>
          <w:sz w:val="24"/>
          <w:szCs w:val="24"/>
        </w:rPr>
      </w:pPr>
      <w:r w:rsidRPr="407292D1">
        <w:rPr>
          <w:sz w:val="24"/>
          <w:szCs w:val="24"/>
        </w:rPr>
        <w:t>Monitorea los controles de riesgos de corrupción y de gestión para mitigar posibles irregularidades.</w:t>
      </w:r>
    </w:p>
    <w:p w14:paraId="0AEC6D89" w14:textId="77777777" w:rsidR="00C12147" w:rsidRPr="00743E21" w:rsidRDefault="339A1BB2" w:rsidP="407292D1">
      <w:pPr>
        <w:numPr>
          <w:ilvl w:val="0"/>
          <w:numId w:val="47"/>
        </w:numPr>
        <w:rPr>
          <w:sz w:val="24"/>
          <w:szCs w:val="24"/>
        </w:rPr>
      </w:pPr>
      <w:r w:rsidRPr="407292D1">
        <w:rPr>
          <w:b/>
          <w:bCs/>
          <w:sz w:val="24"/>
          <w:szCs w:val="24"/>
        </w:rPr>
        <w:t>Consejo de Redacción (Semanal):</w:t>
      </w:r>
    </w:p>
    <w:p w14:paraId="3C038890" w14:textId="77777777" w:rsidR="00C12147" w:rsidRPr="00743E21" w:rsidRDefault="339A1BB2" w:rsidP="407292D1">
      <w:pPr>
        <w:numPr>
          <w:ilvl w:val="1"/>
          <w:numId w:val="47"/>
        </w:numPr>
        <w:rPr>
          <w:sz w:val="24"/>
          <w:szCs w:val="24"/>
        </w:rPr>
      </w:pPr>
      <w:r w:rsidRPr="407292D1">
        <w:rPr>
          <w:sz w:val="24"/>
          <w:szCs w:val="24"/>
        </w:rPr>
        <w:t>Revisa el avance de los compromisos adquiridos.</w:t>
      </w:r>
    </w:p>
    <w:p w14:paraId="68992EED" w14:textId="77777777" w:rsidR="00C12147" w:rsidRPr="00FF3A51" w:rsidRDefault="339A1BB2" w:rsidP="407292D1">
      <w:pPr>
        <w:numPr>
          <w:ilvl w:val="1"/>
          <w:numId w:val="47"/>
        </w:numPr>
        <w:rPr>
          <w:sz w:val="24"/>
          <w:szCs w:val="24"/>
        </w:rPr>
      </w:pPr>
      <w:r w:rsidRPr="407292D1">
        <w:rPr>
          <w:sz w:val="24"/>
          <w:szCs w:val="24"/>
        </w:rPr>
        <w:t>Define y planifica los contenidos comunicacionales a desarrollar y publicar en la semana.</w:t>
      </w:r>
    </w:p>
    <w:p w14:paraId="44E39F89" w14:textId="77777777" w:rsidR="00C12147" w:rsidRPr="00743E21" w:rsidRDefault="339A1BB2" w:rsidP="407292D1">
      <w:pPr>
        <w:numPr>
          <w:ilvl w:val="0"/>
          <w:numId w:val="47"/>
        </w:numPr>
        <w:rPr>
          <w:sz w:val="24"/>
          <w:szCs w:val="24"/>
        </w:rPr>
      </w:pPr>
      <w:r w:rsidRPr="407292D1">
        <w:rPr>
          <w:b/>
          <w:bCs/>
          <w:sz w:val="24"/>
          <w:szCs w:val="24"/>
        </w:rPr>
        <w:t>Indicadores del Plan de Acción:</w:t>
      </w:r>
    </w:p>
    <w:p w14:paraId="2EC25A39" w14:textId="77777777" w:rsidR="00C12147" w:rsidRPr="00743E21" w:rsidRDefault="339A1BB2" w:rsidP="407292D1">
      <w:pPr>
        <w:numPr>
          <w:ilvl w:val="1"/>
          <w:numId w:val="47"/>
        </w:numPr>
        <w:rPr>
          <w:sz w:val="24"/>
          <w:szCs w:val="24"/>
        </w:rPr>
      </w:pPr>
      <w:r w:rsidRPr="407292D1">
        <w:rPr>
          <w:sz w:val="24"/>
          <w:szCs w:val="24"/>
        </w:rPr>
        <w:t>Monitorea y actualiza los indicadores establecidos para medir el impacto de las actividades y productos de comunicación, asegurando alineación con los objetivos estratégicos de la entidad.</w:t>
      </w:r>
    </w:p>
    <w:p w14:paraId="45204515" w14:textId="312360CB" w:rsidR="407292D1" w:rsidRDefault="407292D1" w:rsidP="407292D1">
      <w:pPr>
        <w:rPr>
          <w:sz w:val="24"/>
          <w:szCs w:val="24"/>
        </w:rPr>
      </w:pPr>
    </w:p>
    <w:p w14:paraId="011298CE" w14:textId="77777777" w:rsidR="00C12147" w:rsidRPr="00743E21" w:rsidRDefault="339A1BB2" w:rsidP="407292D1">
      <w:pPr>
        <w:numPr>
          <w:ilvl w:val="0"/>
          <w:numId w:val="47"/>
        </w:numPr>
        <w:rPr>
          <w:sz w:val="24"/>
          <w:szCs w:val="24"/>
        </w:rPr>
      </w:pPr>
      <w:r w:rsidRPr="407292D1">
        <w:rPr>
          <w:b/>
          <w:bCs/>
          <w:sz w:val="24"/>
          <w:szCs w:val="24"/>
        </w:rPr>
        <w:t>Participación en Auditorías:</w:t>
      </w:r>
    </w:p>
    <w:p w14:paraId="67DD6352" w14:textId="77777777" w:rsidR="00C12147" w:rsidRPr="00743E21" w:rsidRDefault="339A1BB2" w:rsidP="407292D1">
      <w:pPr>
        <w:numPr>
          <w:ilvl w:val="1"/>
          <w:numId w:val="47"/>
        </w:numPr>
        <w:rPr>
          <w:sz w:val="24"/>
          <w:szCs w:val="24"/>
        </w:rPr>
      </w:pPr>
      <w:r w:rsidRPr="407292D1">
        <w:rPr>
          <w:sz w:val="24"/>
          <w:szCs w:val="24"/>
        </w:rPr>
        <w:t>Asiste a auditorías internas y externas, contribuyendo con información clave sobre las acciones y productos de comunicación para fortalecer la gestión institucional.</w:t>
      </w:r>
    </w:p>
    <w:p w14:paraId="483C702E" w14:textId="77777777" w:rsidR="00C12147" w:rsidRPr="00743E21" w:rsidRDefault="339A1BB2" w:rsidP="407292D1">
      <w:pPr>
        <w:numPr>
          <w:ilvl w:val="0"/>
          <w:numId w:val="47"/>
        </w:numPr>
        <w:rPr>
          <w:sz w:val="24"/>
          <w:szCs w:val="24"/>
        </w:rPr>
      </w:pPr>
      <w:r w:rsidRPr="407292D1">
        <w:rPr>
          <w:b/>
          <w:bCs/>
          <w:sz w:val="24"/>
          <w:szCs w:val="24"/>
        </w:rPr>
        <w:t>Encuestas de Evaluación (Semestrales):</w:t>
      </w:r>
    </w:p>
    <w:p w14:paraId="296A475C" w14:textId="77777777" w:rsidR="00C12147" w:rsidRPr="00743E21" w:rsidRDefault="339A1BB2" w:rsidP="407292D1">
      <w:pPr>
        <w:numPr>
          <w:ilvl w:val="1"/>
          <w:numId w:val="47"/>
        </w:numPr>
        <w:rPr>
          <w:sz w:val="24"/>
          <w:szCs w:val="24"/>
        </w:rPr>
      </w:pPr>
      <w:r w:rsidRPr="407292D1">
        <w:rPr>
          <w:sz w:val="24"/>
          <w:szCs w:val="24"/>
        </w:rPr>
        <w:t>Aplica instrumentos para conocer la percepción de los canales y productos de comunicación.</w:t>
      </w:r>
    </w:p>
    <w:p w14:paraId="6B699379" w14:textId="7A0C601E" w:rsidR="00C12147" w:rsidRPr="00FF3A51" w:rsidRDefault="339A1BB2" w:rsidP="407292D1">
      <w:pPr>
        <w:numPr>
          <w:ilvl w:val="1"/>
          <w:numId w:val="47"/>
        </w:numPr>
        <w:rPr>
          <w:sz w:val="24"/>
          <w:szCs w:val="24"/>
        </w:rPr>
      </w:pPr>
      <w:r w:rsidRPr="407292D1">
        <w:rPr>
          <w:sz w:val="24"/>
          <w:szCs w:val="24"/>
        </w:rPr>
        <w:lastRenderedPageBreak/>
        <w:t>Evalúa si la información divulgada es clara, comprensible y adecuada a las necesidades de los públicos objetivos.</w:t>
      </w:r>
    </w:p>
    <w:p w14:paraId="67FF0980" w14:textId="0DD02680" w:rsidR="18FE1D56" w:rsidRDefault="18FE1D56" w:rsidP="407292D1">
      <w:pPr>
        <w:pStyle w:val="Ttulo1"/>
        <w:shd w:val="clear" w:color="auto" w:fill="B4C6E7" w:themeFill="accent1" w:themeFillTint="66"/>
        <w:rPr>
          <w:b/>
          <w:bCs/>
          <w:color w:val="auto"/>
          <w:sz w:val="24"/>
          <w:szCs w:val="24"/>
        </w:rPr>
      </w:pPr>
      <w:r w:rsidRPr="407292D1">
        <w:rPr>
          <w:b/>
          <w:bCs/>
          <w:color w:val="auto"/>
          <w:sz w:val="24"/>
          <w:szCs w:val="24"/>
        </w:rPr>
        <w:t xml:space="preserve">GESTIÓN DE SITUACIONES DE CRISIS </w:t>
      </w:r>
    </w:p>
    <w:p w14:paraId="1E05E5C6" w14:textId="77777777" w:rsidR="00C12147" w:rsidRPr="00743E21" w:rsidRDefault="339A1BB2" w:rsidP="407292D1">
      <w:pPr>
        <w:rPr>
          <w:sz w:val="24"/>
          <w:szCs w:val="24"/>
        </w:rPr>
      </w:pPr>
      <w:r w:rsidRPr="407292D1">
        <w:rPr>
          <w:sz w:val="24"/>
          <w:szCs w:val="24"/>
        </w:rPr>
        <w:t>El manejo de crisis es una de las tareas más sensibles dentro de la gestión comunicacional de la OACRI. Se define una crisis como cualquier situación que pone en riesgo la reputación, integridad, sostenibilidad, estabilidad o gobernabilidad de la UAESP, ya sea por hechos reales, confusiones o desinformación. Estas situaciones requieren respuestas rápidas, estratégicas y transparentes para minimizar el impacto negativo y garantizar la confianza pública.</w:t>
      </w:r>
    </w:p>
    <w:p w14:paraId="49F9E56D" w14:textId="77777777" w:rsidR="00C12147" w:rsidRPr="00743E21" w:rsidRDefault="339A1BB2" w:rsidP="407292D1">
      <w:pPr>
        <w:rPr>
          <w:b/>
          <w:bCs/>
          <w:sz w:val="24"/>
          <w:szCs w:val="24"/>
        </w:rPr>
      </w:pPr>
      <w:r w:rsidRPr="407292D1">
        <w:rPr>
          <w:b/>
          <w:bCs/>
          <w:sz w:val="24"/>
          <w:szCs w:val="24"/>
        </w:rPr>
        <w:t>Recomendaciones y Mejora del Protocolo</w:t>
      </w:r>
    </w:p>
    <w:p w14:paraId="59C07593" w14:textId="77777777" w:rsidR="00C12147" w:rsidRPr="00743E21" w:rsidRDefault="339A1BB2" w:rsidP="407292D1">
      <w:pPr>
        <w:numPr>
          <w:ilvl w:val="0"/>
          <w:numId w:val="48"/>
        </w:numPr>
        <w:rPr>
          <w:sz w:val="24"/>
          <w:szCs w:val="24"/>
        </w:rPr>
      </w:pPr>
      <w:r w:rsidRPr="407292D1">
        <w:rPr>
          <w:b/>
          <w:bCs/>
          <w:sz w:val="24"/>
          <w:szCs w:val="24"/>
        </w:rPr>
        <w:t>Definición clara y ampliada del concepto de crisis:</w:t>
      </w:r>
    </w:p>
    <w:p w14:paraId="2CC43581" w14:textId="77777777" w:rsidR="00C12147" w:rsidRPr="00743E21" w:rsidRDefault="339A1BB2" w:rsidP="407292D1">
      <w:pPr>
        <w:numPr>
          <w:ilvl w:val="1"/>
          <w:numId w:val="48"/>
        </w:numPr>
        <w:rPr>
          <w:sz w:val="24"/>
          <w:szCs w:val="24"/>
        </w:rPr>
      </w:pPr>
      <w:r w:rsidRPr="407292D1">
        <w:rPr>
          <w:sz w:val="24"/>
          <w:szCs w:val="24"/>
        </w:rPr>
        <w:t>Incluye no solo las amenazas externas (ataques, desinformación, acciones legales), sino también factores internos (errores de gestión, conflictos laborales, incumplimientos de metas).</w:t>
      </w:r>
    </w:p>
    <w:p w14:paraId="10A08A4C" w14:textId="77777777" w:rsidR="00C12147" w:rsidRPr="00743E21" w:rsidRDefault="339A1BB2" w:rsidP="407292D1">
      <w:pPr>
        <w:numPr>
          <w:ilvl w:val="1"/>
          <w:numId w:val="48"/>
        </w:numPr>
        <w:rPr>
          <w:sz w:val="24"/>
          <w:szCs w:val="24"/>
        </w:rPr>
      </w:pPr>
      <w:r w:rsidRPr="407292D1">
        <w:rPr>
          <w:sz w:val="24"/>
          <w:szCs w:val="24"/>
        </w:rPr>
        <w:t>Considera aspectos preventivos, como el monitoreo de riesgos reputacionales antes de que se conviertan en crisis.</w:t>
      </w:r>
    </w:p>
    <w:p w14:paraId="0F3B43E9" w14:textId="77777777" w:rsidR="00C12147" w:rsidRPr="00743E21" w:rsidRDefault="339A1BB2" w:rsidP="407292D1">
      <w:pPr>
        <w:numPr>
          <w:ilvl w:val="0"/>
          <w:numId w:val="48"/>
        </w:numPr>
        <w:rPr>
          <w:sz w:val="24"/>
          <w:szCs w:val="24"/>
        </w:rPr>
      </w:pPr>
      <w:r w:rsidRPr="407292D1">
        <w:rPr>
          <w:b/>
          <w:bCs/>
          <w:sz w:val="24"/>
          <w:szCs w:val="24"/>
        </w:rPr>
        <w:t>Fortalecimiento del Comité de Crisis:</w:t>
      </w:r>
    </w:p>
    <w:p w14:paraId="67AB253B" w14:textId="77777777" w:rsidR="00C12147" w:rsidRPr="00743E21" w:rsidRDefault="339A1BB2" w:rsidP="407292D1">
      <w:pPr>
        <w:numPr>
          <w:ilvl w:val="1"/>
          <w:numId w:val="48"/>
        </w:numPr>
        <w:rPr>
          <w:sz w:val="24"/>
          <w:szCs w:val="24"/>
        </w:rPr>
      </w:pPr>
      <w:r w:rsidRPr="407292D1">
        <w:rPr>
          <w:b/>
          <w:bCs/>
          <w:sz w:val="24"/>
          <w:szCs w:val="24"/>
        </w:rPr>
        <w:t>Conformación:</w:t>
      </w:r>
      <w:r w:rsidRPr="407292D1">
        <w:rPr>
          <w:sz w:val="24"/>
          <w:szCs w:val="24"/>
        </w:rPr>
        <w:t xml:space="preserve"> Debe incluir representantes de las áreas más afectadas por la crisis, así como expertos en comunicación y legales.</w:t>
      </w:r>
    </w:p>
    <w:p w14:paraId="120B14A3" w14:textId="77777777" w:rsidR="00C12147" w:rsidRPr="00743E21" w:rsidRDefault="339A1BB2" w:rsidP="407292D1">
      <w:pPr>
        <w:numPr>
          <w:ilvl w:val="1"/>
          <w:numId w:val="48"/>
        </w:numPr>
        <w:rPr>
          <w:sz w:val="24"/>
          <w:szCs w:val="24"/>
        </w:rPr>
      </w:pPr>
      <w:r w:rsidRPr="407292D1">
        <w:rPr>
          <w:b/>
          <w:bCs/>
          <w:sz w:val="24"/>
          <w:szCs w:val="24"/>
        </w:rPr>
        <w:t>Capacitación:</w:t>
      </w:r>
      <w:r w:rsidRPr="407292D1">
        <w:rPr>
          <w:sz w:val="24"/>
          <w:szCs w:val="24"/>
        </w:rPr>
        <w:t xml:space="preserve"> Los miembros deben recibir formación periódica en manejo de crisis y comunicación estratégica.</w:t>
      </w:r>
    </w:p>
    <w:p w14:paraId="368B47DA" w14:textId="77777777" w:rsidR="00C12147" w:rsidRPr="00FF3A51" w:rsidRDefault="339A1BB2" w:rsidP="407292D1">
      <w:pPr>
        <w:numPr>
          <w:ilvl w:val="1"/>
          <w:numId w:val="48"/>
        </w:numPr>
        <w:rPr>
          <w:sz w:val="24"/>
          <w:szCs w:val="24"/>
        </w:rPr>
      </w:pPr>
      <w:r w:rsidRPr="590BB962">
        <w:rPr>
          <w:b/>
          <w:bCs/>
          <w:sz w:val="24"/>
          <w:szCs w:val="24"/>
        </w:rPr>
        <w:t>Activación rápida:</w:t>
      </w:r>
      <w:r w:rsidRPr="590BB962">
        <w:rPr>
          <w:sz w:val="24"/>
          <w:szCs w:val="24"/>
        </w:rPr>
        <w:t xml:space="preserve"> Definir protocolos claros para convocar al comité de manera inmediata.</w:t>
      </w:r>
    </w:p>
    <w:p w14:paraId="13257D03" w14:textId="77777777" w:rsidR="00C12147" w:rsidRPr="00743E21" w:rsidRDefault="339A1BB2" w:rsidP="407292D1">
      <w:pPr>
        <w:numPr>
          <w:ilvl w:val="0"/>
          <w:numId w:val="48"/>
        </w:numPr>
        <w:rPr>
          <w:sz w:val="24"/>
          <w:szCs w:val="24"/>
        </w:rPr>
      </w:pPr>
      <w:r w:rsidRPr="407292D1">
        <w:rPr>
          <w:b/>
          <w:bCs/>
          <w:sz w:val="24"/>
          <w:szCs w:val="24"/>
        </w:rPr>
        <w:t>Narrativa Propia:</w:t>
      </w:r>
    </w:p>
    <w:p w14:paraId="03AEF152" w14:textId="77777777" w:rsidR="00C12147" w:rsidRPr="00743E21" w:rsidRDefault="339A1BB2" w:rsidP="407292D1">
      <w:pPr>
        <w:numPr>
          <w:ilvl w:val="1"/>
          <w:numId w:val="48"/>
        </w:numPr>
        <w:rPr>
          <w:sz w:val="24"/>
          <w:szCs w:val="24"/>
        </w:rPr>
      </w:pPr>
      <w:r w:rsidRPr="407292D1">
        <w:rPr>
          <w:sz w:val="24"/>
          <w:szCs w:val="24"/>
        </w:rPr>
        <w:t>La narrativa debe basarse en hechos verificables, ser coherente y adaptada a las audiencias internas y externas.</w:t>
      </w:r>
    </w:p>
    <w:p w14:paraId="372403F6" w14:textId="77777777" w:rsidR="00C12147" w:rsidRPr="00743E21" w:rsidRDefault="339A1BB2" w:rsidP="407292D1">
      <w:pPr>
        <w:numPr>
          <w:ilvl w:val="1"/>
          <w:numId w:val="48"/>
        </w:numPr>
        <w:rPr>
          <w:sz w:val="24"/>
          <w:szCs w:val="24"/>
        </w:rPr>
      </w:pPr>
      <w:r w:rsidRPr="407292D1">
        <w:rPr>
          <w:sz w:val="24"/>
          <w:szCs w:val="24"/>
        </w:rPr>
        <w:t>Es esencial mantener transparencia, pero evitando exponer información que pueda agravar la situación.</w:t>
      </w:r>
    </w:p>
    <w:p w14:paraId="644C5789" w14:textId="77777777" w:rsidR="00C12147" w:rsidRPr="00743E21" w:rsidRDefault="339A1BB2" w:rsidP="407292D1">
      <w:pPr>
        <w:numPr>
          <w:ilvl w:val="0"/>
          <w:numId w:val="48"/>
        </w:numPr>
        <w:rPr>
          <w:sz w:val="24"/>
          <w:szCs w:val="24"/>
        </w:rPr>
      </w:pPr>
      <w:r w:rsidRPr="407292D1">
        <w:rPr>
          <w:b/>
          <w:bCs/>
          <w:sz w:val="24"/>
          <w:szCs w:val="24"/>
        </w:rPr>
        <w:t>Audiencias específicas:</w:t>
      </w:r>
    </w:p>
    <w:p w14:paraId="6EB5E6D6" w14:textId="11514A77" w:rsidR="00C12147" w:rsidRPr="00743E21" w:rsidRDefault="339A1BB2" w:rsidP="407292D1">
      <w:pPr>
        <w:numPr>
          <w:ilvl w:val="1"/>
          <w:numId w:val="48"/>
        </w:numPr>
        <w:rPr>
          <w:sz w:val="24"/>
          <w:szCs w:val="24"/>
        </w:rPr>
      </w:pPr>
      <w:r w:rsidRPr="407292D1">
        <w:rPr>
          <w:sz w:val="24"/>
          <w:szCs w:val="24"/>
        </w:rPr>
        <w:t xml:space="preserve">Priorizar a las audiencias afectadas directamente, como usuarios de servicios, ciudadanía, </w:t>
      </w:r>
      <w:r w:rsidR="4F1C7356" w:rsidRPr="407292D1">
        <w:rPr>
          <w:sz w:val="24"/>
          <w:szCs w:val="24"/>
        </w:rPr>
        <w:t>colaboradores</w:t>
      </w:r>
      <w:r w:rsidRPr="407292D1">
        <w:rPr>
          <w:sz w:val="24"/>
          <w:szCs w:val="24"/>
        </w:rPr>
        <w:t>, medios de comunicación o actores clave del entorno.</w:t>
      </w:r>
    </w:p>
    <w:p w14:paraId="5F2913BD" w14:textId="77777777" w:rsidR="00C12147" w:rsidRPr="00743E21" w:rsidRDefault="339A1BB2" w:rsidP="407292D1">
      <w:pPr>
        <w:numPr>
          <w:ilvl w:val="1"/>
          <w:numId w:val="48"/>
        </w:numPr>
        <w:rPr>
          <w:sz w:val="24"/>
          <w:szCs w:val="24"/>
        </w:rPr>
      </w:pPr>
      <w:r w:rsidRPr="407292D1">
        <w:rPr>
          <w:sz w:val="24"/>
          <w:szCs w:val="24"/>
        </w:rPr>
        <w:lastRenderedPageBreak/>
        <w:t>Implementar estrategias diferenciadas para cada grupo según su nivel de implicación e interés en la crisis.</w:t>
      </w:r>
    </w:p>
    <w:p w14:paraId="5B0EACF6" w14:textId="77777777" w:rsidR="00C12147" w:rsidRPr="00743E21" w:rsidRDefault="339A1BB2" w:rsidP="407292D1">
      <w:pPr>
        <w:numPr>
          <w:ilvl w:val="0"/>
          <w:numId w:val="48"/>
        </w:numPr>
        <w:rPr>
          <w:sz w:val="24"/>
          <w:szCs w:val="24"/>
        </w:rPr>
      </w:pPr>
      <w:r w:rsidRPr="407292D1">
        <w:rPr>
          <w:b/>
          <w:bCs/>
          <w:sz w:val="24"/>
          <w:szCs w:val="24"/>
        </w:rPr>
        <w:t>Voceros/as institucionales:</w:t>
      </w:r>
    </w:p>
    <w:p w14:paraId="18A2651D" w14:textId="77777777" w:rsidR="00C12147" w:rsidRPr="00743E21" w:rsidRDefault="339A1BB2" w:rsidP="407292D1">
      <w:pPr>
        <w:numPr>
          <w:ilvl w:val="1"/>
          <w:numId w:val="48"/>
        </w:numPr>
        <w:rPr>
          <w:sz w:val="24"/>
          <w:szCs w:val="24"/>
        </w:rPr>
      </w:pPr>
      <w:r w:rsidRPr="407292D1">
        <w:rPr>
          <w:sz w:val="24"/>
          <w:szCs w:val="24"/>
        </w:rPr>
        <w:t>Seleccionar a voceros con experiencia y formación en manejo de medios y crisis.</w:t>
      </w:r>
    </w:p>
    <w:p w14:paraId="7BC19744" w14:textId="77777777" w:rsidR="00C12147" w:rsidRPr="00743E21" w:rsidRDefault="339A1BB2" w:rsidP="407292D1">
      <w:pPr>
        <w:numPr>
          <w:ilvl w:val="1"/>
          <w:numId w:val="48"/>
        </w:numPr>
        <w:rPr>
          <w:sz w:val="24"/>
          <w:szCs w:val="24"/>
        </w:rPr>
      </w:pPr>
      <w:r w:rsidRPr="407292D1">
        <w:rPr>
          <w:sz w:val="24"/>
          <w:szCs w:val="24"/>
        </w:rPr>
        <w:t>Garantizar que tengan dominio de los mensajes claves y estén respaldados por información verificable y documentos oficiales.</w:t>
      </w:r>
    </w:p>
    <w:p w14:paraId="500F9E48" w14:textId="77777777" w:rsidR="00C12147" w:rsidRPr="00743E21" w:rsidRDefault="339A1BB2" w:rsidP="407292D1">
      <w:pPr>
        <w:numPr>
          <w:ilvl w:val="0"/>
          <w:numId w:val="48"/>
        </w:numPr>
        <w:rPr>
          <w:sz w:val="24"/>
          <w:szCs w:val="24"/>
        </w:rPr>
      </w:pPr>
      <w:r w:rsidRPr="407292D1">
        <w:rPr>
          <w:b/>
          <w:bCs/>
          <w:sz w:val="24"/>
          <w:szCs w:val="24"/>
        </w:rPr>
        <w:t>Parrilla de mensajes:</w:t>
      </w:r>
    </w:p>
    <w:p w14:paraId="67394EA1" w14:textId="77777777" w:rsidR="00C12147" w:rsidRPr="00743E21" w:rsidRDefault="339A1BB2" w:rsidP="407292D1">
      <w:pPr>
        <w:numPr>
          <w:ilvl w:val="1"/>
          <w:numId w:val="48"/>
        </w:numPr>
        <w:rPr>
          <w:sz w:val="24"/>
          <w:szCs w:val="24"/>
        </w:rPr>
      </w:pPr>
      <w:r w:rsidRPr="407292D1">
        <w:rPr>
          <w:sz w:val="24"/>
          <w:szCs w:val="24"/>
        </w:rPr>
        <w:t>Diseñar mensajes claros, consistentes y alineados con los valores institucionales.</w:t>
      </w:r>
    </w:p>
    <w:p w14:paraId="22F4F6A9" w14:textId="77777777" w:rsidR="00C12147" w:rsidRPr="00743E21" w:rsidRDefault="339A1BB2" w:rsidP="407292D1">
      <w:pPr>
        <w:numPr>
          <w:ilvl w:val="1"/>
          <w:numId w:val="48"/>
        </w:numPr>
        <w:rPr>
          <w:sz w:val="24"/>
          <w:szCs w:val="24"/>
        </w:rPr>
      </w:pPr>
      <w:r w:rsidRPr="407292D1">
        <w:rPr>
          <w:sz w:val="24"/>
          <w:szCs w:val="24"/>
        </w:rPr>
        <w:t>Incluir mensajes preventivos para mitigar rumores y evitar confusiones en las primeras etapas de la crisis.</w:t>
      </w:r>
    </w:p>
    <w:p w14:paraId="545163AB" w14:textId="77777777" w:rsidR="00C12147" w:rsidRPr="00743E21" w:rsidRDefault="339A1BB2" w:rsidP="407292D1">
      <w:pPr>
        <w:numPr>
          <w:ilvl w:val="0"/>
          <w:numId w:val="48"/>
        </w:numPr>
        <w:rPr>
          <w:sz w:val="24"/>
          <w:szCs w:val="24"/>
        </w:rPr>
      </w:pPr>
      <w:r w:rsidRPr="407292D1">
        <w:rPr>
          <w:b/>
          <w:bCs/>
          <w:sz w:val="24"/>
          <w:szCs w:val="24"/>
        </w:rPr>
        <w:t>Gestión multicanal:</w:t>
      </w:r>
    </w:p>
    <w:p w14:paraId="5E5FB80A" w14:textId="77777777" w:rsidR="00C12147" w:rsidRPr="00743E21" w:rsidRDefault="339A1BB2" w:rsidP="407292D1">
      <w:pPr>
        <w:numPr>
          <w:ilvl w:val="1"/>
          <w:numId w:val="48"/>
        </w:numPr>
        <w:rPr>
          <w:sz w:val="24"/>
          <w:szCs w:val="24"/>
        </w:rPr>
      </w:pPr>
      <w:r w:rsidRPr="407292D1">
        <w:rPr>
          <w:sz w:val="24"/>
          <w:szCs w:val="24"/>
        </w:rPr>
        <w:t>Monitorear y responder en tiempo real en medios digitales, masivos e internos.</w:t>
      </w:r>
    </w:p>
    <w:p w14:paraId="286C1C17" w14:textId="77777777" w:rsidR="00C12147" w:rsidRPr="00743E21" w:rsidRDefault="339A1BB2" w:rsidP="407292D1">
      <w:pPr>
        <w:numPr>
          <w:ilvl w:val="1"/>
          <w:numId w:val="48"/>
        </w:numPr>
        <w:rPr>
          <w:sz w:val="24"/>
          <w:szCs w:val="24"/>
        </w:rPr>
      </w:pPr>
      <w:r w:rsidRPr="407292D1">
        <w:rPr>
          <w:sz w:val="24"/>
          <w:szCs w:val="24"/>
        </w:rPr>
        <w:t>Utilizar los canales propios (redes sociales, boletines, web institucional) para liderar la narrativa y contrarrestar desinformación.</w:t>
      </w:r>
    </w:p>
    <w:p w14:paraId="1F2D58E7" w14:textId="77777777" w:rsidR="00C12147" w:rsidRPr="00743E21" w:rsidRDefault="339A1BB2" w:rsidP="407292D1">
      <w:pPr>
        <w:numPr>
          <w:ilvl w:val="0"/>
          <w:numId w:val="48"/>
        </w:numPr>
        <w:rPr>
          <w:sz w:val="24"/>
          <w:szCs w:val="24"/>
        </w:rPr>
      </w:pPr>
      <w:r w:rsidRPr="407292D1">
        <w:rPr>
          <w:b/>
          <w:bCs/>
          <w:sz w:val="24"/>
          <w:szCs w:val="24"/>
        </w:rPr>
        <w:t>Evaluación y prevención:</w:t>
      </w:r>
    </w:p>
    <w:p w14:paraId="6A936AD0" w14:textId="77777777" w:rsidR="00C12147" w:rsidRPr="00743E21" w:rsidRDefault="339A1BB2" w:rsidP="407292D1">
      <w:pPr>
        <w:numPr>
          <w:ilvl w:val="1"/>
          <w:numId w:val="48"/>
        </w:numPr>
        <w:rPr>
          <w:sz w:val="24"/>
          <w:szCs w:val="24"/>
        </w:rPr>
      </w:pPr>
      <w:r w:rsidRPr="407292D1">
        <w:rPr>
          <w:sz w:val="24"/>
          <w:szCs w:val="24"/>
        </w:rPr>
        <w:t>Analizar el impacto de la crisis y documentar las lecciones aprendidas.</w:t>
      </w:r>
    </w:p>
    <w:p w14:paraId="2B5C551A" w14:textId="77777777" w:rsidR="00C12147" w:rsidRPr="00743E21" w:rsidRDefault="339A1BB2" w:rsidP="407292D1">
      <w:pPr>
        <w:numPr>
          <w:ilvl w:val="1"/>
          <w:numId w:val="48"/>
        </w:numPr>
        <w:rPr>
          <w:sz w:val="24"/>
          <w:szCs w:val="24"/>
        </w:rPr>
      </w:pPr>
      <w:r w:rsidRPr="407292D1">
        <w:rPr>
          <w:sz w:val="24"/>
          <w:szCs w:val="24"/>
        </w:rPr>
        <w:t>Ajustar el plan de manejo de crisis basado en esta evaluación para prevenir futuras eventualidades.</w:t>
      </w:r>
    </w:p>
    <w:p w14:paraId="40E47792" w14:textId="6072B77F" w:rsidR="407292D1" w:rsidRDefault="407292D1" w:rsidP="590BB962">
      <w:pPr>
        <w:rPr>
          <w:sz w:val="24"/>
          <w:szCs w:val="24"/>
        </w:rPr>
      </w:pPr>
    </w:p>
    <w:p w14:paraId="4F76C39D" w14:textId="49E0E16E" w:rsidR="0789519F" w:rsidRDefault="0789519F" w:rsidP="407292D1">
      <w:pPr>
        <w:shd w:val="clear" w:color="auto" w:fill="B4C6E7" w:themeFill="accent1" w:themeFillTint="66"/>
        <w:rPr>
          <w:b/>
          <w:bCs/>
          <w:sz w:val="24"/>
          <w:szCs w:val="24"/>
        </w:rPr>
      </w:pPr>
      <w:r w:rsidRPr="407292D1">
        <w:rPr>
          <w:b/>
          <w:bCs/>
          <w:sz w:val="24"/>
          <w:szCs w:val="24"/>
        </w:rPr>
        <w:t>Control de cambios</w:t>
      </w:r>
    </w:p>
    <w:p w14:paraId="283722D3" w14:textId="65767F1C" w:rsidR="407292D1" w:rsidRDefault="407292D1" w:rsidP="407292D1">
      <w:pPr>
        <w:rPr>
          <w:sz w:val="24"/>
          <w:szCs w:val="24"/>
        </w:rPr>
      </w:pPr>
    </w:p>
    <w:tbl>
      <w:tblPr>
        <w:tblStyle w:val="Tablaconcuadrcula"/>
        <w:tblW w:w="0" w:type="auto"/>
        <w:tblInd w:w="270" w:type="dxa"/>
        <w:tblLayout w:type="fixed"/>
        <w:tblLook w:val="01E0" w:firstRow="1" w:lastRow="1" w:firstColumn="1" w:lastColumn="1" w:noHBand="0" w:noVBand="0"/>
      </w:tblPr>
      <w:tblGrid>
        <w:gridCol w:w="1192"/>
        <w:gridCol w:w="1504"/>
        <w:gridCol w:w="6648"/>
      </w:tblGrid>
      <w:tr w:rsidR="407292D1" w14:paraId="2C4DF517" w14:textId="77777777" w:rsidTr="407292D1">
        <w:trPr>
          <w:trHeight w:val="255"/>
        </w:trPr>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vAlign w:val="center"/>
          </w:tcPr>
          <w:p w14:paraId="54CED7C3" w14:textId="7C9DCA92" w:rsidR="407292D1" w:rsidRDefault="407292D1" w:rsidP="407292D1">
            <w:pPr>
              <w:spacing w:after="0"/>
              <w:ind w:left="107"/>
              <w:jc w:val="center"/>
            </w:pPr>
            <w:r w:rsidRPr="407292D1">
              <w:rPr>
                <w:rFonts w:ascii="Arial" w:eastAsia="Arial" w:hAnsi="Arial" w:cs="Arial"/>
                <w:b/>
                <w:bCs/>
                <w:color w:val="000000" w:themeColor="text1"/>
                <w:lang w:val="es"/>
              </w:rPr>
              <w:t>Versión</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vAlign w:val="center"/>
          </w:tcPr>
          <w:p w14:paraId="309A2DDA" w14:textId="0D771044" w:rsidR="407292D1" w:rsidRDefault="407292D1" w:rsidP="407292D1">
            <w:pPr>
              <w:spacing w:after="0"/>
              <w:ind w:left="518"/>
              <w:jc w:val="center"/>
            </w:pPr>
            <w:r w:rsidRPr="407292D1">
              <w:rPr>
                <w:rFonts w:ascii="Arial" w:eastAsia="Arial" w:hAnsi="Arial" w:cs="Arial"/>
                <w:b/>
                <w:bCs/>
                <w:color w:val="000000" w:themeColor="text1"/>
                <w:lang w:val="es"/>
              </w:rPr>
              <w:t>Fecha</w:t>
            </w:r>
          </w:p>
        </w:tc>
        <w:tc>
          <w:tcPr>
            <w:tcW w:w="66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vAlign w:val="center"/>
          </w:tcPr>
          <w:p w14:paraId="19E78BCF" w14:textId="7E0BFD89" w:rsidR="407292D1" w:rsidRDefault="407292D1" w:rsidP="407292D1">
            <w:pPr>
              <w:spacing w:after="0"/>
              <w:ind w:left="1706"/>
              <w:jc w:val="center"/>
            </w:pPr>
            <w:r w:rsidRPr="407292D1">
              <w:rPr>
                <w:rFonts w:ascii="Arial" w:eastAsia="Arial" w:hAnsi="Arial" w:cs="Arial"/>
                <w:b/>
                <w:bCs/>
                <w:color w:val="000000" w:themeColor="text1"/>
                <w:lang w:val="es"/>
              </w:rPr>
              <w:t>Descripción de la modificación</w:t>
            </w:r>
          </w:p>
        </w:tc>
      </w:tr>
      <w:tr w:rsidR="407292D1" w14:paraId="209F9E84" w14:textId="77777777" w:rsidTr="407292D1">
        <w:trPr>
          <w:trHeight w:val="300"/>
        </w:trPr>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9DC73B" w14:textId="207110EF" w:rsidR="407292D1" w:rsidRDefault="407292D1" w:rsidP="407292D1">
            <w:pPr>
              <w:spacing w:before="24" w:after="0"/>
              <w:ind w:left="270"/>
              <w:jc w:val="center"/>
            </w:pPr>
            <w:r w:rsidRPr="407292D1">
              <w:rPr>
                <w:lang w:val="es"/>
              </w:rPr>
              <w:t>1</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5D7F5A" w14:textId="734DEC48" w:rsidR="407292D1" w:rsidRDefault="407292D1" w:rsidP="407292D1">
            <w:pPr>
              <w:spacing w:before="24" w:after="0"/>
              <w:ind w:left="108"/>
              <w:jc w:val="center"/>
            </w:pPr>
            <w:r w:rsidRPr="407292D1">
              <w:rPr>
                <w:lang w:val="es"/>
              </w:rPr>
              <w:t>28/12/2007</w:t>
            </w:r>
          </w:p>
        </w:tc>
        <w:tc>
          <w:tcPr>
            <w:tcW w:w="66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F63728" w14:textId="7D8B8C01" w:rsidR="407292D1" w:rsidRDefault="407292D1" w:rsidP="407292D1">
            <w:pPr>
              <w:spacing w:after="0"/>
              <w:ind w:left="105"/>
              <w:jc w:val="center"/>
            </w:pPr>
            <w:r w:rsidRPr="407292D1">
              <w:rPr>
                <w:lang w:val="es"/>
              </w:rPr>
              <w:t>Inicial</w:t>
            </w:r>
          </w:p>
        </w:tc>
      </w:tr>
      <w:tr w:rsidR="407292D1" w14:paraId="3FE6C966" w14:textId="77777777" w:rsidTr="407292D1">
        <w:trPr>
          <w:trHeight w:val="1515"/>
        </w:trPr>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E108A2" w14:textId="07ACC3FC" w:rsidR="407292D1" w:rsidRDefault="407292D1" w:rsidP="407292D1">
            <w:pPr>
              <w:spacing w:after="0"/>
              <w:jc w:val="center"/>
            </w:pPr>
            <w:r w:rsidRPr="407292D1">
              <w:rPr>
                <w:rFonts w:ascii="Arial" w:eastAsia="Arial" w:hAnsi="Arial" w:cs="Arial"/>
                <w:b/>
                <w:bCs/>
                <w:lang w:val="es"/>
              </w:rPr>
              <w:t xml:space="preserve"> </w:t>
            </w:r>
          </w:p>
          <w:p w14:paraId="7CC4621A" w14:textId="23C81964" w:rsidR="407292D1" w:rsidRDefault="407292D1" w:rsidP="407292D1">
            <w:pPr>
              <w:spacing w:before="127" w:after="0"/>
              <w:jc w:val="center"/>
            </w:pPr>
            <w:r w:rsidRPr="407292D1">
              <w:rPr>
                <w:rFonts w:ascii="Arial" w:eastAsia="Arial" w:hAnsi="Arial" w:cs="Arial"/>
                <w:b/>
                <w:bCs/>
                <w:lang w:val="es"/>
              </w:rPr>
              <w:t xml:space="preserve"> </w:t>
            </w:r>
          </w:p>
          <w:p w14:paraId="5DB53F73" w14:textId="5939993B" w:rsidR="407292D1" w:rsidRDefault="407292D1" w:rsidP="407292D1">
            <w:pPr>
              <w:spacing w:after="0"/>
              <w:ind w:left="270"/>
              <w:jc w:val="center"/>
            </w:pPr>
            <w:r w:rsidRPr="407292D1">
              <w:rPr>
                <w:lang w:val="es"/>
              </w:rPr>
              <w:t>2</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49DF9E" w14:textId="61B1AFC8" w:rsidR="407292D1" w:rsidRDefault="407292D1" w:rsidP="407292D1">
            <w:pPr>
              <w:spacing w:after="0"/>
              <w:jc w:val="center"/>
            </w:pPr>
            <w:r w:rsidRPr="407292D1">
              <w:rPr>
                <w:rFonts w:ascii="Arial" w:eastAsia="Arial" w:hAnsi="Arial" w:cs="Arial"/>
                <w:b/>
                <w:bCs/>
                <w:lang w:val="es"/>
              </w:rPr>
              <w:t xml:space="preserve"> </w:t>
            </w:r>
          </w:p>
          <w:p w14:paraId="65752D36" w14:textId="73E010B8" w:rsidR="407292D1" w:rsidRDefault="407292D1" w:rsidP="407292D1">
            <w:pPr>
              <w:spacing w:before="127" w:after="0"/>
              <w:jc w:val="center"/>
            </w:pPr>
            <w:r w:rsidRPr="407292D1">
              <w:rPr>
                <w:rFonts w:ascii="Arial" w:eastAsia="Arial" w:hAnsi="Arial" w:cs="Arial"/>
                <w:b/>
                <w:bCs/>
                <w:lang w:val="es"/>
              </w:rPr>
              <w:t xml:space="preserve"> </w:t>
            </w:r>
          </w:p>
          <w:p w14:paraId="1923B0B5" w14:textId="6037599D" w:rsidR="407292D1" w:rsidRDefault="407292D1" w:rsidP="407292D1">
            <w:pPr>
              <w:spacing w:after="0"/>
              <w:ind w:left="108"/>
              <w:jc w:val="center"/>
            </w:pPr>
            <w:r w:rsidRPr="407292D1">
              <w:rPr>
                <w:lang w:val="es"/>
              </w:rPr>
              <w:t>05/12/2008</w:t>
            </w:r>
          </w:p>
        </w:tc>
        <w:tc>
          <w:tcPr>
            <w:tcW w:w="66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FCCD03" w14:textId="1E24FE2E" w:rsidR="407292D1" w:rsidRDefault="407292D1" w:rsidP="407292D1">
            <w:pPr>
              <w:spacing w:before="2" w:after="0"/>
              <w:ind w:left="105" w:right="94"/>
              <w:jc w:val="center"/>
            </w:pPr>
            <w:r w:rsidRPr="407292D1">
              <w:rPr>
                <w:lang w:val="es"/>
              </w:rPr>
              <w:t>Modifica el contenido y adiciona capitulo: funciones de la Oficina Asesora de Comunicaciones. Adiciona los títulos de comunicación organizacional, políticas institucionales, herramientas comunicativas, manual de imagen institucional, relaciones interinstitucionales.</w:t>
            </w:r>
          </w:p>
          <w:p w14:paraId="4539233D" w14:textId="5A9B1F33" w:rsidR="407292D1" w:rsidRDefault="407292D1" w:rsidP="407292D1">
            <w:pPr>
              <w:spacing w:after="0"/>
              <w:ind w:left="105"/>
              <w:jc w:val="center"/>
            </w:pPr>
            <w:r w:rsidRPr="407292D1">
              <w:rPr>
                <w:lang w:val="es"/>
              </w:rPr>
              <w:t>Elimina capitulo quinto gestión cultural y educativa.</w:t>
            </w:r>
          </w:p>
        </w:tc>
      </w:tr>
      <w:tr w:rsidR="407292D1" w14:paraId="12A4151C" w14:textId="77777777" w:rsidTr="407292D1">
        <w:trPr>
          <w:trHeight w:val="750"/>
        </w:trPr>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87FE9A" w14:textId="7010D820" w:rsidR="407292D1" w:rsidRDefault="407292D1" w:rsidP="407292D1">
            <w:pPr>
              <w:spacing w:before="1" w:after="0"/>
              <w:jc w:val="center"/>
            </w:pPr>
            <w:r w:rsidRPr="407292D1">
              <w:rPr>
                <w:rFonts w:ascii="Arial" w:eastAsia="Arial" w:hAnsi="Arial" w:cs="Arial"/>
                <w:b/>
                <w:bCs/>
                <w:lang w:val="es"/>
              </w:rPr>
              <w:t xml:space="preserve"> </w:t>
            </w:r>
          </w:p>
          <w:p w14:paraId="369DE761" w14:textId="73E7DE1C" w:rsidR="407292D1" w:rsidRDefault="407292D1" w:rsidP="407292D1">
            <w:pPr>
              <w:spacing w:after="0"/>
              <w:ind w:left="270"/>
              <w:jc w:val="center"/>
            </w:pPr>
            <w:r w:rsidRPr="407292D1">
              <w:rPr>
                <w:lang w:val="es"/>
              </w:rPr>
              <w:t>3</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88E38B" w14:textId="6622C78A" w:rsidR="407292D1" w:rsidRDefault="407292D1" w:rsidP="407292D1">
            <w:pPr>
              <w:spacing w:before="1" w:after="0"/>
              <w:jc w:val="center"/>
            </w:pPr>
            <w:r w:rsidRPr="407292D1">
              <w:rPr>
                <w:rFonts w:ascii="Arial" w:eastAsia="Arial" w:hAnsi="Arial" w:cs="Arial"/>
                <w:b/>
                <w:bCs/>
                <w:lang w:val="es"/>
              </w:rPr>
              <w:t xml:space="preserve"> </w:t>
            </w:r>
          </w:p>
          <w:p w14:paraId="20195C50" w14:textId="30BAC03A" w:rsidR="407292D1" w:rsidRDefault="407292D1" w:rsidP="407292D1">
            <w:pPr>
              <w:spacing w:after="0"/>
              <w:ind w:left="108"/>
              <w:jc w:val="center"/>
            </w:pPr>
            <w:r w:rsidRPr="407292D1">
              <w:rPr>
                <w:lang w:val="es"/>
              </w:rPr>
              <w:t>09/09/2011</w:t>
            </w:r>
          </w:p>
        </w:tc>
        <w:tc>
          <w:tcPr>
            <w:tcW w:w="66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FF7825" w14:textId="1406975E" w:rsidR="407292D1" w:rsidRDefault="407292D1" w:rsidP="407292D1">
            <w:pPr>
              <w:spacing w:after="0"/>
              <w:ind w:left="105"/>
              <w:jc w:val="center"/>
            </w:pPr>
            <w:r w:rsidRPr="407292D1">
              <w:rPr>
                <w:lang w:val="es"/>
              </w:rPr>
              <w:t>Se modifica código y nombre, y se modifica todo el contenido del</w:t>
            </w:r>
          </w:p>
          <w:p w14:paraId="6BECB4C4" w14:textId="5872EEFE" w:rsidR="407292D1" w:rsidRDefault="407292D1" w:rsidP="407292D1">
            <w:pPr>
              <w:spacing w:after="0"/>
              <w:ind w:left="105"/>
              <w:jc w:val="center"/>
            </w:pPr>
            <w:r w:rsidRPr="407292D1">
              <w:rPr>
                <w:lang w:val="es"/>
              </w:rPr>
              <w:t>plan incluyendo lineamientos del MECI, se eliminan formatos asociados.</w:t>
            </w:r>
          </w:p>
        </w:tc>
      </w:tr>
      <w:tr w:rsidR="407292D1" w14:paraId="7C7B37A2" w14:textId="77777777" w:rsidTr="407292D1">
        <w:trPr>
          <w:trHeight w:val="300"/>
        </w:trPr>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6470EE" w14:textId="4A59EA6A" w:rsidR="407292D1" w:rsidRDefault="407292D1" w:rsidP="407292D1">
            <w:pPr>
              <w:spacing w:before="24" w:after="0"/>
              <w:ind w:left="270"/>
              <w:jc w:val="center"/>
            </w:pPr>
            <w:r w:rsidRPr="407292D1">
              <w:rPr>
                <w:lang w:val="es"/>
              </w:rPr>
              <w:lastRenderedPageBreak/>
              <w:t>4</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D79B54" w14:textId="2D9C9CF4" w:rsidR="407292D1" w:rsidRDefault="407292D1" w:rsidP="407292D1">
            <w:pPr>
              <w:spacing w:before="24" w:after="0"/>
              <w:ind w:left="108"/>
              <w:jc w:val="center"/>
            </w:pPr>
            <w:r w:rsidRPr="407292D1">
              <w:rPr>
                <w:lang w:val="es"/>
              </w:rPr>
              <w:t>30/11/2012</w:t>
            </w:r>
          </w:p>
        </w:tc>
        <w:tc>
          <w:tcPr>
            <w:tcW w:w="66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D86E0D" w14:textId="36585DFE" w:rsidR="407292D1" w:rsidRDefault="407292D1" w:rsidP="407292D1">
            <w:pPr>
              <w:spacing w:before="2" w:after="0"/>
              <w:ind w:left="105"/>
              <w:jc w:val="center"/>
            </w:pPr>
            <w:r w:rsidRPr="407292D1">
              <w:rPr>
                <w:lang w:val="es"/>
              </w:rPr>
              <w:t>Se modifica el contenido del plan.</w:t>
            </w:r>
          </w:p>
        </w:tc>
      </w:tr>
      <w:tr w:rsidR="407292D1" w14:paraId="4396315B" w14:textId="77777777" w:rsidTr="407292D1">
        <w:trPr>
          <w:trHeight w:val="765"/>
        </w:trPr>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7B4202" w14:textId="0822C09D" w:rsidR="407292D1" w:rsidRDefault="407292D1" w:rsidP="407292D1">
            <w:pPr>
              <w:spacing w:before="252" w:after="0"/>
              <w:ind w:left="270"/>
              <w:jc w:val="center"/>
            </w:pPr>
            <w:r w:rsidRPr="407292D1">
              <w:rPr>
                <w:lang w:val="es"/>
              </w:rPr>
              <w:t>5</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0D883" w14:textId="1CCBBC1A" w:rsidR="407292D1" w:rsidRDefault="407292D1" w:rsidP="407292D1">
            <w:pPr>
              <w:spacing w:before="252" w:after="0"/>
              <w:ind w:left="108"/>
              <w:jc w:val="center"/>
            </w:pPr>
            <w:r w:rsidRPr="407292D1">
              <w:rPr>
                <w:lang w:val="es"/>
              </w:rPr>
              <w:t>23/10/2019</w:t>
            </w:r>
          </w:p>
        </w:tc>
        <w:tc>
          <w:tcPr>
            <w:tcW w:w="66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989BF9" w14:textId="5C826F15" w:rsidR="407292D1" w:rsidRDefault="407292D1" w:rsidP="407292D1">
            <w:pPr>
              <w:spacing w:after="0"/>
              <w:ind w:left="105"/>
              <w:jc w:val="center"/>
            </w:pPr>
            <w:r w:rsidRPr="407292D1">
              <w:rPr>
                <w:lang w:val="es"/>
              </w:rPr>
              <w:t>Se actualiza el plan estratégico de comunicaciones teniendo en cuenta el marco estratégico de la entidad y los cambios</w:t>
            </w:r>
          </w:p>
          <w:p w14:paraId="7B4E9BE8" w14:textId="75354410" w:rsidR="407292D1" w:rsidRDefault="407292D1" w:rsidP="407292D1">
            <w:pPr>
              <w:spacing w:after="0"/>
              <w:ind w:left="105"/>
              <w:jc w:val="center"/>
            </w:pPr>
            <w:r w:rsidRPr="407292D1">
              <w:rPr>
                <w:lang w:val="es"/>
              </w:rPr>
              <w:t>organizacionales.</w:t>
            </w:r>
          </w:p>
        </w:tc>
      </w:tr>
      <w:tr w:rsidR="407292D1" w14:paraId="00C7C17F" w14:textId="77777777" w:rsidTr="407292D1">
        <w:trPr>
          <w:trHeight w:val="1260"/>
        </w:trPr>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A39B88" w14:textId="0E438601" w:rsidR="407292D1" w:rsidRDefault="407292D1" w:rsidP="407292D1">
            <w:pPr>
              <w:spacing w:after="0"/>
              <w:jc w:val="center"/>
            </w:pPr>
            <w:r w:rsidRPr="407292D1">
              <w:rPr>
                <w:rFonts w:ascii="Arial" w:eastAsia="Arial" w:hAnsi="Arial" w:cs="Arial"/>
                <w:b/>
                <w:bCs/>
                <w:lang w:val="es"/>
              </w:rPr>
              <w:t xml:space="preserve"> </w:t>
            </w:r>
          </w:p>
          <w:p w14:paraId="287121D0" w14:textId="66A8B88D" w:rsidR="407292D1" w:rsidRDefault="407292D1" w:rsidP="407292D1">
            <w:pPr>
              <w:spacing w:after="0"/>
              <w:jc w:val="center"/>
            </w:pPr>
            <w:r w:rsidRPr="407292D1">
              <w:rPr>
                <w:rFonts w:ascii="Arial" w:eastAsia="Arial" w:hAnsi="Arial" w:cs="Arial"/>
                <w:b/>
                <w:bCs/>
                <w:lang w:val="es"/>
              </w:rPr>
              <w:t xml:space="preserve"> </w:t>
            </w:r>
          </w:p>
          <w:p w14:paraId="1679B3F6" w14:textId="12F8B922" w:rsidR="407292D1" w:rsidRDefault="407292D1" w:rsidP="407292D1">
            <w:pPr>
              <w:spacing w:after="0"/>
              <w:ind w:left="270"/>
              <w:jc w:val="center"/>
            </w:pPr>
            <w:r w:rsidRPr="407292D1">
              <w:rPr>
                <w:lang w:val="es"/>
              </w:rPr>
              <w:t>6</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9886C8" w14:textId="6FF1C367" w:rsidR="407292D1" w:rsidRDefault="407292D1" w:rsidP="407292D1">
            <w:pPr>
              <w:spacing w:after="0"/>
              <w:jc w:val="center"/>
            </w:pPr>
            <w:r w:rsidRPr="407292D1">
              <w:rPr>
                <w:rFonts w:ascii="Arial" w:eastAsia="Arial" w:hAnsi="Arial" w:cs="Arial"/>
                <w:b/>
                <w:bCs/>
                <w:lang w:val="es"/>
              </w:rPr>
              <w:t xml:space="preserve"> </w:t>
            </w:r>
          </w:p>
          <w:p w14:paraId="1519C415" w14:textId="66A83F32" w:rsidR="407292D1" w:rsidRDefault="407292D1" w:rsidP="407292D1">
            <w:pPr>
              <w:spacing w:after="0"/>
              <w:jc w:val="center"/>
            </w:pPr>
            <w:r w:rsidRPr="407292D1">
              <w:rPr>
                <w:rFonts w:ascii="Arial" w:eastAsia="Arial" w:hAnsi="Arial" w:cs="Arial"/>
                <w:b/>
                <w:bCs/>
                <w:lang w:val="es"/>
              </w:rPr>
              <w:t xml:space="preserve"> </w:t>
            </w:r>
          </w:p>
          <w:p w14:paraId="6AF3346C" w14:textId="54F101A3" w:rsidR="407292D1" w:rsidRDefault="407292D1" w:rsidP="407292D1">
            <w:pPr>
              <w:spacing w:after="0"/>
              <w:ind w:left="108"/>
              <w:jc w:val="center"/>
            </w:pPr>
            <w:r w:rsidRPr="407292D1">
              <w:rPr>
                <w:lang w:val="es"/>
              </w:rPr>
              <w:t>22/09/2021</w:t>
            </w:r>
          </w:p>
        </w:tc>
        <w:tc>
          <w:tcPr>
            <w:tcW w:w="66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5DB33C" w14:textId="00BF31D1" w:rsidR="407292D1" w:rsidRDefault="407292D1" w:rsidP="407292D1">
            <w:pPr>
              <w:spacing w:after="0"/>
              <w:ind w:left="105" w:right="96"/>
              <w:jc w:val="center"/>
            </w:pPr>
            <w:r w:rsidRPr="407292D1">
              <w:rPr>
                <w:lang w:val="es"/>
              </w:rPr>
              <w:t>Se actualiza el Plan Estratégico de Comunicaciones en los siguientes ítems: presentación, marco de referencia institucional, normativa, componentes del plan, estrategia de comunicación interna, estrategia de comunicación externa, gestión de eventos</w:t>
            </w:r>
          </w:p>
          <w:p w14:paraId="4224239F" w14:textId="158AB78B" w:rsidR="407292D1" w:rsidRDefault="407292D1" w:rsidP="407292D1">
            <w:pPr>
              <w:spacing w:after="0"/>
              <w:ind w:left="105"/>
              <w:jc w:val="center"/>
            </w:pPr>
            <w:r w:rsidRPr="407292D1">
              <w:rPr>
                <w:lang w:val="es"/>
              </w:rPr>
              <w:t>institucionales, voceros, seguimiento y control.</w:t>
            </w:r>
          </w:p>
        </w:tc>
      </w:tr>
      <w:tr w:rsidR="407292D1" w14:paraId="68EB1657" w14:textId="77777777" w:rsidTr="407292D1">
        <w:trPr>
          <w:trHeight w:val="510"/>
        </w:trPr>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7E00C0" w14:textId="572DB543" w:rsidR="407292D1" w:rsidRDefault="407292D1" w:rsidP="407292D1">
            <w:pPr>
              <w:spacing w:before="127" w:after="0"/>
              <w:ind w:left="270"/>
              <w:jc w:val="center"/>
            </w:pPr>
            <w:r w:rsidRPr="407292D1">
              <w:rPr>
                <w:lang w:val="es"/>
              </w:rPr>
              <w:t>7</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6BCA2" w14:textId="1D0BA848" w:rsidR="407292D1" w:rsidRDefault="407292D1" w:rsidP="407292D1">
            <w:pPr>
              <w:spacing w:before="113" w:after="0"/>
              <w:jc w:val="center"/>
            </w:pPr>
            <w:r w:rsidRPr="407292D1">
              <w:rPr>
                <w:sz w:val="18"/>
                <w:szCs w:val="18"/>
                <w:lang w:val="es"/>
              </w:rPr>
              <w:t>14/04/2023</w:t>
            </w:r>
          </w:p>
        </w:tc>
        <w:tc>
          <w:tcPr>
            <w:tcW w:w="66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4A584D" w14:textId="522CD669" w:rsidR="407292D1" w:rsidRDefault="407292D1" w:rsidP="407292D1">
            <w:pPr>
              <w:spacing w:after="0"/>
              <w:ind w:left="105"/>
              <w:jc w:val="center"/>
            </w:pPr>
            <w:r w:rsidRPr="407292D1">
              <w:rPr>
                <w:lang w:val="es"/>
              </w:rPr>
              <w:t>Se actualiza documento para mejora del proceso</w:t>
            </w:r>
          </w:p>
        </w:tc>
      </w:tr>
      <w:tr w:rsidR="407292D1" w14:paraId="53D38AA7" w14:textId="77777777" w:rsidTr="407292D1">
        <w:trPr>
          <w:trHeight w:val="510"/>
        </w:trPr>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55589" w14:textId="7E0913D4" w:rsidR="34A0A784" w:rsidRDefault="34A0A784" w:rsidP="407292D1">
            <w:pPr>
              <w:jc w:val="center"/>
              <w:rPr>
                <w:lang w:val="es"/>
              </w:rPr>
            </w:pPr>
            <w:r w:rsidRPr="407292D1">
              <w:rPr>
                <w:lang w:val="es"/>
              </w:rPr>
              <w:t>8</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2CA0E" w14:textId="06B88082" w:rsidR="34A0A784" w:rsidRDefault="34A0A784" w:rsidP="407292D1">
            <w:pPr>
              <w:jc w:val="center"/>
              <w:rPr>
                <w:sz w:val="18"/>
                <w:szCs w:val="18"/>
                <w:lang w:val="es"/>
              </w:rPr>
            </w:pPr>
            <w:r w:rsidRPr="407292D1">
              <w:rPr>
                <w:sz w:val="18"/>
                <w:szCs w:val="18"/>
                <w:lang w:val="es"/>
              </w:rPr>
              <w:t>17/01/2025</w:t>
            </w:r>
          </w:p>
        </w:tc>
        <w:tc>
          <w:tcPr>
            <w:tcW w:w="66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1AB7FD" w14:textId="2215942E" w:rsidR="34A0A784" w:rsidRDefault="34A0A784" w:rsidP="407292D1">
            <w:pPr>
              <w:jc w:val="center"/>
              <w:rPr>
                <w:lang w:val="es-ES"/>
              </w:rPr>
            </w:pPr>
            <w:r w:rsidRPr="407292D1">
              <w:rPr>
                <w:lang w:val="es-ES"/>
              </w:rPr>
              <w:t>Se actualiza documento para mejorar proceso</w:t>
            </w:r>
          </w:p>
        </w:tc>
      </w:tr>
    </w:tbl>
    <w:p w14:paraId="2E139C4E" w14:textId="12B96CEA" w:rsidR="407292D1" w:rsidRDefault="407292D1" w:rsidP="407292D1">
      <w:pPr>
        <w:rPr>
          <w:sz w:val="24"/>
          <w:szCs w:val="24"/>
        </w:rPr>
      </w:pPr>
    </w:p>
    <w:p w14:paraId="3F6B30E4" w14:textId="22C6BCFC" w:rsidR="407292D1" w:rsidRDefault="407292D1" w:rsidP="407292D1">
      <w:pPr>
        <w:rPr>
          <w:sz w:val="24"/>
          <w:szCs w:val="24"/>
        </w:rPr>
      </w:pPr>
    </w:p>
    <w:p w14:paraId="1CA6E98F" w14:textId="7CA50088" w:rsidR="7B66D6D1" w:rsidRDefault="7B66D6D1" w:rsidP="407292D1">
      <w:pPr>
        <w:shd w:val="clear" w:color="auto" w:fill="B4C6E7" w:themeFill="accent1" w:themeFillTint="66"/>
        <w:rPr>
          <w:b/>
          <w:bCs/>
          <w:sz w:val="24"/>
          <w:szCs w:val="24"/>
        </w:rPr>
      </w:pPr>
      <w:r w:rsidRPr="407292D1">
        <w:rPr>
          <w:b/>
          <w:bCs/>
          <w:sz w:val="24"/>
          <w:szCs w:val="24"/>
        </w:rPr>
        <w:t>Autorizaciones</w:t>
      </w:r>
    </w:p>
    <w:tbl>
      <w:tblPr>
        <w:tblStyle w:val="Tablaconcuadrcula"/>
        <w:tblW w:w="0" w:type="auto"/>
        <w:tblInd w:w="270" w:type="dxa"/>
        <w:tblLayout w:type="fixed"/>
        <w:tblLook w:val="01E0" w:firstRow="1" w:lastRow="1" w:firstColumn="1" w:lastColumn="1" w:noHBand="0" w:noVBand="0"/>
      </w:tblPr>
      <w:tblGrid>
        <w:gridCol w:w="1349"/>
        <w:gridCol w:w="2781"/>
        <w:gridCol w:w="3237"/>
        <w:gridCol w:w="1978"/>
      </w:tblGrid>
      <w:tr w:rsidR="407292D1" w14:paraId="3789517C" w14:textId="77777777" w:rsidTr="407292D1">
        <w:trPr>
          <w:trHeight w:val="255"/>
        </w:trPr>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57EFDF" w14:textId="22883EF7" w:rsidR="407292D1" w:rsidRDefault="407292D1" w:rsidP="407292D1">
            <w:pPr>
              <w:spacing w:after="0"/>
              <w:rPr>
                <w:rFonts w:ascii="Times New Roman" w:eastAsia="Times New Roman" w:hAnsi="Times New Roman"/>
                <w:sz w:val="18"/>
                <w:szCs w:val="18"/>
                <w:lang w:val="es"/>
              </w:rPr>
            </w:pPr>
          </w:p>
        </w:tc>
        <w:tc>
          <w:tcPr>
            <w:tcW w:w="2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07AA7657" w14:textId="5EB0A6F5" w:rsidR="407292D1" w:rsidRDefault="407292D1" w:rsidP="407292D1">
            <w:pPr>
              <w:spacing w:after="0"/>
              <w:ind w:left="107"/>
            </w:pPr>
            <w:r w:rsidRPr="407292D1">
              <w:rPr>
                <w:rFonts w:ascii="Arial" w:eastAsia="Arial" w:hAnsi="Arial" w:cs="Arial"/>
                <w:b/>
                <w:bCs/>
                <w:color w:val="000000" w:themeColor="text1"/>
                <w:lang w:val="es"/>
              </w:rPr>
              <w:t>NOMBRE</w:t>
            </w:r>
          </w:p>
        </w:tc>
        <w:tc>
          <w:tcPr>
            <w:tcW w:w="3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D965040" w14:textId="78C5E35B" w:rsidR="407292D1" w:rsidRDefault="407292D1" w:rsidP="407292D1">
            <w:pPr>
              <w:spacing w:after="0"/>
              <w:ind w:left="107"/>
            </w:pPr>
            <w:r w:rsidRPr="407292D1">
              <w:rPr>
                <w:rFonts w:ascii="Arial" w:eastAsia="Arial" w:hAnsi="Arial" w:cs="Arial"/>
                <w:b/>
                <w:bCs/>
                <w:color w:val="000000" w:themeColor="text1"/>
                <w:lang w:val="es"/>
              </w:rPr>
              <w:t>CARGO</w:t>
            </w:r>
          </w:p>
        </w:tc>
        <w:tc>
          <w:tcPr>
            <w:tcW w:w="19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6E28DFF1" w14:textId="726C3199" w:rsidR="407292D1" w:rsidRDefault="407292D1" w:rsidP="407292D1">
            <w:pPr>
              <w:spacing w:after="0"/>
              <w:ind w:left="638"/>
            </w:pPr>
            <w:r w:rsidRPr="407292D1">
              <w:rPr>
                <w:rFonts w:ascii="Arial" w:eastAsia="Arial" w:hAnsi="Arial" w:cs="Arial"/>
                <w:b/>
                <w:bCs/>
                <w:color w:val="000000" w:themeColor="text1"/>
                <w:lang w:val="es"/>
              </w:rPr>
              <w:t>FIRMA</w:t>
            </w:r>
          </w:p>
        </w:tc>
      </w:tr>
      <w:tr w:rsidR="407292D1" w14:paraId="1DFED437" w14:textId="77777777" w:rsidTr="407292D1">
        <w:trPr>
          <w:trHeight w:val="750"/>
        </w:trPr>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A35BC76" w14:textId="321F1F17" w:rsidR="407292D1" w:rsidRDefault="407292D1" w:rsidP="407292D1">
            <w:pPr>
              <w:spacing w:after="0"/>
            </w:pPr>
            <w:r w:rsidRPr="407292D1">
              <w:rPr>
                <w:rFonts w:ascii="Arial" w:eastAsia="Arial" w:hAnsi="Arial" w:cs="Arial"/>
                <w:b/>
                <w:bCs/>
                <w:lang w:val="es"/>
              </w:rPr>
              <w:t xml:space="preserve"> </w:t>
            </w:r>
          </w:p>
          <w:p w14:paraId="4A9DFD0E" w14:textId="3473588B" w:rsidR="407292D1" w:rsidRDefault="407292D1" w:rsidP="407292D1">
            <w:pPr>
              <w:spacing w:before="132" w:after="0"/>
            </w:pPr>
            <w:r w:rsidRPr="407292D1">
              <w:rPr>
                <w:rFonts w:ascii="Arial" w:eastAsia="Arial" w:hAnsi="Arial" w:cs="Arial"/>
                <w:b/>
                <w:bCs/>
                <w:lang w:val="es"/>
              </w:rPr>
              <w:t xml:space="preserve"> </w:t>
            </w:r>
          </w:p>
          <w:p w14:paraId="62A984A5" w14:textId="1D13A4C7" w:rsidR="407292D1" w:rsidRDefault="407292D1" w:rsidP="407292D1">
            <w:pPr>
              <w:spacing w:after="0"/>
              <w:ind w:left="107"/>
            </w:pPr>
            <w:r w:rsidRPr="407292D1">
              <w:rPr>
                <w:rFonts w:ascii="Arial" w:eastAsia="Arial" w:hAnsi="Arial" w:cs="Arial"/>
                <w:b/>
                <w:bCs/>
                <w:color w:val="000000" w:themeColor="text1"/>
                <w:lang w:val="es"/>
              </w:rPr>
              <w:t>Elaboró</w:t>
            </w:r>
          </w:p>
        </w:tc>
        <w:tc>
          <w:tcPr>
            <w:tcW w:w="27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1417EB" w14:textId="3E7C8BC5" w:rsidR="76037E47" w:rsidRDefault="76037E47" w:rsidP="407292D1">
            <w:pPr>
              <w:spacing w:before="252" w:after="0"/>
              <w:ind w:left="107"/>
              <w:rPr>
                <w:lang w:val="es-ES"/>
              </w:rPr>
            </w:pPr>
            <w:r w:rsidRPr="407292D1">
              <w:rPr>
                <w:lang w:val="es-ES"/>
              </w:rPr>
              <w:t>Diana Olaya</w:t>
            </w:r>
          </w:p>
          <w:p w14:paraId="320B9AA9" w14:textId="15582472" w:rsidR="407292D1" w:rsidRDefault="407292D1" w:rsidP="407292D1">
            <w:pPr>
              <w:spacing w:before="252" w:after="0"/>
              <w:ind w:left="107"/>
              <w:rPr>
                <w:lang w:val="es-ES"/>
              </w:rPr>
            </w:pPr>
          </w:p>
          <w:p w14:paraId="7335994B" w14:textId="12928BAE" w:rsidR="5D046AFE" w:rsidRDefault="5D046AFE" w:rsidP="407292D1">
            <w:pPr>
              <w:spacing w:before="252" w:after="0"/>
              <w:ind w:left="107"/>
              <w:rPr>
                <w:lang w:val="es"/>
              </w:rPr>
            </w:pPr>
            <w:r w:rsidRPr="407292D1">
              <w:rPr>
                <w:lang w:val="es-ES"/>
              </w:rPr>
              <w:t xml:space="preserve">Diego </w:t>
            </w:r>
            <w:r w:rsidRPr="407292D1">
              <w:rPr>
                <w:lang w:val="es"/>
              </w:rPr>
              <w:t>Fonseca</w:t>
            </w:r>
          </w:p>
          <w:p w14:paraId="40C41C68" w14:textId="7763536C" w:rsidR="407292D1" w:rsidRDefault="407292D1" w:rsidP="407292D1">
            <w:pPr>
              <w:spacing w:before="252" w:after="0"/>
              <w:ind w:left="107"/>
              <w:rPr>
                <w:lang w:val="es"/>
              </w:rPr>
            </w:pPr>
          </w:p>
          <w:p w14:paraId="522430AC" w14:textId="704BD1AE" w:rsidR="5D046AFE" w:rsidRDefault="5D046AFE" w:rsidP="407292D1">
            <w:pPr>
              <w:spacing w:before="252" w:after="0"/>
              <w:ind w:left="107"/>
              <w:rPr>
                <w:lang w:val="es"/>
              </w:rPr>
            </w:pPr>
            <w:r w:rsidRPr="407292D1">
              <w:rPr>
                <w:lang w:val="es"/>
              </w:rPr>
              <w:t>Marco González</w:t>
            </w:r>
          </w:p>
        </w:tc>
        <w:tc>
          <w:tcPr>
            <w:tcW w:w="3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3C0A73" w14:textId="007018DD" w:rsidR="76037E47" w:rsidRDefault="76037E47" w:rsidP="407292D1">
            <w:pPr>
              <w:spacing w:after="0"/>
              <w:ind w:left="107"/>
            </w:pPr>
            <w:r w:rsidRPr="407292D1">
              <w:rPr>
                <w:lang w:val="es-ES"/>
              </w:rPr>
              <w:t>Profesional Universitar</w:t>
            </w:r>
            <w:r w:rsidR="11029C99" w:rsidRPr="407292D1">
              <w:rPr>
                <w:lang w:val="es-ES"/>
              </w:rPr>
              <w:t>io</w:t>
            </w:r>
            <w:r w:rsidRPr="407292D1">
              <w:rPr>
                <w:lang w:val="es-ES"/>
              </w:rPr>
              <w:t xml:space="preserve"> </w:t>
            </w:r>
            <w:r w:rsidR="407292D1" w:rsidRPr="407292D1">
              <w:rPr>
                <w:lang w:val="es-ES"/>
              </w:rPr>
              <w:t>Oficina Asesora de Comunicaciones y Relaciones</w:t>
            </w:r>
            <w:r w:rsidR="3AF66B03" w:rsidRPr="407292D1">
              <w:rPr>
                <w:lang w:val="es-ES"/>
              </w:rPr>
              <w:t xml:space="preserve"> </w:t>
            </w:r>
            <w:r w:rsidR="407292D1" w:rsidRPr="407292D1">
              <w:rPr>
                <w:lang w:val="es"/>
              </w:rPr>
              <w:t>interinstitucionales</w:t>
            </w:r>
          </w:p>
          <w:p w14:paraId="2CA97102" w14:textId="45B4707D" w:rsidR="407292D1" w:rsidRDefault="407292D1" w:rsidP="407292D1">
            <w:pPr>
              <w:spacing w:after="0"/>
              <w:ind w:left="107"/>
              <w:rPr>
                <w:lang w:val="es"/>
              </w:rPr>
            </w:pPr>
          </w:p>
          <w:p w14:paraId="6C2AE7D8" w14:textId="46A65A72" w:rsidR="384DE9DD" w:rsidRDefault="384DE9DD" w:rsidP="407292D1">
            <w:pPr>
              <w:spacing w:after="0"/>
              <w:ind w:left="107"/>
            </w:pPr>
            <w:r w:rsidRPr="407292D1">
              <w:rPr>
                <w:lang w:val="es-ES"/>
              </w:rPr>
              <w:t xml:space="preserve">Profesional Universitario Oficina Asesora de Comunicaciones y Relaciones </w:t>
            </w:r>
            <w:r w:rsidRPr="407292D1">
              <w:rPr>
                <w:lang w:val="es"/>
              </w:rPr>
              <w:t>interinstitucionales</w:t>
            </w:r>
          </w:p>
          <w:p w14:paraId="7CC6CC6F" w14:textId="4EE8CD94" w:rsidR="407292D1" w:rsidRDefault="407292D1" w:rsidP="407292D1">
            <w:pPr>
              <w:spacing w:after="0"/>
              <w:ind w:left="107"/>
              <w:rPr>
                <w:lang w:val="es"/>
              </w:rPr>
            </w:pPr>
          </w:p>
          <w:p w14:paraId="0CA49FCE" w14:textId="46A65A72" w:rsidR="384DE9DD" w:rsidRDefault="384DE9DD" w:rsidP="407292D1">
            <w:pPr>
              <w:spacing w:after="0"/>
              <w:ind w:left="107"/>
            </w:pPr>
            <w:r w:rsidRPr="407292D1">
              <w:rPr>
                <w:lang w:val="es-ES"/>
              </w:rPr>
              <w:t xml:space="preserve">Profesional Universitario Oficina Asesora de Comunicaciones y Relaciones </w:t>
            </w:r>
            <w:r w:rsidRPr="407292D1">
              <w:rPr>
                <w:lang w:val="es"/>
              </w:rPr>
              <w:t>interinstitucionales</w:t>
            </w:r>
          </w:p>
          <w:p w14:paraId="079C41EE" w14:textId="768EB688" w:rsidR="407292D1" w:rsidRDefault="407292D1" w:rsidP="407292D1">
            <w:pPr>
              <w:spacing w:after="0"/>
              <w:ind w:left="107"/>
              <w:rPr>
                <w:lang w:val="es"/>
              </w:rPr>
            </w:pPr>
          </w:p>
        </w:tc>
        <w:tc>
          <w:tcPr>
            <w:tcW w:w="1978" w:type="dxa"/>
            <w:tcBorders>
              <w:top w:val="single" w:sz="8" w:space="0" w:color="000000" w:themeColor="text1"/>
              <w:left w:val="single" w:sz="8" w:space="0" w:color="000000" w:themeColor="text1"/>
              <w:bottom w:val="nil"/>
              <w:right w:val="single" w:sz="8" w:space="0" w:color="000000" w:themeColor="text1"/>
            </w:tcBorders>
          </w:tcPr>
          <w:p w14:paraId="76C90862" w14:textId="5BD83A4C" w:rsidR="407292D1" w:rsidRDefault="407292D1" w:rsidP="407292D1">
            <w:pPr>
              <w:spacing w:before="9" w:after="0"/>
            </w:pPr>
            <w:r w:rsidRPr="407292D1">
              <w:rPr>
                <w:rFonts w:ascii="Arial" w:eastAsia="Arial" w:hAnsi="Arial" w:cs="Arial"/>
                <w:b/>
                <w:bCs/>
                <w:sz w:val="12"/>
                <w:szCs w:val="12"/>
                <w:lang w:val="es"/>
              </w:rPr>
              <w:t xml:space="preserve"> </w:t>
            </w:r>
          </w:p>
          <w:p w14:paraId="33743597" w14:textId="5B96A966" w:rsidR="407292D1" w:rsidRDefault="407292D1" w:rsidP="407292D1">
            <w:pPr>
              <w:spacing w:after="0"/>
              <w:ind w:left="341"/>
            </w:pPr>
          </w:p>
        </w:tc>
      </w:tr>
      <w:tr w:rsidR="407292D1" w14:paraId="74BA7907" w14:textId="77777777" w:rsidTr="407292D1">
        <w:trPr>
          <w:trHeight w:val="1005"/>
        </w:trPr>
        <w:tc>
          <w:tcPr>
            <w:tcW w:w="1349"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47BA749" w14:textId="33B9E359" w:rsidR="407292D1" w:rsidRDefault="407292D1" w:rsidP="407292D1">
            <w:pPr>
              <w:spacing w:after="0"/>
            </w:pPr>
            <w:r w:rsidRPr="407292D1">
              <w:rPr>
                <w:rFonts w:ascii="Arial" w:eastAsia="Arial" w:hAnsi="Arial" w:cs="Arial"/>
                <w:b/>
                <w:bCs/>
                <w:lang w:val="es"/>
              </w:rPr>
              <w:t xml:space="preserve"> </w:t>
            </w:r>
          </w:p>
          <w:p w14:paraId="7120467A" w14:textId="7D55F772" w:rsidR="407292D1" w:rsidRDefault="407292D1" w:rsidP="407292D1">
            <w:pPr>
              <w:spacing w:before="242" w:after="0"/>
            </w:pPr>
            <w:r w:rsidRPr="407292D1">
              <w:rPr>
                <w:rFonts w:ascii="Arial" w:eastAsia="Arial" w:hAnsi="Arial" w:cs="Arial"/>
                <w:b/>
                <w:bCs/>
                <w:lang w:val="es"/>
              </w:rPr>
              <w:t xml:space="preserve"> </w:t>
            </w:r>
          </w:p>
          <w:p w14:paraId="546A212B" w14:textId="17AC1316" w:rsidR="407292D1" w:rsidRDefault="407292D1" w:rsidP="407292D1">
            <w:pPr>
              <w:spacing w:after="0"/>
              <w:ind w:left="107"/>
            </w:pPr>
            <w:r w:rsidRPr="407292D1">
              <w:rPr>
                <w:rFonts w:ascii="Arial" w:eastAsia="Arial" w:hAnsi="Arial" w:cs="Arial"/>
                <w:b/>
                <w:bCs/>
                <w:color w:val="000000" w:themeColor="text1"/>
                <w:lang w:val="es"/>
              </w:rPr>
              <w:t>Revisó</w:t>
            </w:r>
          </w:p>
        </w:tc>
        <w:tc>
          <w:tcPr>
            <w:tcW w:w="27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C9B59B" w14:textId="3AFC1C7D" w:rsidR="6459A0BC" w:rsidRDefault="6459A0BC" w:rsidP="407292D1">
            <w:pPr>
              <w:spacing w:after="0"/>
              <w:ind w:left="107" w:right="71"/>
            </w:pPr>
            <w:r w:rsidRPr="407292D1">
              <w:rPr>
                <w:lang w:val="es-ES"/>
              </w:rPr>
              <w:t xml:space="preserve">Sergio </w:t>
            </w:r>
            <w:proofErr w:type="spellStart"/>
            <w:r w:rsidRPr="407292D1">
              <w:rPr>
                <w:lang w:val="es-ES"/>
              </w:rPr>
              <w:t>Ibarnegaray</w:t>
            </w:r>
            <w:proofErr w:type="spellEnd"/>
            <w:r w:rsidRPr="407292D1">
              <w:rPr>
                <w:lang w:val="es-ES"/>
              </w:rPr>
              <w:t xml:space="preserve"> Chiari</w:t>
            </w:r>
          </w:p>
        </w:tc>
        <w:tc>
          <w:tcPr>
            <w:tcW w:w="3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ABD021" w14:textId="6F6B6BBC" w:rsidR="407292D1" w:rsidRDefault="407292D1" w:rsidP="407292D1">
            <w:pPr>
              <w:spacing w:before="124" w:after="0"/>
              <w:ind w:left="107" w:right="97"/>
              <w:jc w:val="both"/>
            </w:pPr>
            <w:r w:rsidRPr="407292D1">
              <w:rPr>
                <w:lang w:val="es"/>
              </w:rPr>
              <w:t>Jefe Oficina Asesora de Comunicaciones y Relaciones interinstitucionales</w:t>
            </w:r>
          </w:p>
        </w:tc>
        <w:tc>
          <w:tcPr>
            <w:tcW w:w="1978" w:type="dxa"/>
            <w:tcBorders>
              <w:top w:val="nil"/>
              <w:left w:val="single" w:sz="8" w:space="0" w:color="000000" w:themeColor="text1"/>
              <w:bottom w:val="single" w:sz="8" w:space="0" w:color="000000" w:themeColor="text1"/>
              <w:right w:val="single" w:sz="8" w:space="0" w:color="000000" w:themeColor="text1"/>
            </w:tcBorders>
          </w:tcPr>
          <w:p w14:paraId="426FAB2C" w14:textId="2A555DFD" w:rsidR="407292D1" w:rsidRDefault="407292D1" w:rsidP="407292D1">
            <w:pPr>
              <w:spacing w:after="0"/>
            </w:pPr>
            <w:r w:rsidRPr="407292D1">
              <w:rPr>
                <w:rFonts w:ascii="Times New Roman" w:eastAsia="Times New Roman" w:hAnsi="Times New Roman"/>
                <w:sz w:val="20"/>
                <w:szCs w:val="20"/>
                <w:lang w:val="es"/>
              </w:rPr>
              <w:t xml:space="preserve"> </w:t>
            </w:r>
          </w:p>
        </w:tc>
      </w:tr>
      <w:tr w:rsidR="407292D1" w14:paraId="37B84653" w14:textId="77777777" w:rsidTr="407292D1">
        <w:trPr>
          <w:trHeight w:val="735"/>
        </w:trPr>
        <w:tc>
          <w:tcPr>
            <w:tcW w:w="1349" w:type="dxa"/>
            <w:vMerge/>
            <w:tcBorders>
              <w:left w:val="single" w:sz="0" w:space="0" w:color="000000" w:themeColor="text1"/>
              <w:bottom w:val="single" w:sz="0" w:space="0" w:color="000000" w:themeColor="text1"/>
              <w:right w:val="single" w:sz="0" w:space="0" w:color="000000" w:themeColor="text1"/>
            </w:tcBorders>
            <w:vAlign w:val="center"/>
          </w:tcPr>
          <w:p w14:paraId="04188C65" w14:textId="77777777" w:rsidR="00BB75B4" w:rsidRDefault="00BB75B4"/>
        </w:tc>
        <w:tc>
          <w:tcPr>
            <w:tcW w:w="2781" w:type="dxa"/>
            <w:tcBorders>
              <w:top w:val="single" w:sz="8" w:space="0" w:color="000000" w:themeColor="text1"/>
              <w:left w:val="nil"/>
              <w:bottom w:val="single" w:sz="8" w:space="0" w:color="000000" w:themeColor="text1"/>
              <w:right w:val="single" w:sz="8" w:space="0" w:color="000000" w:themeColor="text1"/>
            </w:tcBorders>
          </w:tcPr>
          <w:p w14:paraId="52AFAF56" w14:textId="69393DD9" w:rsidR="407292D1" w:rsidRDefault="407292D1" w:rsidP="407292D1">
            <w:pPr>
              <w:spacing w:before="240" w:after="0"/>
              <w:ind w:left="107"/>
              <w:rPr>
                <w:lang w:val="es"/>
              </w:rPr>
            </w:pPr>
          </w:p>
        </w:tc>
        <w:tc>
          <w:tcPr>
            <w:tcW w:w="3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E73D52" w14:textId="603DB00A" w:rsidR="407292D1" w:rsidRDefault="407292D1" w:rsidP="407292D1">
            <w:pPr>
              <w:tabs>
                <w:tab w:val="left" w:pos="1483"/>
                <w:tab w:val="left" w:pos="2001"/>
                <w:tab w:val="left" w:pos="2442"/>
              </w:tabs>
              <w:spacing w:before="112" w:after="0"/>
              <w:ind w:left="107" w:right="96"/>
            </w:pPr>
            <w:r w:rsidRPr="407292D1">
              <w:rPr>
                <w:lang w:val="es-ES"/>
              </w:rPr>
              <w:t>Profesional</w:t>
            </w:r>
            <w:r w:rsidR="0C52E572" w:rsidRPr="407292D1">
              <w:rPr>
                <w:lang w:val="es-ES"/>
              </w:rPr>
              <w:t xml:space="preserve"> </w:t>
            </w:r>
            <w:r w:rsidRPr="407292D1">
              <w:rPr>
                <w:lang w:val="es-ES"/>
              </w:rPr>
              <w:t>de</w:t>
            </w:r>
            <w:r w:rsidR="26BE9C3F" w:rsidRPr="407292D1">
              <w:rPr>
                <w:lang w:val="es-ES"/>
              </w:rPr>
              <w:t xml:space="preserve"> </w:t>
            </w:r>
            <w:r w:rsidRPr="407292D1">
              <w:rPr>
                <w:lang w:val="es-ES"/>
              </w:rPr>
              <w:t>la</w:t>
            </w:r>
            <w:r w:rsidR="26BE9C3F" w:rsidRPr="407292D1">
              <w:rPr>
                <w:lang w:val="es-ES"/>
              </w:rPr>
              <w:t xml:space="preserve"> </w:t>
            </w:r>
            <w:r w:rsidRPr="407292D1">
              <w:rPr>
                <w:lang w:val="es-ES"/>
              </w:rPr>
              <w:t>Oficina Asesora de Planeación</w:t>
            </w:r>
          </w:p>
        </w:tc>
        <w:tc>
          <w:tcPr>
            <w:tcW w:w="1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C76A4" w14:textId="32CFA8DC" w:rsidR="407292D1" w:rsidRDefault="407292D1" w:rsidP="407292D1">
            <w:pPr>
              <w:spacing w:before="9" w:after="0"/>
            </w:pPr>
            <w:r w:rsidRPr="407292D1">
              <w:rPr>
                <w:rFonts w:ascii="Arial" w:eastAsia="Arial" w:hAnsi="Arial" w:cs="Arial"/>
                <w:b/>
                <w:bCs/>
                <w:sz w:val="18"/>
                <w:szCs w:val="18"/>
                <w:lang w:val="es"/>
              </w:rPr>
              <w:t xml:space="preserve"> </w:t>
            </w:r>
          </w:p>
          <w:p w14:paraId="378FA76A" w14:textId="5863C388" w:rsidR="407292D1" w:rsidRDefault="407292D1" w:rsidP="407292D1">
            <w:pPr>
              <w:spacing w:after="0"/>
              <w:ind w:left="386"/>
            </w:pPr>
          </w:p>
        </w:tc>
      </w:tr>
      <w:tr w:rsidR="407292D1" w14:paraId="27AC46CA" w14:textId="77777777" w:rsidTr="407292D1">
        <w:trPr>
          <w:trHeight w:val="705"/>
        </w:trPr>
        <w:tc>
          <w:tcPr>
            <w:tcW w:w="1349" w:type="dxa"/>
            <w:tcBorders>
              <w:top w:val="nil"/>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70AB2D64" w14:textId="0F592B7F" w:rsidR="407292D1" w:rsidRDefault="407292D1" w:rsidP="407292D1">
            <w:pPr>
              <w:spacing w:before="230" w:after="0"/>
              <w:ind w:left="107"/>
            </w:pPr>
            <w:r w:rsidRPr="407292D1">
              <w:rPr>
                <w:rFonts w:ascii="Arial" w:eastAsia="Arial" w:hAnsi="Arial" w:cs="Arial"/>
                <w:b/>
                <w:bCs/>
                <w:color w:val="000000" w:themeColor="text1"/>
                <w:lang w:val="es"/>
              </w:rPr>
              <w:t>Aprobó</w:t>
            </w:r>
          </w:p>
        </w:tc>
        <w:tc>
          <w:tcPr>
            <w:tcW w:w="27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E4CB3" w14:textId="66E20D66" w:rsidR="407292D1" w:rsidRDefault="407292D1" w:rsidP="407292D1">
            <w:pPr>
              <w:spacing w:before="103" w:after="0"/>
              <w:ind w:left="107" w:right="71"/>
              <w:rPr>
                <w:lang w:val="es-ES"/>
              </w:rPr>
            </w:pPr>
            <w:r w:rsidRPr="407292D1">
              <w:rPr>
                <w:lang w:val="es-ES"/>
              </w:rPr>
              <w:t>Y</w:t>
            </w:r>
            <w:r w:rsidR="07FD703C" w:rsidRPr="407292D1">
              <w:rPr>
                <w:lang w:val="es-ES"/>
              </w:rPr>
              <w:t xml:space="preserve">uri Marcela Toro </w:t>
            </w:r>
            <w:proofErr w:type="spellStart"/>
            <w:r w:rsidR="07FD703C" w:rsidRPr="407292D1">
              <w:rPr>
                <w:lang w:val="es-ES"/>
              </w:rPr>
              <w:t>Pascagaza</w:t>
            </w:r>
            <w:proofErr w:type="spellEnd"/>
          </w:p>
        </w:tc>
        <w:tc>
          <w:tcPr>
            <w:tcW w:w="3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AB8A0" w14:textId="63DB8BBD" w:rsidR="407292D1" w:rsidRDefault="407292D1" w:rsidP="407292D1">
            <w:pPr>
              <w:spacing w:before="103" w:after="0"/>
              <w:ind w:left="107"/>
            </w:pPr>
            <w:r w:rsidRPr="407292D1">
              <w:rPr>
                <w:lang w:val="es"/>
              </w:rPr>
              <w:t>Jefe Oficina Asesora de Planeación</w:t>
            </w:r>
          </w:p>
        </w:tc>
        <w:tc>
          <w:tcPr>
            <w:tcW w:w="19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FB874B" w14:textId="2FB464C1" w:rsidR="407292D1" w:rsidRDefault="407292D1" w:rsidP="407292D1">
            <w:pPr>
              <w:spacing w:after="0"/>
              <w:ind w:left="181"/>
              <w:rPr>
                <w:rFonts w:ascii="Trebuchet MS" w:eastAsia="Trebuchet MS" w:hAnsi="Trebuchet MS" w:cs="Trebuchet MS"/>
                <w:sz w:val="12"/>
                <w:szCs w:val="12"/>
                <w:lang w:val="es"/>
              </w:rPr>
            </w:pPr>
          </w:p>
        </w:tc>
      </w:tr>
    </w:tbl>
    <w:p w14:paraId="5CCE6F5E" w14:textId="65540D22" w:rsidR="407292D1" w:rsidRDefault="407292D1" w:rsidP="407292D1">
      <w:pPr>
        <w:rPr>
          <w:sz w:val="24"/>
          <w:szCs w:val="24"/>
        </w:rPr>
      </w:pPr>
    </w:p>
    <w:sectPr w:rsidR="407292D1" w:rsidSect="00DC7A23">
      <w:headerReference w:type="default" r:id="rId12"/>
      <w:footerReference w:type="default" r:id="rId13"/>
      <w:pgSz w:w="12240" w:h="15840"/>
      <w:pgMar w:top="1417" w:right="1183"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rgio Ibarnegaray Chiari" w:date="2025-01-20T13:49:00Z" w:initials="SC">
    <w:p w14:paraId="407B5688" w14:textId="0496E2D3" w:rsidR="00000000" w:rsidRDefault="00000000">
      <w:r>
        <w:annotationRef/>
      </w:r>
      <w:r w:rsidRPr="44B12790">
        <w:t>Poner ejemplos de esos archivos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7B5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FBDD22" w16cex:dateUtc="2025-01-20T18:49:00Z">
    <w16cex:extLst>
      <w16:ext w16:uri="{CE6994B0-6A32-4C9F-8C6B-6E91EDA988CE}">
        <cr:reactions xmlns:cr="http://schemas.microsoft.com/office/comments/2020/reactions">
          <cr:reaction reactionType="1">
            <cr:reactionInfo dateUtc="2025-01-22T12:41:06Z">
              <cr:user userId="S::diego.fonseca@uaesp.gov.co::67b95583-1ad8-4c1a-a5a8-3911efdcff79" userProvider="AD" userName="Diego Fernando Fonseca Nuñez"/>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7B5688" w16cid:durableId="4CFBDD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B4493" w14:textId="77777777" w:rsidR="007F2317" w:rsidRDefault="007F2317" w:rsidP="00291CBD">
      <w:pPr>
        <w:spacing w:after="0" w:line="240" w:lineRule="auto"/>
      </w:pPr>
      <w:r>
        <w:separator/>
      </w:r>
    </w:p>
  </w:endnote>
  <w:endnote w:type="continuationSeparator" w:id="0">
    <w:p w14:paraId="4479659A" w14:textId="77777777" w:rsidR="007F2317" w:rsidRDefault="007F2317" w:rsidP="0029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F733" w14:textId="145CB511" w:rsidR="590BB962" w:rsidRDefault="590BB962" w:rsidP="590BB962">
    <w:pPr>
      <w:pStyle w:val="Piedepgina"/>
      <w:jc w:val="center"/>
    </w:pPr>
  </w:p>
  <w:p w14:paraId="5957CD73" w14:textId="77777777" w:rsidR="00E06DD6" w:rsidRPr="00291CBD" w:rsidRDefault="00365394" w:rsidP="00A46AF9">
    <w:pPr>
      <w:pStyle w:val="Piedepgina"/>
      <w:rPr>
        <w:rFonts w:ascii="Arial" w:hAnsi="Arial" w:cs="Arial"/>
        <w:sz w:val="24"/>
        <w:szCs w:val="24"/>
      </w:rPr>
    </w:pPr>
    <w:r>
      <w:rPr>
        <w:noProof/>
      </w:rPr>
      <mc:AlternateContent>
        <mc:Choice Requires="wps">
          <w:drawing>
            <wp:anchor distT="0" distB="0" distL="114300" distR="114300" simplePos="0" relativeHeight="251658752" behindDoc="0" locked="0" layoutInCell="1" allowOverlap="1" wp14:anchorId="6AB6F2DE" wp14:editId="07777777">
              <wp:simplePos x="0" y="0"/>
              <wp:positionH relativeFrom="column">
                <wp:posOffset>4857115</wp:posOffset>
              </wp:positionH>
              <wp:positionV relativeFrom="paragraph">
                <wp:posOffset>-231140</wp:posOffset>
              </wp:positionV>
              <wp:extent cx="1090930" cy="530225"/>
              <wp:effectExtent l="0" t="0" r="0" b="0"/>
              <wp:wrapNone/>
              <wp:docPr id="125301034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930" cy="530225"/>
                      </a:xfrm>
                      <a:prstGeom prst="rect">
                        <a:avLst/>
                      </a:prstGeom>
                      <a:solidFill>
                        <a:srgbClr val="FFFFFF"/>
                      </a:solidFill>
                      <a:ln>
                        <a:noFill/>
                        <a:prstDash/>
                      </a:ln>
                    </wps:spPr>
                    <wps:txbx>
                      <w:txbxContent>
                        <w:p w14:paraId="7644227C" w14:textId="77777777" w:rsidR="00C12147" w:rsidRDefault="00C12147" w:rsidP="00C12147">
                          <w:pPr>
                            <w:jc w:val="right"/>
                            <w:rPr>
                              <w:rFonts w:ascii="Arial" w:hAnsi="Arial" w:cs="Arial"/>
                              <w:sz w:val="20"/>
                              <w:szCs w:val="20"/>
                            </w:rPr>
                          </w:pPr>
                          <w:r w:rsidRPr="00C12147">
                            <w:rPr>
                              <w:rFonts w:ascii="Arial" w:hAnsi="Arial" w:cs="Arial"/>
                              <w:sz w:val="20"/>
                              <w:szCs w:val="20"/>
                            </w:rPr>
                            <w:t xml:space="preserve">GCO-PL-01 </w:t>
                          </w:r>
                        </w:p>
                        <w:p w14:paraId="10535800" w14:textId="77777777" w:rsidR="0007799A" w:rsidRPr="005D4A4D" w:rsidRDefault="00C12147" w:rsidP="00C12147">
                          <w:pPr>
                            <w:jc w:val="right"/>
                            <w:rPr>
                              <w:rFonts w:ascii="Arial Narrow" w:hAnsi="Arial Narrow" w:cs="Arial"/>
                              <w:sz w:val="20"/>
                              <w:szCs w:val="20"/>
                            </w:rPr>
                          </w:pPr>
                          <w:r w:rsidRPr="00C12147">
                            <w:rPr>
                              <w:rFonts w:ascii="Arial" w:hAnsi="Arial" w:cs="Arial"/>
                              <w:sz w:val="20"/>
                              <w:szCs w:val="20"/>
                            </w:rPr>
                            <w:t>V7</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C8A550B">
            <v:shapetype id="_x0000_t202" coordsize="21600,21600" o:spt="202" path="m,l,21600r21600,l21600,xe">
              <v:stroke joinstyle="miter"/>
              <v:path gradientshapeok="t" o:connecttype="rect"/>
            </v:shapetype>
            <v:shape id="Cuadro de texto 1" style="position:absolute;margin-left:382.45pt;margin-top:-18.2pt;width:85.9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">
              <v:textbox>
                <w:txbxContent>
                  <w:p w:rsidR="00C12147" w:rsidP="00C12147" w:rsidRDefault="00C12147" w14:paraId="6E7D6243" wp14:textId="77777777">
                    <w:pPr>
                      <w:jc w:val="right"/>
                      <w:rPr>
                        <w:rFonts w:ascii="Arial" w:hAnsi="Arial" w:cs="Arial"/>
                        <w:sz w:val="20"/>
                        <w:szCs w:val="20"/>
                      </w:rPr>
                    </w:pPr>
                    <w:r w:rsidRPr="00C12147">
                      <w:rPr>
                        <w:rFonts w:ascii="Arial" w:hAnsi="Arial" w:cs="Arial"/>
                        <w:sz w:val="20"/>
                        <w:szCs w:val="20"/>
                      </w:rPr>
                      <w:t xml:space="preserve">GCO-PL-01 </w:t>
                    </w:r>
                  </w:p>
                  <w:p w:rsidRPr="005D4A4D" w:rsidR="0007799A" w:rsidP="00C12147" w:rsidRDefault="00C12147" w14:paraId="77D6B14A" wp14:textId="77777777">
                    <w:pPr>
                      <w:jc w:val="right"/>
                      <w:rPr>
                        <w:rFonts w:ascii="Arial Narrow" w:hAnsi="Arial Narrow" w:cs="Arial"/>
                        <w:sz w:val="20"/>
                        <w:szCs w:val="20"/>
                      </w:rPr>
                    </w:pPr>
                    <w:r w:rsidRPr="00C12147">
                      <w:rPr>
                        <w:rFonts w:ascii="Arial" w:hAnsi="Arial" w:cs="Arial"/>
                        <w:sz w:val="20"/>
                        <w:szCs w:val="20"/>
                      </w:rPr>
                      <w:t>V7</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19AAECB" wp14:editId="07777777">
              <wp:simplePos x="0" y="0"/>
              <wp:positionH relativeFrom="column">
                <wp:posOffset>2303145</wp:posOffset>
              </wp:positionH>
              <wp:positionV relativeFrom="paragraph">
                <wp:posOffset>-177800</wp:posOffset>
              </wp:positionV>
              <wp:extent cx="1332230" cy="393700"/>
              <wp:effectExtent l="0" t="0" r="0"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5C08EB65" w14:textId="77777777" w:rsidR="00E06DD6" w:rsidRDefault="00E06DD6" w:rsidP="00EE6651">
                          <w:pPr>
                            <w:pStyle w:val="Piedepgina"/>
                            <w:jc w:val="center"/>
                            <w:rPr>
                              <w:rFonts w:ascii="Arial" w:hAnsi="Arial" w:cs="Arial"/>
                              <w:b/>
                              <w:sz w:val="20"/>
                              <w:szCs w:val="20"/>
                            </w:rPr>
                          </w:pPr>
                          <w:r w:rsidRPr="005D4A4D">
                            <w:rPr>
                              <w:rFonts w:ascii="Arial" w:hAnsi="Arial" w:cs="Arial"/>
                              <w:sz w:val="20"/>
                              <w:szCs w:val="20"/>
                            </w:rPr>
                            <w:t xml:space="preserve">Página </w:t>
                          </w:r>
                          <w:r w:rsidRPr="005D4A4D">
                            <w:rPr>
                              <w:rFonts w:ascii="Arial" w:hAnsi="Arial" w:cs="Arial"/>
                              <w:b/>
                              <w:sz w:val="20"/>
                              <w:szCs w:val="20"/>
                            </w:rPr>
                            <w:fldChar w:fldCharType="begin"/>
                          </w:r>
                          <w:r w:rsidRPr="005D4A4D">
                            <w:rPr>
                              <w:rFonts w:ascii="Arial" w:hAnsi="Arial" w:cs="Arial"/>
                              <w:b/>
                              <w:sz w:val="20"/>
                              <w:szCs w:val="20"/>
                            </w:rPr>
                            <w:instrText xml:space="preserve"> PAGE </w:instrText>
                          </w:r>
                          <w:r w:rsidRPr="005D4A4D">
                            <w:rPr>
                              <w:rFonts w:ascii="Arial" w:hAnsi="Arial" w:cs="Arial"/>
                              <w:b/>
                              <w:sz w:val="20"/>
                              <w:szCs w:val="20"/>
                            </w:rPr>
                            <w:fldChar w:fldCharType="separate"/>
                          </w:r>
                          <w:r w:rsidR="00DE3564">
                            <w:rPr>
                              <w:rFonts w:ascii="Arial" w:hAnsi="Arial" w:cs="Arial"/>
                              <w:b/>
                              <w:noProof/>
                              <w:sz w:val="20"/>
                              <w:szCs w:val="20"/>
                            </w:rPr>
                            <w:t>1</w:t>
                          </w:r>
                          <w:r w:rsidRPr="005D4A4D">
                            <w:rPr>
                              <w:rFonts w:ascii="Arial" w:hAnsi="Arial" w:cs="Arial"/>
                              <w:b/>
                              <w:sz w:val="20"/>
                              <w:szCs w:val="20"/>
                            </w:rPr>
                            <w:fldChar w:fldCharType="end"/>
                          </w:r>
                          <w:r w:rsidRPr="005D4A4D">
                            <w:rPr>
                              <w:rFonts w:ascii="Arial" w:hAnsi="Arial" w:cs="Arial"/>
                              <w:sz w:val="20"/>
                              <w:szCs w:val="20"/>
                            </w:rPr>
                            <w:t xml:space="preserve"> de </w:t>
                          </w:r>
                          <w:r w:rsidRPr="005D4A4D">
                            <w:rPr>
                              <w:rFonts w:ascii="Arial" w:hAnsi="Arial" w:cs="Arial"/>
                              <w:b/>
                              <w:sz w:val="20"/>
                              <w:szCs w:val="20"/>
                            </w:rPr>
                            <w:fldChar w:fldCharType="begin"/>
                          </w:r>
                          <w:r w:rsidRPr="005D4A4D">
                            <w:rPr>
                              <w:rFonts w:ascii="Arial" w:hAnsi="Arial" w:cs="Arial"/>
                              <w:b/>
                              <w:sz w:val="20"/>
                              <w:szCs w:val="20"/>
                            </w:rPr>
                            <w:instrText xml:space="preserve"> NUMPAGES </w:instrText>
                          </w:r>
                          <w:r w:rsidRPr="005D4A4D">
                            <w:rPr>
                              <w:rFonts w:ascii="Arial" w:hAnsi="Arial" w:cs="Arial"/>
                              <w:b/>
                              <w:sz w:val="20"/>
                              <w:szCs w:val="20"/>
                            </w:rPr>
                            <w:fldChar w:fldCharType="separate"/>
                          </w:r>
                          <w:r w:rsidR="00DE3564">
                            <w:rPr>
                              <w:rFonts w:ascii="Arial" w:hAnsi="Arial" w:cs="Arial"/>
                              <w:b/>
                              <w:noProof/>
                              <w:sz w:val="20"/>
                              <w:szCs w:val="20"/>
                            </w:rPr>
                            <w:t>1</w:t>
                          </w:r>
                          <w:r w:rsidRPr="005D4A4D">
                            <w:rPr>
                              <w:rFonts w:ascii="Arial" w:hAnsi="Arial" w:cs="Arial"/>
                              <w:b/>
                              <w:sz w:val="20"/>
                              <w:szCs w:val="20"/>
                            </w:rPr>
                            <w:fldChar w:fldCharType="end"/>
                          </w:r>
                        </w:p>
                        <w:p w14:paraId="7D5F88A7" w14:textId="77777777" w:rsidR="00B6507D" w:rsidRPr="005D4A4D" w:rsidRDefault="00B6507D" w:rsidP="00EE6651">
                          <w:pPr>
                            <w:pStyle w:val="Piedepgina"/>
                            <w:jc w:val="center"/>
                            <w:rPr>
                              <w:rFonts w:ascii="Arial" w:hAnsi="Arial" w:cs="Arial"/>
                              <w:sz w:val="20"/>
                              <w:szCs w:val="20"/>
                            </w:rPr>
                          </w:pPr>
                          <w:r>
                            <w:t>IPB-M-3</w:t>
                          </w:r>
                        </w:p>
                        <w:p w14:paraId="3B7B4B86" w14:textId="77777777" w:rsidR="00E06DD6" w:rsidRPr="001B6397" w:rsidRDefault="00E06DD6" w:rsidP="00EE6651">
                          <w:pPr>
                            <w:rPr>
                              <w:rFonts w:ascii="Arial Narrow" w:hAnsi="Arial Narrow" w:cs="Arial"/>
                              <w:sz w:val="24"/>
                              <w:szCs w:val="24"/>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5F20533">
            <v:shape id="Cuadro de texto 3" style="position:absolute;margin-left:181.35pt;margin-top:-14pt;width:104.9pt;height: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FM1w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">
              <v:textbox>
                <w:txbxContent>
                  <w:p w:rsidR="00E06DD6" w:rsidP="00EE6651" w:rsidRDefault="00E06DD6" w14:paraId="25E075A6" wp14:textId="77777777">
                    <w:pPr>
                      <w:pStyle w:val="Piedepgina"/>
                      <w:jc w:val="center"/>
                      <w:rPr>
                        <w:rFonts w:ascii="Arial" w:hAnsi="Arial" w:cs="Arial"/>
                        <w:b/>
                        <w:sz w:val="20"/>
                        <w:szCs w:val="20"/>
                      </w:rPr>
                    </w:pPr>
                    <w:r w:rsidRPr="005D4A4D">
                      <w:rPr>
                        <w:rFonts w:ascii="Arial" w:hAnsi="Arial" w:cs="Arial"/>
                        <w:sz w:val="20"/>
                        <w:szCs w:val="20"/>
                      </w:rPr>
                      <w:t xml:space="preserve">Página </w:t>
                    </w:r>
                    <w:r w:rsidRPr="005D4A4D">
                      <w:rPr>
                        <w:rFonts w:ascii="Arial" w:hAnsi="Arial" w:cs="Arial"/>
                        <w:b/>
                        <w:sz w:val="20"/>
                        <w:szCs w:val="20"/>
                      </w:rPr>
                      <w:fldChar w:fldCharType="begin"/>
                    </w:r>
                    <w:r w:rsidRPr="005D4A4D">
                      <w:rPr>
                        <w:rFonts w:ascii="Arial" w:hAnsi="Arial" w:cs="Arial"/>
                        <w:b/>
                        <w:sz w:val="20"/>
                        <w:szCs w:val="20"/>
                      </w:rPr>
                      <w:instrText xml:space="preserve"> PAGE </w:instrText>
                    </w:r>
                    <w:r w:rsidRPr="005D4A4D">
                      <w:rPr>
                        <w:rFonts w:ascii="Arial" w:hAnsi="Arial" w:cs="Arial"/>
                        <w:b/>
                        <w:sz w:val="20"/>
                        <w:szCs w:val="20"/>
                      </w:rPr>
                      <w:fldChar w:fldCharType="separate"/>
                    </w:r>
                    <w:r w:rsidR="00DE3564">
                      <w:rPr>
                        <w:rFonts w:ascii="Arial" w:hAnsi="Arial" w:cs="Arial"/>
                        <w:b/>
                        <w:noProof/>
                        <w:sz w:val="20"/>
                        <w:szCs w:val="20"/>
                      </w:rPr>
                      <w:t>1</w:t>
                    </w:r>
                    <w:r w:rsidRPr="005D4A4D">
                      <w:rPr>
                        <w:rFonts w:ascii="Arial" w:hAnsi="Arial" w:cs="Arial"/>
                        <w:b/>
                        <w:sz w:val="20"/>
                        <w:szCs w:val="20"/>
                      </w:rPr>
                      <w:fldChar w:fldCharType="end"/>
                    </w:r>
                    <w:r w:rsidRPr="005D4A4D">
                      <w:rPr>
                        <w:rFonts w:ascii="Arial" w:hAnsi="Arial" w:cs="Arial"/>
                        <w:sz w:val="20"/>
                        <w:szCs w:val="20"/>
                      </w:rPr>
                      <w:t xml:space="preserve"> de </w:t>
                    </w:r>
                    <w:r w:rsidRPr="005D4A4D">
                      <w:rPr>
                        <w:rFonts w:ascii="Arial" w:hAnsi="Arial" w:cs="Arial"/>
                        <w:b/>
                        <w:sz w:val="20"/>
                        <w:szCs w:val="20"/>
                      </w:rPr>
                      <w:fldChar w:fldCharType="begin"/>
                    </w:r>
                    <w:r w:rsidRPr="005D4A4D">
                      <w:rPr>
                        <w:rFonts w:ascii="Arial" w:hAnsi="Arial" w:cs="Arial"/>
                        <w:b/>
                        <w:sz w:val="20"/>
                        <w:szCs w:val="20"/>
                      </w:rPr>
                      <w:instrText xml:space="preserve"> NUMPAGES </w:instrText>
                    </w:r>
                    <w:r w:rsidRPr="005D4A4D">
                      <w:rPr>
                        <w:rFonts w:ascii="Arial" w:hAnsi="Arial" w:cs="Arial"/>
                        <w:b/>
                        <w:sz w:val="20"/>
                        <w:szCs w:val="20"/>
                      </w:rPr>
                      <w:fldChar w:fldCharType="separate"/>
                    </w:r>
                    <w:r w:rsidR="00DE3564">
                      <w:rPr>
                        <w:rFonts w:ascii="Arial" w:hAnsi="Arial" w:cs="Arial"/>
                        <w:b/>
                        <w:noProof/>
                        <w:sz w:val="20"/>
                        <w:szCs w:val="20"/>
                      </w:rPr>
                      <w:t>1</w:t>
                    </w:r>
                    <w:r w:rsidRPr="005D4A4D">
                      <w:rPr>
                        <w:rFonts w:ascii="Arial" w:hAnsi="Arial" w:cs="Arial"/>
                        <w:b/>
                        <w:sz w:val="20"/>
                        <w:szCs w:val="20"/>
                      </w:rPr>
                      <w:fldChar w:fldCharType="end"/>
                    </w:r>
                  </w:p>
                  <w:p w:rsidRPr="005D4A4D" w:rsidR="00B6507D" w:rsidP="00EE6651" w:rsidRDefault="00B6507D" w14:paraId="59102762" wp14:textId="77777777">
                    <w:pPr>
                      <w:pStyle w:val="Piedepgina"/>
                      <w:jc w:val="center"/>
                      <w:rPr>
                        <w:rFonts w:ascii="Arial" w:hAnsi="Arial" w:cs="Arial"/>
                        <w:sz w:val="20"/>
                        <w:szCs w:val="20"/>
                      </w:rPr>
                    </w:pPr>
                    <w:r>
                      <w:t>IPB-M-3</w:t>
                    </w:r>
                  </w:p>
                  <w:p w:rsidRPr="001B6397" w:rsidR="00E06DD6" w:rsidP="00EE6651" w:rsidRDefault="00E06DD6" w14:paraId="3A0FF5F2" wp14:textId="77777777">
                    <w:pPr>
                      <w:rPr>
                        <w:rFonts w:ascii="Arial Narrow" w:hAnsi="Arial Narrow" w:cs="Arial"/>
                        <w:sz w:val="24"/>
                        <w:szCs w:val="24"/>
                      </w:rPr>
                    </w:pPr>
                  </w:p>
                </w:txbxContent>
              </v:textbox>
            </v:shape>
          </w:pict>
        </mc:Fallback>
      </mc:AlternateContent>
    </w:r>
    <w:r>
      <w:rPr>
        <w:noProof/>
      </w:rPr>
      <w:drawing>
        <wp:anchor distT="0" distB="0" distL="114300" distR="114300" simplePos="0" relativeHeight="251659776" behindDoc="0" locked="0" layoutInCell="1" allowOverlap="1" wp14:anchorId="0B2D2395" wp14:editId="07777777">
          <wp:simplePos x="0" y="0"/>
          <wp:positionH relativeFrom="column">
            <wp:posOffset>4445</wp:posOffset>
          </wp:positionH>
          <wp:positionV relativeFrom="paragraph">
            <wp:posOffset>-146685</wp:posOffset>
          </wp:positionV>
          <wp:extent cx="436245" cy="680720"/>
          <wp:effectExtent l="0" t="0" r="0" b="0"/>
          <wp:wrapSquare wrapText="bothSides"/>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l="22581" r="20430"/>
                  <a:stretch>
                    <a:fillRect/>
                  </a:stretch>
                </pic:blipFill>
                <pic:spPr bwMode="auto">
                  <a:xfrm>
                    <a:off x="0" y="0"/>
                    <a:ext cx="43624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7F4" w:rsidRPr="00291CBD">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3C5F8" w14:textId="77777777" w:rsidR="007F2317" w:rsidRDefault="007F2317" w:rsidP="00291CBD">
      <w:pPr>
        <w:spacing w:after="0" w:line="240" w:lineRule="auto"/>
      </w:pPr>
      <w:r>
        <w:separator/>
      </w:r>
    </w:p>
  </w:footnote>
  <w:footnote w:type="continuationSeparator" w:id="0">
    <w:p w14:paraId="6063932C" w14:textId="77777777" w:rsidR="007F2317" w:rsidRDefault="007F2317" w:rsidP="00291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5E3C" w14:textId="20907107" w:rsidR="590BB962" w:rsidRDefault="590BB962" w:rsidP="590BB962">
    <w:pPr>
      <w:jc w:val="center"/>
    </w:pPr>
  </w:p>
  <w:p w14:paraId="0B26153F" w14:textId="77777777" w:rsidR="00E06DD6" w:rsidRPr="00291CBD" w:rsidRDefault="00365394" w:rsidP="00D447F4">
    <w:pPr>
      <w:pStyle w:val="Encabezado"/>
      <w:rPr>
        <w:rFonts w:ascii="Arial" w:hAnsi="Arial" w:cs="Arial"/>
        <w:sz w:val="24"/>
        <w:szCs w:val="24"/>
      </w:rPr>
    </w:pPr>
    <w:r>
      <w:rPr>
        <w:noProof/>
      </w:rPr>
      <mc:AlternateContent>
        <mc:Choice Requires="wps">
          <w:drawing>
            <wp:anchor distT="0" distB="0" distL="114300" distR="114300" simplePos="0" relativeHeight="251656704" behindDoc="0" locked="0" layoutInCell="1" allowOverlap="1" wp14:anchorId="50D1512F" wp14:editId="07777777">
              <wp:simplePos x="0" y="0"/>
              <wp:positionH relativeFrom="column">
                <wp:posOffset>1899285</wp:posOffset>
              </wp:positionH>
              <wp:positionV relativeFrom="paragraph">
                <wp:posOffset>7620</wp:posOffset>
              </wp:positionV>
              <wp:extent cx="3688080" cy="612775"/>
              <wp:effectExtent l="0" t="0" r="0" b="0"/>
              <wp:wrapNone/>
              <wp:docPr id="11073295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8080" cy="612775"/>
                      </a:xfrm>
                      <a:prstGeom prst="rect">
                        <a:avLst/>
                      </a:prstGeom>
                      <a:solidFill>
                        <a:srgbClr val="FFFFFF"/>
                      </a:solidFill>
                      <a:ln>
                        <a:noFill/>
                        <a:prstDash/>
                      </a:ln>
                    </wps:spPr>
                    <wps:txbx>
                      <w:txbxContent>
                        <w:p w14:paraId="3DEF88B3" w14:textId="77777777" w:rsidR="00E06DD6" w:rsidRDefault="00C12147" w:rsidP="00D30EE4">
                          <w:pPr>
                            <w:jc w:val="center"/>
                            <w:rPr>
                              <w:rFonts w:ascii="Arial Narrow" w:hAnsi="Arial Narrow" w:cs="Arial"/>
                            </w:rPr>
                          </w:pPr>
                          <w:r w:rsidRPr="00C12147">
                            <w:rPr>
                              <w:rFonts w:ascii="Arial" w:hAnsi="Arial" w:cs="Arial"/>
                              <w:b/>
                              <w:sz w:val="24"/>
                              <w:szCs w:val="24"/>
                            </w:rPr>
                            <w:t>PLAN ESTRATÉGICO DE</w:t>
                          </w:r>
                          <w:r>
                            <w:rPr>
                              <w:rFonts w:ascii="Arial" w:hAnsi="Arial" w:cs="Arial"/>
                              <w:b/>
                              <w:sz w:val="24"/>
                              <w:szCs w:val="24"/>
                            </w:rPr>
                            <w:t xml:space="preserve"> </w:t>
                          </w:r>
                          <w:r w:rsidRPr="00C12147">
                            <w:rPr>
                              <w:rFonts w:ascii="Arial" w:hAnsi="Arial" w:cs="Arial"/>
                              <w:b/>
                              <w:sz w:val="24"/>
                              <w:szCs w:val="24"/>
                            </w:rPr>
                            <w:t xml:space="preserve">COMUNICACIONES  </w:t>
                          </w: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4ACD062">
            <v:shapetype id="_x0000_t202" coordsize="21600,21600" o:spt="202" path="m,l,21600r21600,l21600,xe">
              <v:stroke joinstyle="miter"/>
              <v:path gradientshapeok="t" o:connecttype="rect"/>
            </v:shapetype>
            <v:shape id="Cuadro de texto 7" style="position:absolute;margin-left:149.55pt;margin-top:.6pt;width:290.4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">
              <v:textbox>
                <w:txbxContent>
                  <w:p w:rsidR="00E06DD6" w:rsidP="00D30EE4" w:rsidRDefault="00C12147" w14:paraId="45D103CE" wp14:textId="77777777">
                    <w:pPr>
                      <w:jc w:val="center"/>
                      <w:rPr>
                        <w:rFonts w:ascii="Arial Narrow" w:hAnsi="Arial Narrow" w:cs="Arial"/>
                      </w:rPr>
                    </w:pPr>
                    <w:r w:rsidRPr="00C12147">
                      <w:rPr>
                        <w:rFonts w:ascii="Arial" w:hAnsi="Arial" w:cs="Arial"/>
                        <w:b/>
                        <w:sz w:val="24"/>
                        <w:szCs w:val="24"/>
                      </w:rPr>
                      <w:t>PLAN ESTRATÉGICO DE</w:t>
                    </w:r>
                    <w:r>
                      <w:rPr>
                        <w:rFonts w:ascii="Arial" w:hAnsi="Arial" w:cs="Arial"/>
                        <w:b/>
                        <w:sz w:val="24"/>
                        <w:szCs w:val="24"/>
                      </w:rPr>
                      <w:t xml:space="preserve"> </w:t>
                    </w:r>
                    <w:r w:rsidRPr="00C12147">
                      <w:rPr>
                        <w:rFonts w:ascii="Arial" w:hAnsi="Arial" w:cs="Arial"/>
                        <w:b/>
                        <w:sz w:val="24"/>
                        <w:szCs w:val="24"/>
                      </w:rPr>
                      <w:t xml:space="preserve">COMUNICACIONES  </w:t>
                    </w:r>
                  </w:p>
                </w:txbxContent>
              </v:textbox>
            </v:shape>
          </w:pict>
        </mc:Fallback>
      </mc:AlternateContent>
    </w:r>
    <w:r>
      <w:rPr>
        <w:noProof/>
      </w:rPr>
      <w:drawing>
        <wp:inline distT="0" distB="0" distL="0" distR="0" wp14:anchorId="20B1F59A" wp14:editId="07777777">
          <wp:extent cx="1228725" cy="266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r w:rsidR="00D447F4" w:rsidRPr="00291CBD">
      <w:rPr>
        <w:rFonts w:ascii="Arial" w:hAnsi="Arial" w:cs="Arial"/>
        <w:sz w:val="24"/>
        <w:szCs w:val="24"/>
      </w:rPr>
      <w:tab/>
    </w:r>
    <w:r w:rsidR="00D447F4" w:rsidRPr="00291CBD">
      <w:rPr>
        <w:rFonts w:ascii="Arial" w:hAnsi="Arial" w:cs="Arial"/>
        <w:sz w:val="24"/>
        <w:szCs w:val="24"/>
      </w:rPr>
      <w:tab/>
    </w:r>
  </w:p>
  <w:p w14:paraId="44E871BC" w14:textId="77777777" w:rsidR="00E06DD6" w:rsidRPr="00291CBD" w:rsidRDefault="00E06DD6" w:rsidP="00291CBD">
    <w:pPr>
      <w:pStyle w:val="Encabezado"/>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3B7"/>
    <w:multiLevelType w:val="hybridMultilevel"/>
    <w:tmpl w:val="EC3A14F4"/>
    <w:lvl w:ilvl="0" w:tplc="462A16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676BA7"/>
    <w:multiLevelType w:val="multilevel"/>
    <w:tmpl w:val="4AA8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F088E"/>
    <w:multiLevelType w:val="multilevel"/>
    <w:tmpl w:val="DE36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53893"/>
    <w:multiLevelType w:val="multilevel"/>
    <w:tmpl w:val="37C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B6D0C"/>
    <w:multiLevelType w:val="multilevel"/>
    <w:tmpl w:val="50843B4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24690"/>
    <w:multiLevelType w:val="multilevel"/>
    <w:tmpl w:val="B13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12D01"/>
    <w:multiLevelType w:val="multilevel"/>
    <w:tmpl w:val="7E9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179B9"/>
    <w:multiLevelType w:val="multilevel"/>
    <w:tmpl w:val="FD566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14DDC2"/>
    <w:multiLevelType w:val="hybridMultilevel"/>
    <w:tmpl w:val="6C103FE2"/>
    <w:lvl w:ilvl="0" w:tplc="2C68E44A">
      <w:start w:val="1"/>
      <w:numFmt w:val="bullet"/>
      <w:lvlText w:val=""/>
      <w:lvlJc w:val="left"/>
      <w:pPr>
        <w:ind w:left="720" w:hanging="360"/>
      </w:pPr>
      <w:rPr>
        <w:rFonts w:ascii="Symbol" w:hAnsi="Symbol" w:hint="default"/>
      </w:rPr>
    </w:lvl>
    <w:lvl w:ilvl="1" w:tplc="731EDF6E">
      <w:start w:val="1"/>
      <w:numFmt w:val="bullet"/>
      <w:lvlText w:val="o"/>
      <w:lvlJc w:val="left"/>
      <w:pPr>
        <w:ind w:left="1440" w:hanging="360"/>
      </w:pPr>
      <w:rPr>
        <w:rFonts w:ascii="Courier New" w:hAnsi="Courier New" w:hint="default"/>
      </w:rPr>
    </w:lvl>
    <w:lvl w:ilvl="2" w:tplc="43EE69EE">
      <w:start w:val="1"/>
      <w:numFmt w:val="bullet"/>
      <w:lvlText w:val=""/>
      <w:lvlJc w:val="left"/>
      <w:pPr>
        <w:ind w:left="2160" w:hanging="360"/>
      </w:pPr>
      <w:rPr>
        <w:rFonts w:ascii="Wingdings" w:hAnsi="Wingdings" w:hint="default"/>
      </w:rPr>
    </w:lvl>
    <w:lvl w:ilvl="3" w:tplc="4528A0F4">
      <w:start w:val="1"/>
      <w:numFmt w:val="bullet"/>
      <w:lvlText w:val=""/>
      <w:lvlJc w:val="left"/>
      <w:pPr>
        <w:ind w:left="2880" w:hanging="360"/>
      </w:pPr>
      <w:rPr>
        <w:rFonts w:ascii="Symbol" w:hAnsi="Symbol" w:hint="default"/>
      </w:rPr>
    </w:lvl>
    <w:lvl w:ilvl="4" w:tplc="39B8BE26">
      <w:start w:val="1"/>
      <w:numFmt w:val="bullet"/>
      <w:lvlText w:val="o"/>
      <w:lvlJc w:val="left"/>
      <w:pPr>
        <w:ind w:left="3600" w:hanging="360"/>
      </w:pPr>
      <w:rPr>
        <w:rFonts w:ascii="Courier New" w:hAnsi="Courier New" w:hint="default"/>
      </w:rPr>
    </w:lvl>
    <w:lvl w:ilvl="5" w:tplc="4D960806">
      <w:start w:val="1"/>
      <w:numFmt w:val="bullet"/>
      <w:lvlText w:val=""/>
      <w:lvlJc w:val="left"/>
      <w:pPr>
        <w:ind w:left="4320" w:hanging="360"/>
      </w:pPr>
      <w:rPr>
        <w:rFonts w:ascii="Wingdings" w:hAnsi="Wingdings" w:hint="default"/>
      </w:rPr>
    </w:lvl>
    <w:lvl w:ilvl="6" w:tplc="456819AC">
      <w:start w:val="1"/>
      <w:numFmt w:val="bullet"/>
      <w:lvlText w:val=""/>
      <w:lvlJc w:val="left"/>
      <w:pPr>
        <w:ind w:left="5040" w:hanging="360"/>
      </w:pPr>
      <w:rPr>
        <w:rFonts w:ascii="Symbol" w:hAnsi="Symbol" w:hint="default"/>
      </w:rPr>
    </w:lvl>
    <w:lvl w:ilvl="7" w:tplc="4914FF04">
      <w:start w:val="1"/>
      <w:numFmt w:val="bullet"/>
      <w:lvlText w:val="o"/>
      <w:lvlJc w:val="left"/>
      <w:pPr>
        <w:ind w:left="5760" w:hanging="360"/>
      </w:pPr>
      <w:rPr>
        <w:rFonts w:ascii="Courier New" w:hAnsi="Courier New" w:hint="default"/>
      </w:rPr>
    </w:lvl>
    <w:lvl w:ilvl="8" w:tplc="E1B2EFAE">
      <w:start w:val="1"/>
      <w:numFmt w:val="bullet"/>
      <w:lvlText w:val=""/>
      <w:lvlJc w:val="left"/>
      <w:pPr>
        <w:ind w:left="6480" w:hanging="360"/>
      </w:pPr>
      <w:rPr>
        <w:rFonts w:ascii="Wingdings" w:hAnsi="Wingdings" w:hint="default"/>
      </w:rPr>
    </w:lvl>
  </w:abstractNum>
  <w:abstractNum w:abstractNumId="9" w15:restartNumberingAfterBreak="0">
    <w:nsid w:val="10943DFD"/>
    <w:multiLevelType w:val="multilevel"/>
    <w:tmpl w:val="BE1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E42DC"/>
    <w:multiLevelType w:val="hybridMultilevel"/>
    <w:tmpl w:val="4340788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81C28A6"/>
    <w:multiLevelType w:val="multilevel"/>
    <w:tmpl w:val="3EFCBC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20365E"/>
    <w:multiLevelType w:val="multilevel"/>
    <w:tmpl w:val="E16E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07E2C"/>
    <w:multiLevelType w:val="multilevel"/>
    <w:tmpl w:val="5B72981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61CEC"/>
    <w:multiLevelType w:val="multilevel"/>
    <w:tmpl w:val="637E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0011F9"/>
    <w:multiLevelType w:val="multilevel"/>
    <w:tmpl w:val="8736B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0B70C1"/>
    <w:multiLevelType w:val="multilevel"/>
    <w:tmpl w:val="F204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E52A7"/>
    <w:multiLevelType w:val="hybridMultilevel"/>
    <w:tmpl w:val="57A613E4"/>
    <w:lvl w:ilvl="0" w:tplc="F5789D7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E677FC"/>
    <w:multiLevelType w:val="multilevel"/>
    <w:tmpl w:val="BF104C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981E4C"/>
    <w:multiLevelType w:val="multilevel"/>
    <w:tmpl w:val="1A8490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C952D7"/>
    <w:multiLevelType w:val="multilevel"/>
    <w:tmpl w:val="9188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DB0D0D"/>
    <w:multiLevelType w:val="multilevel"/>
    <w:tmpl w:val="BEAC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9C01B9"/>
    <w:multiLevelType w:val="multilevel"/>
    <w:tmpl w:val="702EF80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E93FD2"/>
    <w:multiLevelType w:val="multilevel"/>
    <w:tmpl w:val="15DE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2C1416"/>
    <w:multiLevelType w:val="multilevel"/>
    <w:tmpl w:val="872AE0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FA69E7"/>
    <w:multiLevelType w:val="multilevel"/>
    <w:tmpl w:val="1798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D64C61"/>
    <w:multiLevelType w:val="multilevel"/>
    <w:tmpl w:val="C73AB6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7805A0"/>
    <w:multiLevelType w:val="multilevel"/>
    <w:tmpl w:val="EE6AD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D201F4"/>
    <w:multiLevelType w:val="multilevel"/>
    <w:tmpl w:val="503E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E70DEB"/>
    <w:multiLevelType w:val="hybridMultilevel"/>
    <w:tmpl w:val="CFB4C548"/>
    <w:lvl w:ilvl="0" w:tplc="53B815A6">
      <w:start w:val="2"/>
      <w:numFmt w:val="decimal"/>
      <w:lvlText w:val="%1)"/>
      <w:lvlJc w:val="left"/>
      <w:pPr>
        <w:tabs>
          <w:tab w:val="num" w:pos="720"/>
        </w:tabs>
        <w:ind w:left="720" w:hanging="360"/>
      </w:pPr>
      <w:rPr>
        <w:rFonts w:hint="default"/>
        <w:color w:val="000000"/>
        <w:w w:val="1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A863E51"/>
    <w:multiLevelType w:val="multilevel"/>
    <w:tmpl w:val="DBBA0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915E9C"/>
    <w:multiLevelType w:val="hybridMultilevel"/>
    <w:tmpl w:val="5658E17E"/>
    <w:lvl w:ilvl="0" w:tplc="23B65E80">
      <w:start w:val="1"/>
      <w:numFmt w:val="bullet"/>
      <w:lvlText w:val=""/>
      <w:lvlJc w:val="left"/>
      <w:pPr>
        <w:ind w:left="720" w:hanging="360"/>
      </w:pPr>
      <w:rPr>
        <w:rFonts w:ascii="Symbol" w:hAnsi="Symbol" w:hint="default"/>
      </w:rPr>
    </w:lvl>
    <w:lvl w:ilvl="1" w:tplc="C3D436B8">
      <w:start w:val="1"/>
      <w:numFmt w:val="bullet"/>
      <w:lvlText w:val="o"/>
      <w:lvlJc w:val="left"/>
      <w:pPr>
        <w:ind w:left="1440" w:hanging="360"/>
      </w:pPr>
      <w:rPr>
        <w:rFonts w:ascii="Courier New" w:hAnsi="Courier New" w:hint="default"/>
      </w:rPr>
    </w:lvl>
    <w:lvl w:ilvl="2" w:tplc="B8308416">
      <w:start w:val="1"/>
      <w:numFmt w:val="bullet"/>
      <w:lvlText w:val=""/>
      <w:lvlJc w:val="left"/>
      <w:pPr>
        <w:ind w:left="2160" w:hanging="360"/>
      </w:pPr>
      <w:rPr>
        <w:rFonts w:ascii="Wingdings" w:hAnsi="Wingdings" w:hint="default"/>
      </w:rPr>
    </w:lvl>
    <w:lvl w:ilvl="3" w:tplc="B50AB52C">
      <w:start w:val="1"/>
      <w:numFmt w:val="bullet"/>
      <w:lvlText w:val=""/>
      <w:lvlJc w:val="left"/>
      <w:pPr>
        <w:ind w:left="2880" w:hanging="360"/>
      </w:pPr>
      <w:rPr>
        <w:rFonts w:ascii="Symbol" w:hAnsi="Symbol" w:hint="default"/>
      </w:rPr>
    </w:lvl>
    <w:lvl w:ilvl="4" w:tplc="DAF44594">
      <w:start w:val="1"/>
      <w:numFmt w:val="bullet"/>
      <w:lvlText w:val="o"/>
      <w:lvlJc w:val="left"/>
      <w:pPr>
        <w:ind w:left="3600" w:hanging="360"/>
      </w:pPr>
      <w:rPr>
        <w:rFonts w:ascii="Courier New" w:hAnsi="Courier New" w:hint="default"/>
      </w:rPr>
    </w:lvl>
    <w:lvl w:ilvl="5" w:tplc="A4561750">
      <w:start w:val="1"/>
      <w:numFmt w:val="bullet"/>
      <w:lvlText w:val=""/>
      <w:lvlJc w:val="left"/>
      <w:pPr>
        <w:ind w:left="4320" w:hanging="360"/>
      </w:pPr>
      <w:rPr>
        <w:rFonts w:ascii="Wingdings" w:hAnsi="Wingdings" w:hint="default"/>
      </w:rPr>
    </w:lvl>
    <w:lvl w:ilvl="6" w:tplc="BAC48DA4">
      <w:start w:val="1"/>
      <w:numFmt w:val="bullet"/>
      <w:lvlText w:val=""/>
      <w:lvlJc w:val="left"/>
      <w:pPr>
        <w:ind w:left="5040" w:hanging="360"/>
      </w:pPr>
      <w:rPr>
        <w:rFonts w:ascii="Symbol" w:hAnsi="Symbol" w:hint="default"/>
      </w:rPr>
    </w:lvl>
    <w:lvl w:ilvl="7" w:tplc="4426F824">
      <w:start w:val="1"/>
      <w:numFmt w:val="bullet"/>
      <w:lvlText w:val="o"/>
      <w:lvlJc w:val="left"/>
      <w:pPr>
        <w:ind w:left="5760" w:hanging="360"/>
      </w:pPr>
      <w:rPr>
        <w:rFonts w:ascii="Courier New" w:hAnsi="Courier New" w:hint="default"/>
      </w:rPr>
    </w:lvl>
    <w:lvl w:ilvl="8" w:tplc="356036AC">
      <w:start w:val="1"/>
      <w:numFmt w:val="bullet"/>
      <w:lvlText w:val=""/>
      <w:lvlJc w:val="left"/>
      <w:pPr>
        <w:ind w:left="6480" w:hanging="360"/>
      </w:pPr>
      <w:rPr>
        <w:rFonts w:ascii="Wingdings" w:hAnsi="Wingdings" w:hint="default"/>
      </w:rPr>
    </w:lvl>
  </w:abstractNum>
  <w:abstractNum w:abstractNumId="32" w15:restartNumberingAfterBreak="0">
    <w:nsid w:val="4E350ACE"/>
    <w:multiLevelType w:val="hybridMultilevel"/>
    <w:tmpl w:val="8B92F5F2"/>
    <w:lvl w:ilvl="0" w:tplc="E94EF502">
      <w:start w:val="1"/>
      <w:numFmt w:val="bullet"/>
      <w:lvlText w:val=""/>
      <w:lvlJc w:val="left"/>
      <w:pPr>
        <w:ind w:left="720" w:hanging="360"/>
      </w:pPr>
      <w:rPr>
        <w:rFonts w:ascii="Symbol" w:hAnsi="Symbol" w:hint="default"/>
      </w:rPr>
    </w:lvl>
    <w:lvl w:ilvl="1" w:tplc="FF84FD90">
      <w:start w:val="1"/>
      <w:numFmt w:val="bullet"/>
      <w:lvlText w:val="o"/>
      <w:lvlJc w:val="left"/>
      <w:pPr>
        <w:ind w:left="1440" w:hanging="360"/>
      </w:pPr>
      <w:rPr>
        <w:rFonts w:ascii="Courier New" w:hAnsi="Courier New" w:hint="default"/>
      </w:rPr>
    </w:lvl>
    <w:lvl w:ilvl="2" w:tplc="3F5C1890">
      <w:start w:val="1"/>
      <w:numFmt w:val="bullet"/>
      <w:lvlText w:val=""/>
      <w:lvlJc w:val="left"/>
      <w:pPr>
        <w:ind w:left="2160" w:hanging="360"/>
      </w:pPr>
      <w:rPr>
        <w:rFonts w:ascii="Wingdings" w:hAnsi="Wingdings" w:hint="default"/>
      </w:rPr>
    </w:lvl>
    <w:lvl w:ilvl="3" w:tplc="C6F2BD48">
      <w:start w:val="1"/>
      <w:numFmt w:val="bullet"/>
      <w:lvlText w:val=""/>
      <w:lvlJc w:val="left"/>
      <w:pPr>
        <w:ind w:left="2880" w:hanging="360"/>
      </w:pPr>
      <w:rPr>
        <w:rFonts w:ascii="Symbol" w:hAnsi="Symbol" w:hint="default"/>
      </w:rPr>
    </w:lvl>
    <w:lvl w:ilvl="4" w:tplc="26FAB620">
      <w:start w:val="1"/>
      <w:numFmt w:val="bullet"/>
      <w:lvlText w:val="o"/>
      <w:lvlJc w:val="left"/>
      <w:pPr>
        <w:ind w:left="3600" w:hanging="360"/>
      </w:pPr>
      <w:rPr>
        <w:rFonts w:ascii="Courier New" w:hAnsi="Courier New" w:hint="default"/>
      </w:rPr>
    </w:lvl>
    <w:lvl w:ilvl="5" w:tplc="A15264D6">
      <w:start w:val="1"/>
      <w:numFmt w:val="bullet"/>
      <w:lvlText w:val=""/>
      <w:lvlJc w:val="left"/>
      <w:pPr>
        <w:ind w:left="4320" w:hanging="360"/>
      </w:pPr>
      <w:rPr>
        <w:rFonts w:ascii="Wingdings" w:hAnsi="Wingdings" w:hint="default"/>
      </w:rPr>
    </w:lvl>
    <w:lvl w:ilvl="6" w:tplc="02946586">
      <w:start w:val="1"/>
      <w:numFmt w:val="bullet"/>
      <w:lvlText w:val=""/>
      <w:lvlJc w:val="left"/>
      <w:pPr>
        <w:ind w:left="5040" w:hanging="360"/>
      </w:pPr>
      <w:rPr>
        <w:rFonts w:ascii="Symbol" w:hAnsi="Symbol" w:hint="default"/>
      </w:rPr>
    </w:lvl>
    <w:lvl w:ilvl="7" w:tplc="383019AC">
      <w:start w:val="1"/>
      <w:numFmt w:val="bullet"/>
      <w:lvlText w:val="o"/>
      <w:lvlJc w:val="left"/>
      <w:pPr>
        <w:ind w:left="5760" w:hanging="360"/>
      </w:pPr>
      <w:rPr>
        <w:rFonts w:ascii="Courier New" w:hAnsi="Courier New" w:hint="default"/>
      </w:rPr>
    </w:lvl>
    <w:lvl w:ilvl="8" w:tplc="405684BC">
      <w:start w:val="1"/>
      <w:numFmt w:val="bullet"/>
      <w:lvlText w:val=""/>
      <w:lvlJc w:val="left"/>
      <w:pPr>
        <w:ind w:left="6480" w:hanging="360"/>
      </w:pPr>
      <w:rPr>
        <w:rFonts w:ascii="Wingdings" w:hAnsi="Wingdings" w:hint="default"/>
      </w:rPr>
    </w:lvl>
  </w:abstractNum>
  <w:abstractNum w:abstractNumId="33" w15:restartNumberingAfterBreak="0">
    <w:nsid w:val="5546217C"/>
    <w:multiLevelType w:val="multilevel"/>
    <w:tmpl w:val="8A08E0D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802B7B"/>
    <w:multiLevelType w:val="multilevel"/>
    <w:tmpl w:val="A82C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856C2"/>
    <w:multiLevelType w:val="multilevel"/>
    <w:tmpl w:val="207E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246AEC"/>
    <w:multiLevelType w:val="multilevel"/>
    <w:tmpl w:val="6D6A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46B46C"/>
    <w:multiLevelType w:val="hybridMultilevel"/>
    <w:tmpl w:val="0052858E"/>
    <w:lvl w:ilvl="0" w:tplc="FDC66128">
      <w:start w:val="1"/>
      <w:numFmt w:val="decimal"/>
      <w:lvlText w:val="%1."/>
      <w:lvlJc w:val="left"/>
      <w:pPr>
        <w:ind w:left="720" w:hanging="360"/>
      </w:pPr>
    </w:lvl>
    <w:lvl w:ilvl="1" w:tplc="C57CCF48">
      <w:start w:val="1"/>
      <w:numFmt w:val="lowerLetter"/>
      <w:lvlText w:val="%2."/>
      <w:lvlJc w:val="left"/>
      <w:pPr>
        <w:ind w:left="1440" w:hanging="360"/>
      </w:pPr>
    </w:lvl>
    <w:lvl w:ilvl="2" w:tplc="79760D08">
      <w:start w:val="1"/>
      <w:numFmt w:val="lowerRoman"/>
      <w:lvlText w:val="%3."/>
      <w:lvlJc w:val="right"/>
      <w:pPr>
        <w:ind w:left="2160" w:hanging="180"/>
      </w:pPr>
    </w:lvl>
    <w:lvl w:ilvl="3" w:tplc="423ED366">
      <w:start w:val="1"/>
      <w:numFmt w:val="decimal"/>
      <w:lvlText w:val="%4."/>
      <w:lvlJc w:val="left"/>
      <w:pPr>
        <w:ind w:left="2880" w:hanging="360"/>
      </w:pPr>
    </w:lvl>
    <w:lvl w:ilvl="4" w:tplc="A56E0DB2">
      <w:start w:val="1"/>
      <w:numFmt w:val="lowerLetter"/>
      <w:lvlText w:val="%5."/>
      <w:lvlJc w:val="left"/>
      <w:pPr>
        <w:ind w:left="3600" w:hanging="360"/>
      </w:pPr>
    </w:lvl>
    <w:lvl w:ilvl="5" w:tplc="B0D09708">
      <w:start w:val="1"/>
      <w:numFmt w:val="lowerRoman"/>
      <w:lvlText w:val="%6."/>
      <w:lvlJc w:val="right"/>
      <w:pPr>
        <w:ind w:left="4320" w:hanging="180"/>
      </w:pPr>
    </w:lvl>
    <w:lvl w:ilvl="6" w:tplc="A1ACC7B4">
      <w:start w:val="1"/>
      <w:numFmt w:val="decimal"/>
      <w:lvlText w:val="%7."/>
      <w:lvlJc w:val="left"/>
      <w:pPr>
        <w:ind w:left="5040" w:hanging="360"/>
      </w:pPr>
    </w:lvl>
    <w:lvl w:ilvl="7" w:tplc="F8E2BF4A">
      <w:start w:val="1"/>
      <w:numFmt w:val="lowerLetter"/>
      <w:lvlText w:val="%8."/>
      <w:lvlJc w:val="left"/>
      <w:pPr>
        <w:ind w:left="5760" w:hanging="360"/>
      </w:pPr>
    </w:lvl>
    <w:lvl w:ilvl="8" w:tplc="2EB41186">
      <w:start w:val="1"/>
      <w:numFmt w:val="lowerRoman"/>
      <w:lvlText w:val="%9."/>
      <w:lvlJc w:val="right"/>
      <w:pPr>
        <w:ind w:left="6480" w:hanging="180"/>
      </w:pPr>
    </w:lvl>
  </w:abstractNum>
  <w:abstractNum w:abstractNumId="38" w15:restartNumberingAfterBreak="0">
    <w:nsid w:val="63185A78"/>
    <w:multiLevelType w:val="multilevel"/>
    <w:tmpl w:val="075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552AE7"/>
    <w:multiLevelType w:val="multilevel"/>
    <w:tmpl w:val="3EA238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A93D19"/>
    <w:multiLevelType w:val="multilevel"/>
    <w:tmpl w:val="5876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A195E"/>
    <w:multiLevelType w:val="hybridMultilevel"/>
    <w:tmpl w:val="003EC4E8"/>
    <w:lvl w:ilvl="0" w:tplc="6E82CB7A">
      <w:start w:val="1"/>
      <w:numFmt w:val="bullet"/>
      <w:lvlText w:val=""/>
      <w:lvlJc w:val="left"/>
      <w:pPr>
        <w:ind w:left="720" w:hanging="360"/>
      </w:pPr>
      <w:rPr>
        <w:rFonts w:ascii="Symbol" w:hAnsi="Symbol" w:hint="default"/>
      </w:rPr>
    </w:lvl>
    <w:lvl w:ilvl="1" w:tplc="8B00FD00">
      <w:start w:val="1"/>
      <w:numFmt w:val="bullet"/>
      <w:lvlText w:val="o"/>
      <w:lvlJc w:val="left"/>
      <w:pPr>
        <w:ind w:left="1440" w:hanging="360"/>
      </w:pPr>
      <w:rPr>
        <w:rFonts w:ascii="Courier New" w:hAnsi="Courier New" w:hint="default"/>
      </w:rPr>
    </w:lvl>
    <w:lvl w:ilvl="2" w:tplc="A4585C4E">
      <w:start w:val="1"/>
      <w:numFmt w:val="bullet"/>
      <w:lvlText w:val=""/>
      <w:lvlJc w:val="left"/>
      <w:pPr>
        <w:ind w:left="2160" w:hanging="360"/>
      </w:pPr>
      <w:rPr>
        <w:rFonts w:ascii="Wingdings" w:hAnsi="Wingdings" w:hint="default"/>
      </w:rPr>
    </w:lvl>
    <w:lvl w:ilvl="3" w:tplc="ACD63054">
      <w:start w:val="1"/>
      <w:numFmt w:val="bullet"/>
      <w:lvlText w:val=""/>
      <w:lvlJc w:val="left"/>
      <w:pPr>
        <w:ind w:left="2880" w:hanging="360"/>
      </w:pPr>
      <w:rPr>
        <w:rFonts w:ascii="Symbol" w:hAnsi="Symbol" w:hint="default"/>
      </w:rPr>
    </w:lvl>
    <w:lvl w:ilvl="4" w:tplc="7A6ACE76">
      <w:start w:val="1"/>
      <w:numFmt w:val="bullet"/>
      <w:lvlText w:val="o"/>
      <w:lvlJc w:val="left"/>
      <w:pPr>
        <w:ind w:left="3600" w:hanging="360"/>
      </w:pPr>
      <w:rPr>
        <w:rFonts w:ascii="Courier New" w:hAnsi="Courier New" w:hint="default"/>
      </w:rPr>
    </w:lvl>
    <w:lvl w:ilvl="5" w:tplc="3724D92C">
      <w:start w:val="1"/>
      <w:numFmt w:val="bullet"/>
      <w:lvlText w:val=""/>
      <w:lvlJc w:val="left"/>
      <w:pPr>
        <w:ind w:left="4320" w:hanging="360"/>
      </w:pPr>
      <w:rPr>
        <w:rFonts w:ascii="Wingdings" w:hAnsi="Wingdings" w:hint="default"/>
      </w:rPr>
    </w:lvl>
    <w:lvl w:ilvl="6" w:tplc="2A323C5A">
      <w:start w:val="1"/>
      <w:numFmt w:val="bullet"/>
      <w:lvlText w:val=""/>
      <w:lvlJc w:val="left"/>
      <w:pPr>
        <w:ind w:left="5040" w:hanging="360"/>
      </w:pPr>
      <w:rPr>
        <w:rFonts w:ascii="Symbol" w:hAnsi="Symbol" w:hint="default"/>
      </w:rPr>
    </w:lvl>
    <w:lvl w:ilvl="7" w:tplc="CF349F64">
      <w:start w:val="1"/>
      <w:numFmt w:val="bullet"/>
      <w:lvlText w:val="o"/>
      <w:lvlJc w:val="left"/>
      <w:pPr>
        <w:ind w:left="5760" w:hanging="360"/>
      </w:pPr>
      <w:rPr>
        <w:rFonts w:ascii="Courier New" w:hAnsi="Courier New" w:hint="default"/>
      </w:rPr>
    </w:lvl>
    <w:lvl w:ilvl="8" w:tplc="5F247C52">
      <w:start w:val="1"/>
      <w:numFmt w:val="bullet"/>
      <w:lvlText w:val=""/>
      <w:lvlJc w:val="left"/>
      <w:pPr>
        <w:ind w:left="6480" w:hanging="360"/>
      </w:pPr>
      <w:rPr>
        <w:rFonts w:ascii="Wingdings" w:hAnsi="Wingdings" w:hint="default"/>
      </w:rPr>
    </w:lvl>
  </w:abstractNum>
  <w:abstractNum w:abstractNumId="42" w15:restartNumberingAfterBreak="0">
    <w:nsid w:val="6DEA689B"/>
    <w:multiLevelType w:val="multilevel"/>
    <w:tmpl w:val="9C86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C72636"/>
    <w:multiLevelType w:val="multilevel"/>
    <w:tmpl w:val="4752A0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43165A"/>
    <w:multiLevelType w:val="multilevel"/>
    <w:tmpl w:val="4DFAC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3612CD"/>
    <w:multiLevelType w:val="multilevel"/>
    <w:tmpl w:val="F2E858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36153E"/>
    <w:multiLevelType w:val="hybridMultilevel"/>
    <w:tmpl w:val="738ADA7E"/>
    <w:lvl w:ilvl="0" w:tplc="D1707364">
      <w:start w:val="1"/>
      <w:numFmt w:val="decimal"/>
      <w:lvlText w:val="%1."/>
      <w:lvlJc w:val="left"/>
      <w:pPr>
        <w:ind w:left="720" w:hanging="360"/>
      </w:pPr>
    </w:lvl>
    <w:lvl w:ilvl="1" w:tplc="1D3CCCC0">
      <w:start w:val="1"/>
      <w:numFmt w:val="lowerLetter"/>
      <w:lvlText w:val="%2."/>
      <w:lvlJc w:val="left"/>
      <w:pPr>
        <w:ind w:left="1440" w:hanging="360"/>
      </w:pPr>
    </w:lvl>
    <w:lvl w:ilvl="2" w:tplc="6FAA4386">
      <w:start w:val="1"/>
      <w:numFmt w:val="lowerRoman"/>
      <w:lvlText w:val="%3."/>
      <w:lvlJc w:val="right"/>
      <w:pPr>
        <w:ind w:left="2160" w:hanging="180"/>
      </w:pPr>
    </w:lvl>
    <w:lvl w:ilvl="3" w:tplc="E2AA1D7A">
      <w:start w:val="1"/>
      <w:numFmt w:val="decimal"/>
      <w:lvlText w:val="%4."/>
      <w:lvlJc w:val="left"/>
      <w:pPr>
        <w:ind w:left="2880" w:hanging="360"/>
      </w:pPr>
    </w:lvl>
    <w:lvl w:ilvl="4" w:tplc="51823A9C">
      <w:start w:val="1"/>
      <w:numFmt w:val="lowerLetter"/>
      <w:lvlText w:val="%5."/>
      <w:lvlJc w:val="left"/>
      <w:pPr>
        <w:ind w:left="3600" w:hanging="360"/>
      </w:pPr>
    </w:lvl>
    <w:lvl w:ilvl="5" w:tplc="D7CC4902">
      <w:start w:val="1"/>
      <w:numFmt w:val="lowerRoman"/>
      <w:lvlText w:val="%6."/>
      <w:lvlJc w:val="right"/>
      <w:pPr>
        <w:ind w:left="4320" w:hanging="180"/>
      </w:pPr>
    </w:lvl>
    <w:lvl w:ilvl="6" w:tplc="32901F3A">
      <w:start w:val="1"/>
      <w:numFmt w:val="decimal"/>
      <w:lvlText w:val="%7."/>
      <w:lvlJc w:val="left"/>
      <w:pPr>
        <w:ind w:left="5040" w:hanging="360"/>
      </w:pPr>
    </w:lvl>
    <w:lvl w:ilvl="7" w:tplc="7376DCAA">
      <w:start w:val="1"/>
      <w:numFmt w:val="lowerLetter"/>
      <w:lvlText w:val="%8."/>
      <w:lvlJc w:val="left"/>
      <w:pPr>
        <w:ind w:left="5760" w:hanging="360"/>
      </w:pPr>
    </w:lvl>
    <w:lvl w:ilvl="8" w:tplc="F852FA02">
      <w:start w:val="1"/>
      <w:numFmt w:val="lowerRoman"/>
      <w:lvlText w:val="%9."/>
      <w:lvlJc w:val="right"/>
      <w:pPr>
        <w:ind w:left="6480" w:hanging="180"/>
      </w:pPr>
    </w:lvl>
  </w:abstractNum>
  <w:abstractNum w:abstractNumId="47" w15:restartNumberingAfterBreak="0">
    <w:nsid w:val="77000FCB"/>
    <w:multiLevelType w:val="multilevel"/>
    <w:tmpl w:val="06FA0B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C16D4A"/>
    <w:multiLevelType w:val="multilevel"/>
    <w:tmpl w:val="DF0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522B89"/>
    <w:multiLevelType w:val="multilevel"/>
    <w:tmpl w:val="C876D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525016">
    <w:abstractNumId w:val="37"/>
  </w:num>
  <w:num w:numId="2" w16cid:durableId="890725685">
    <w:abstractNumId w:val="32"/>
  </w:num>
  <w:num w:numId="3" w16cid:durableId="854998183">
    <w:abstractNumId w:val="41"/>
  </w:num>
  <w:num w:numId="4" w16cid:durableId="1963725741">
    <w:abstractNumId w:val="8"/>
  </w:num>
  <w:num w:numId="5" w16cid:durableId="551382154">
    <w:abstractNumId w:val="31"/>
  </w:num>
  <w:num w:numId="6" w16cid:durableId="813641331">
    <w:abstractNumId w:val="46"/>
  </w:num>
  <w:num w:numId="7" w16cid:durableId="1429277211">
    <w:abstractNumId w:val="0"/>
  </w:num>
  <w:num w:numId="8" w16cid:durableId="1888107389">
    <w:abstractNumId w:val="17"/>
  </w:num>
  <w:num w:numId="9" w16cid:durableId="1708676393">
    <w:abstractNumId w:val="29"/>
  </w:num>
  <w:num w:numId="10" w16cid:durableId="998844400">
    <w:abstractNumId w:val="10"/>
  </w:num>
  <w:num w:numId="11" w16cid:durableId="1682272789">
    <w:abstractNumId w:val="22"/>
  </w:num>
  <w:num w:numId="12" w16cid:durableId="1674607258">
    <w:abstractNumId w:val="30"/>
  </w:num>
  <w:num w:numId="13" w16cid:durableId="796487413">
    <w:abstractNumId w:val="28"/>
  </w:num>
  <w:num w:numId="14" w16cid:durableId="1983075887">
    <w:abstractNumId w:val="38"/>
  </w:num>
  <w:num w:numId="15" w16cid:durableId="503403014">
    <w:abstractNumId w:val="16"/>
  </w:num>
  <w:num w:numId="16" w16cid:durableId="159272077">
    <w:abstractNumId w:val="14"/>
  </w:num>
  <w:num w:numId="17" w16cid:durableId="132061993">
    <w:abstractNumId w:val="5"/>
  </w:num>
  <w:num w:numId="18" w16cid:durableId="511795955">
    <w:abstractNumId w:val="9"/>
  </w:num>
  <w:num w:numId="19" w16cid:durableId="1579050736">
    <w:abstractNumId w:val="6"/>
  </w:num>
  <w:num w:numId="20" w16cid:durableId="1319532377">
    <w:abstractNumId w:val="35"/>
  </w:num>
  <w:num w:numId="21" w16cid:durableId="1454517793">
    <w:abstractNumId w:val="20"/>
  </w:num>
  <w:num w:numId="22" w16cid:durableId="1970043201">
    <w:abstractNumId w:val="18"/>
  </w:num>
  <w:num w:numId="23" w16cid:durableId="2127966622">
    <w:abstractNumId w:val="33"/>
  </w:num>
  <w:num w:numId="24" w16cid:durableId="1136950096">
    <w:abstractNumId w:val="13"/>
  </w:num>
  <w:num w:numId="25" w16cid:durableId="232352919">
    <w:abstractNumId w:val="42"/>
  </w:num>
  <w:num w:numId="26" w16cid:durableId="767238672">
    <w:abstractNumId w:val="26"/>
  </w:num>
  <w:num w:numId="27" w16cid:durableId="1811284691">
    <w:abstractNumId w:val="34"/>
  </w:num>
  <w:num w:numId="28" w16cid:durableId="182020764">
    <w:abstractNumId w:val="11"/>
  </w:num>
  <w:num w:numId="29" w16cid:durableId="932395554">
    <w:abstractNumId w:val="21"/>
  </w:num>
  <w:num w:numId="30" w16cid:durableId="1548763265">
    <w:abstractNumId w:val="43"/>
  </w:num>
  <w:num w:numId="31" w16cid:durableId="1323971864">
    <w:abstractNumId w:val="48"/>
  </w:num>
  <w:num w:numId="32" w16cid:durableId="96604299">
    <w:abstractNumId w:val="4"/>
  </w:num>
  <w:num w:numId="33" w16cid:durableId="1596134019">
    <w:abstractNumId w:val="2"/>
  </w:num>
  <w:num w:numId="34" w16cid:durableId="1310986702">
    <w:abstractNumId w:val="47"/>
  </w:num>
  <w:num w:numId="35" w16cid:durableId="1226376998">
    <w:abstractNumId w:val="25"/>
  </w:num>
  <w:num w:numId="36" w16cid:durableId="1583679756">
    <w:abstractNumId w:val="24"/>
  </w:num>
  <w:num w:numId="37" w16cid:durableId="1384254500">
    <w:abstractNumId w:val="36"/>
  </w:num>
  <w:num w:numId="38" w16cid:durableId="1630627543">
    <w:abstractNumId w:val="40"/>
  </w:num>
  <w:num w:numId="39" w16cid:durableId="205801438">
    <w:abstractNumId w:val="19"/>
  </w:num>
  <w:num w:numId="40" w16cid:durableId="1172448830">
    <w:abstractNumId w:val="1"/>
  </w:num>
  <w:num w:numId="41" w16cid:durableId="1201623041">
    <w:abstractNumId w:val="49"/>
  </w:num>
  <w:num w:numId="42" w16cid:durableId="1965236923">
    <w:abstractNumId w:val="39"/>
  </w:num>
  <w:num w:numId="43" w16cid:durableId="574126455">
    <w:abstractNumId w:val="7"/>
  </w:num>
  <w:num w:numId="44" w16cid:durableId="692658374">
    <w:abstractNumId w:val="27"/>
  </w:num>
  <w:num w:numId="45" w16cid:durableId="122113724">
    <w:abstractNumId w:val="45"/>
  </w:num>
  <w:num w:numId="46" w16cid:durableId="1289357756">
    <w:abstractNumId w:val="3"/>
  </w:num>
  <w:num w:numId="47" w16cid:durableId="292251121">
    <w:abstractNumId w:val="15"/>
  </w:num>
  <w:num w:numId="48" w16cid:durableId="396560415">
    <w:abstractNumId w:val="44"/>
  </w:num>
  <w:num w:numId="49" w16cid:durableId="1142774585">
    <w:abstractNumId w:val="23"/>
  </w:num>
  <w:num w:numId="50" w16cid:durableId="13716085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gio Ibarnegaray Chiari">
    <w15:presenceInfo w15:providerId="AD" w15:userId="S::sergio.ibarnegaray@uaesp.gov.co::afafe377-6eac-43aa-9ca6-2b7714116a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BD"/>
    <w:rsid w:val="0000114D"/>
    <w:rsid w:val="00001EAD"/>
    <w:rsid w:val="0001149E"/>
    <w:rsid w:val="00017F17"/>
    <w:rsid w:val="00017FA1"/>
    <w:rsid w:val="00022AB4"/>
    <w:rsid w:val="00034E0F"/>
    <w:rsid w:val="0005694E"/>
    <w:rsid w:val="0007799A"/>
    <w:rsid w:val="000A6077"/>
    <w:rsid w:val="000B1577"/>
    <w:rsid w:val="000C50BF"/>
    <w:rsid w:val="000F0684"/>
    <w:rsid w:val="000F4C3F"/>
    <w:rsid w:val="0015648D"/>
    <w:rsid w:val="001729FD"/>
    <w:rsid w:val="00183CB8"/>
    <w:rsid w:val="00195DBC"/>
    <w:rsid w:val="001A1303"/>
    <w:rsid w:val="001A3CB7"/>
    <w:rsid w:val="001B6397"/>
    <w:rsid w:val="001C0842"/>
    <w:rsid w:val="001C409B"/>
    <w:rsid w:val="001C4C56"/>
    <w:rsid w:val="00203D24"/>
    <w:rsid w:val="00217A78"/>
    <w:rsid w:val="00237273"/>
    <w:rsid w:val="002763C8"/>
    <w:rsid w:val="00281408"/>
    <w:rsid w:val="00291CBD"/>
    <w:rsid w:val="002C0A64"/>
    <w:rsid w:val="002E05D0"/>
    <w:rsid w:val="002E1BFF"/>
    <w:rsid w:val="002E7D41"/>
    <w:rsid w:val="00320450"/>
    <w:rsid w:val="00325AEC"/>
    <w:rsid w:val="003371F2"/>
    <w:rsid w:val="00352C99"/>
    <w:rsid w:val="00360CF3"/>
    <w:rsid w:val="00365394"/>
    <w:rsid w:val="003B7B60"/>
    <w:rsid w:val="003C46EA"/>
    <w:rsid w:val="003D0B90"/>
    <w:rsid w:val="00405F6D"/>
    <w:rsid w:val="004326D0"/>
    <w:rsid w:val="004532E9"/>
    <w:rsid w:val="004A533F"/>
    <w:rsid w:val="004C1E5E"/>
    <w:rsid w:val="004C31FC"/>
    <w:rsid w:val="00502BA0"/>
    <w:rsid w:val="00512B90"/>
    <w:rsid w:val="00557741"/>
    <w:rsid w:val="00573733"/>
    <w:rsid w:val="0058F6FB"/>
    <w:rsid w:val="005902B6"/>
    <w:rsid w:val="005B7103"/>
    <w:rsid w:val="005D4A4D"/>
    <w:rsid w:val="0061006A"/>
    <w:rsid w:val="00663778"/>
    <w:rsid w:val="00664676"/>
    <w:rsid w:val="00667E24"/>
    <w:rsid w:val="00670903"/>
    <w:rsid w:val="006F1760"/>
    <w:rsid w:val="007043CC"/>
    <w:rsid w:val="007249C6"/>
    <w:rsid w:val="0073558C"/>
    <w:rsid w:val="0074167F"/>
    <w:rsid w:val="007428EF"/>
    <w:rsid w:val="00743C5A"/>
    <w:rsid w:val="007628AF"/>
    <w:rsid w:val="00765057"/>
    <w:rsid w:val="00773D24"/>
    <w:rsid w:val="00773D9B"/>
    <w:rsid w:val="007A23B0"/>
    <w:rsid w:val="007D6A4D"/>
    <w:rsid w:val="007F2317"/>
    <w:rsid w:val="008305FE"/>
    <w:rsid w:val="00854118"/>
    <w:rsid w:val="0086322A"/>
    <w:rsid w:val="00887B1B"/>
    <w:rsid w:val="00892B48"/>
    <w:rsid w:val="008966B7"/>
    <w:rsid w:val="008A4839"/>
    <w:rsid w:val="009154C4"/>
    <w:rsid w:val="00925E00"/>
    <w:rsid w:val="00947EB3"/>
    <w:rsid w:val="0095497E"/>
    <w:rsid w:val="0097031B"/>
    <w:rsid w:val="009862CD"/>
    <w:rsid w:val="00992C36"/>
    <w:rsid w:val="009C124E"/>
    <w:rsid w:val="009D54E8"/>
    <w:rsid w:val="00A24EE5"/>
    <w:rsid w:val="00A33B7C"/>
    <w:rsid w:val="00A412C2"/>
    <w:rsid w:val="00A46AF9"/>
    <w:rsid w:val="00A51294"/>
    <w:rsid w:val="00A949BB"/>
    <w:rsid w:val="00A95788"/>
    <w:rsid w:val="00AC4C23"/>
    <w:rsid w:val="00AD1B59"/>
    <w:rsid w:val="00AE5730"/>
    <w:rsid w:val="00AE6CBD"/>
    <w:rsid w:val="00AF15A9"/>
    <w:rsid w:val="00AF181B"/>
    <w:rsid w:val="00AF32C2"/>
    <w:rsid w:val="00B13534"/>
    <w:rsid w:val="00B6507D"/>
    <w:rsid w:val="00B74858"/>
    <w:rsid w:val="00B749DD"/>
    <w:rsid w:val="00BA6064"/>
    <w:rsid w:val="00BB75B4"/>
    <w:rsid w:val="00BC4183"/>
    <w:rsid w:val="00C009D1"/>
    <w:rsid w:val="00C12147"/>
    <w:rsid w:val="00C94EA7"/>
    <w:rsid w:val="00CD5239"/>
    <w:rsid w:val="00D161AC"/>
    <w:rsid w:val="00D215E7"/>
    <w:rsid w:val="00D269FE"/>
    <w:rsid w:val="00D30EE4"/>
    <w:rsid w:val="00D447F4"/>
    <w:rsid w:val="00D531CE"/>
    <w:rsid w:val="00DB197B"/>
    <w:rsid w:val="00DB61CD"/>
    <w:rsid w:val="00DB776B"/>
    <w:rsid w:val="00DC7A23"/>
    <w:rsid w:val="00DE3564"/>
    <w:rsid w:val="00E058D3"/>
    <w:rsid w:val="00E06DD6"/>
    <w:rsid w:val="00E3665E"/>
    <w:rsid w:val="00E51E39"/>
    <w:rsid w:val="00E76FB1"/>
    <w:rsid w:val="00E82773"/>
    <w:rsid w:val="00E91A4E"/>
    <w:rsid w:val="00EA4A99"/>
    <w:rsid w:val="00EB5A25"/>
    <w:rsid w:val="00ED4420"/>
    <w:rsid w:val="00EE3332"/>
    <w:rsid w:val="00EE6651"/>
    <w:rsid w:val="00EF4665"/>
    <w:rsid w:val="00EF65B8"/>
    <w:rsid w:val="00F23D05"/>
    <w:rsid w:val="00F36D5C"/>
    <w:rsid w:val="00F60F2C"/>
    <w:rsid w:val="00FC7831"/>
    <w:rsid w:val="00FD3F5C"/>
    <w:rsid w:val="00FE25E5"/>
    <w:rsid w:val="01623064"/>
    <w:rsid w:val="02657C30"/>
    <w:rsid w:val="02854438"/>
    <w:rsid w:val="03048208"/>
    <w:rsid w:val="031D8E1F"/>
    <w:rsid w:val="0352C4CF"/>
    <w:rsid w:val="03C16946"/>
    <w:rsid w:val="0420848F"/>
    <w:rsid w:val="044ED318"/>
    <w:rsid w:val="0453C676"/>
    <w:rsid w:val="048CF02A"/>
    <w:rsid w:val="04C6D505"/>
    <w:rsid w:val="051F2437"/>
    <w:rsid w:val="057759F5"/>
    <w:rsid w:val="05BDD9AF"/>
    <w:rsid w:val="06A7181F"/>
    <w:rsid w:val="06BA586E"/>
    <w:rsid w:val="07130062"/>
    <w:rsid w:val="07645DCF"/>
    <w:rsid w:val="077E517D"/>
    <w:rsid w:val="0789519F"/>
    <w:rsid w:val="07D6459A"/>
    <w:rsid w:val="07FD703C"/>
    <w:rsid w:val="085D1566"/>
    <w:rsid w:val="087BC7D9"/>
    <w:rsid w:val="087D82EA"/>
    <w:rsid w:val="0885FE01"/>
    <w:rsid w:val="089A06F8"/>
    <w:rsid w:val="090495FC"/>
    <w:rsid w:val="0906E310"/>
    <w:rsid w:val="0909E624"/>
    <w:rsid w:val="090BE855"/>
    <w:rsid w:val="099215D6"/>
    <w:rsid w:val="0A703579"/>
    <w:rsid w:val="0A8855A6"/>
    <w:rsid w:val="0B09B563"/>
    <w:rsid w:val="0B133E49"/>
    <w:rsid w:val="0B7E942C"/>
    <w:rsid w:val="0B9651A6"/>
    <w:rsid w:val="0BC5A2BB"/>
    <w:rsid w:val="0C06155A"/>
    <w:rsid w:val="0C52E572"/>
    <w:rsid w:val="0D64F086"/>
    <w:rsid w:val="0D836AE6"/>
    <w:rsid w:val="0D8DA1DD"/>
    <w:rsid w:val="0E289C31"/>
    <w:rsid w:val="0E57DEFF"/>
    <w:rsid w:val="0EF2DD67"/>
    <w:rsid w:val="0F68D624"/>
    <w:rsid w:val="0F6D0468"/>
    <w:rsid w:val="10FCCB02"/>
    <w:rsid w:val="11029C99"/>
    <w:rsid w:val="11D49916"/>
    <w:rsid w:val="11E41089"/>
    <w:rsid w:val="11F568A8"/>
    <w:rsid w:val="122A3C2E"/>
    <w:rsid w:val="12D63351"/>
    <w:rsid w:val="12F289F5"/>
    <w:rsid w:val="136C1D5E"/>
    <w:rsid w:val="1451BC9A"/>
    <w:rsid w:val="146CCFE7"/>
    <w:rsid w:val="1482ACE9"/>
    <w:rsid w:val="14BE7845"/>
    <w:rsid w:val="1529C08E"/>
    <w:rsid w:val="1530A5BC"/>
    <w:rsid w:val="156FDED1"/>
    <w:rsid w:val="157C7D94"/>
    <w:rsid w:val="164BF083"/>
    <w:rsid w:val="1658E202"/>
    <w:rsid w:val="16CD25F1"/>
    <w:rsid w:val="17434238"/>
    <w:rsid w:val="17CBD7C6"/>
    <w:rsid w:val="18FE1D56"/>
    <w:rsid w:val="193A149C"/>
    <w:rsid w:val="19818AFC"/>
    <w:rsid w:val="19D275B8"/>
    <w:rsid w:val="1A291225"/>
    <w:rsid w:val="1A43D62F"/>
    <w:rsid w:val="1AA01088"/>
    <w:rsid w:val="1AF74725"/>
    <w:rsid w:val="1B007EF6"/>
    <w:rsid w:val="1B04BACA"/>
    <w:rsid w:val="1B7A6366"/>
    <w:rsid w:val="1B84D282"/>
    <w:rsid w:val="1C2AFE17"/>
    <w:rsid w:val="1C5F7747"/>
    <w:rsid w:val="1CA05B89"/>
    <w:rsid w:val="1D4623AB"/>
    <w:rsid w:val="1D91D563"/>
    <w:rsid w:val="1DB7A8A2"/>
    <w:rsid w:val="1EF5980C"/>
    <w:rsid w:val="1F0653AA"/>
    <w:rsid w:val="1FA22DF0"/>
    <w:rsid w:val="1FBFF37D"/>
    <w:rsid w:val="2014441A"/>
    <w:rsid w:val="204DDAB0"/>
    <w:rsid w:val="20A51268"/>
    <w:rsid w:val="20AD4884"/>
    <w:rsid w:val="20E3499D"/>
    <w:rsid w:val="210FB40A"/>
    <w:rsid w:val="217D6813"/>
    <w:rsid w:val="21E585E0"/>
    <w:rsid w:val="228F0A08"/>
    <w:rsid w:val="22F93615"/>
    <w:rsid w:val="2357C206"/>
    <w:rsid w:val="23911059"/>
    <w:rsid w:val="240ABDA4"/>
    <w:rsid w:val="258DB61E"/>
    <w:rsid w:val="25D7F4CE"/>
    <w:rsid w:val="267EC194"/>
    <w:rsid w:val="26BE9C3F"/>
    <w:rsid w:val="27203097"/>
    <w:rsid w:val="27583A3E"/>
    <w:rsid w:val="27EA8BEA"/>
    <w:rsid w:val="2831B6C4"/>
    <w:rsid w:val="286C07E1"/>
    <w:rsid w:val="28F187D4"/>
    <w:rsid w:val="291F9722"/>
    <w:rsid w:val="2923D618"/>
    <w:rsid w:val="296FAAD5"/>
    <w:rsid w:val="2971BEA0"/>
    <w:rsid w:val="29895653"/>
    <w:rsid w:val="298F4CDB"/>
    <w:rsid w:val="2B86CAB2"/>
    <w:rsid w:val="2BCBCB1E"/>
    <w:rsid w:val="2BE0F90D"/>
    <w:rsid w:val="2C947139"/>
    <w:rsid w:val="2D6E8FDC"/>
    <w:rsid w:val="2D9BB102"/>
    <w:rsid w:val="2DAFD494"/>
    <w:rsid w:val="2DD98ED4"/>
    <w:rsid w:val="2E486225"/>
    <w:rsid w:val="2F268B53"/>
    <w:rsid w:val="2F52BBF1"/>
    <w:rsid w:val="2F5DD321"/>
    <w:rsid w:val="2F69E2B2"/>
    <w:rsid w:val="2F9B7DBB"/>
    <w:rsid w:val="2FC7BE30"/>
    <w:rsid w:val="30618F55"/>
    <w:rsid w:val="307671A9"/>
    <w:rsid w:val="30C50797"/>
    <w:rsid w:val="30DE7BAE"/>
    <w:rsid w:val="31013EB2"/>
    <w:rsid w:val="31439740"/>
    <w:rsid w:val="31A7704B"/>
    <w:rsid w:val="329B87F3"/>
    <w:rsid w:val="3311F03F"/>
    <w:rsid w:val="3341E17F"/>
    <w:rsid w:val="33553A6C"/>
    <w:rsid w:val="339A1BB2"/>
    <w:rsid w:val="33C029B6"/>
    <w:rsid w:val="3422A855"/>
    <w:rsid w:val="34A0A784"/>
    <w:rsid w:val="3572A01D"/>
    <w:rsid w:val="35960AC6"/>
    <w:rsid w:val="35B27EB8"/>
    <w:rsid w:val="35E570D4"/>
    <w:rsid w:val="35F3B311"/>
    <w:rsid w:val="36BAD866"/>
    <w:rsid w:val="37A340EB"/>
    <w:rsid w:val="384DE9DD"/>
    <w:rsid w:val="38EB804E"/>
    <w:rsid w:val="392C2CA2"/>
    <w:rsid w:val="3988E56B"/>
    <w:rsid w:val="39899569"/>
    <w:rsid w:val="39DCA4B6"/>
    <w:rsid w:val="3A13A9D1"/>
    <w:rsid w:val="3A55B25F"/>
    <w:rsid w:val="3AF66B03"/>
    <w:rsid w:val="3AFCB157"/>
    <w:rsid w:val="3B045449"/>
    <w:rsid w:val="3B212DA8"/>
    <w:rsid w:val="3BA0BEBB"/>
    <w:rsid w:val="3BBD29CD"/>
    <w:rsid w:val="3BE6C6FB"/>
    <w:rsid w:val="3BE7CE42"/>
    <w:rsid w:val="3D3C829E"/>
    <w:rsid w:val="3D4C9F53"/>
    <w:rsid w:val="3D7A4234"/>
    <w:rsid w:val="3D9B1ABD"/>
    <w:rsid w:val="3E697F91"/>
    <w:rsid w:val="3EBAA60D"/>
    <w:rsid w:val="3EC6BA5F"/>
    <w:rsid w:val="3F2E02E6"/>
    <w:rsid w:val="3F57D061"/>
    <w:rsid w:val="3F99B404"/>
    <w:rsid w:val="3FC37800"/>
    <w:rsid w:val="403DF679"/>
    <w:rsid w:val="404DFFB3"/>
    <w:rsid w:val="407292D1"/>
    <w:rsid w:val="40A3EA6B"/>
    <w:rsid w:val="41D1A6FA"/>
    <w:rsid w:val="434A99FA"/>
    <w:rsid w:val="435E0E7F"/>
    <w:rsid w:val="43DD49D4"/>
    <w:rsid w:val="43FDBAFD"/>
    <w:rsid w:val="447ECA33"/>
    <w:rsid w:val="44A3CFBC"/>
    <w:rsid w:val="44C50706"/>
    <w:rsid w:val="4525B0B8"/>
    <w:rsid w:val="452BF959"/>
    <w:rsid w:val="46247F57"/>
    <w:rsid w:val="47591AA4"/>
    <w:rsid w:val="47B0D4BB"/>
    <w:rsid w:val="47E50C29"/>
    <w:rsid w:val="4810B59B"/>
    <w:rsid w:val="48410F4D"/>
    <w:rsid w:val="48420DDB"/>
    <w:rsid w:val="487EA19E"/>
    <w:rsid w:val="49320A9D"/>
    <w:rsid w:val="4A07571E"/>
    <w:rsid w:val="4A8CB0CD"/>
    <w:rsid w:val="4BA060C6"/>
    <w:rsid w:val="4D3BD22C"/>
    <w:rsid w:val="4DCB4797"/>
    <w:rsid w:val="4E420D8A"/>
    <w:rsid w:val="4EE98EB0"/>
    <w:rsid w:val="4F1C7356"/>
    <w:rsid w:val="4F3DDF15"/>
    <w:rsid w:val="4F70DC9E"/>
    <w:rsid w:val="51166A0A"/>
    <w:rsid w:val="5120B6C1"/>
    <w:rsid w:val="51AD2274"/>
    <w:rsid w:val="5245DB14"/>
    <w:rsid w:val="5250781A"/>
    <w:rsid w:val="52A3BF7E"/>
    <w:rsid w:val="543BF4FD"/>
    <w:rsid w:val="54B663B7"/>
    <w:rsid w:val="54DF720E"/>
    <w:rsid w:val="5559CABF"/>
    <w:rsid w:val="55A2B2D4"/>
    <w:rsid w:val="564969EB"/>
    <w:rsid w:val="565AF218"/>
    <w:rsid w:val="56A38E24"/>
    <w:rsid w:val="57191308"/>
    <w:rsid w:val="57BF875F"/>
    <w:rsid w:val="5809618B"/>
    <w:rsid w:val="5834DA83"/>
    <w:rsid w:val="590BB962"/>
    <w:rsid w:val="5942B29D"/>
    <w:rsid w:val="59742022"/>
    <w:rsid w:val="59D08F98"/>
    <w:rsid w:val="59DCEA61"/>
    <w:rsid w:val="5A2696DD"/>
    <w:rsid w:val="5A8948C4"/>
    <w:rsid w:val="5ACCD05D"/>
    <w:rsid w:val="5B12197C"/>
    <w:rsid w:val="5C363349"/>
    <w:rsid w:val="5C7799CC"/>
    <w:rsid w:val="5CCA65C8"/>
    <w:rsid w:val="5D046AFE"/>
    <w:rsid w:val="5D097DDB"/>
    <w:rsid w:val="5D63C643"/>
    <w:rsid w:val="5D7D7821"/>
    <w:rsid w:val="5DBED77E"/>
    <w:rsid w:val="5E0C30BE"/>
    <w:rsid w:val="5E1F7095"/>
    <w:rsid w:val="5F68B1CF"/>
    <w:rsid w:val="5F9F468A"/>
    <w:rsid w:val="5FAA5E80"/>
    <w:rsid w:val="6003122D"/>
    <w:rsid w:val="601E7F76"/>
    <w:rsid w:val="60844EBC"/>
    <w:rsid w:val="60AD69F8"/>
    <w:rsid w:val="60D83657"/>
    <w:rsid w:val="6121BE0C"/>
    <w:rsid w:val="613BE86B"/>
    <w:rsid w:val="618D6CC2"/>
    <w:rsid w:val="61B84BB0"/>
    <w:rsid w:val="61B868F1"/>
    <w:rsid w:val="61DCCE76"/>
    <w:rsid w:val="61E5D470"/>
    <w:rsid w:val="624C8B39"/>
    <w:rsid w:val="62D18F12"/>
    <w:rsid w:val="6394C97C"/>
    <w:rsid w:val="63D223CF"/>
    <w:rsid w:val="63F36A91"/>
    <w:rsid w:val="6459A0BC"/>
    <w:rsid w:val="64C256B3"/>
    <w:rsid w:val="64F4834E"/>
    <w:rsid w:val="65197FE7"/>
    <w:rsid w:val="6535C2C6"/>
    <w:rsid w:val="6566316C"/>
    <w:rsid w:val="657DA372"/>
    <w:rsid w:val="66380A0F"/>
    <w:rsid w:val="6643A770"/>
    <w:rsid w:val="66ABFB58"/>
    <w:rsid w:val="66F28465"/>
    <w:rsid w:val="673768C8"/>
    <w:rsid w:val="686F9EC3"/>
    <w:rsid w:val="68F9A2D2"/>
    <w:rsid w:val="6911569C"/>
    <w:rsid w:val="699241E8"/>
    <w:rsid w:val="69B221F5"/>
    <w:rsid w:val="69D8B08E"/>
    <w:rsid w:val="69F7DA9F"/>
    <w:rsid w:val="6ADD4A5A"/>
    <w:rsid w:val="6AF74B43"/>
    <w:rsid w:val="6C23B8B8"/>
    <w:rsid w:val="6C3A4135"/>
    <w:rsid w:val="6C7818B6"/>
    <w:rsid w:val="6C998F87"/>
    <w:rsid w:val="6C9FDECB"/>
    <w:rsid w:val="6CA7810A"/>
    <w:rsid w:val="6CD8D593"/>
    <w:rsid w:val="6E6918D7"/>
    <w:rsid w:val="6E9AA0D2"/>
    <w:rsid w:val="6EEA7BF5"/>
    <w:rsid w:val="6F3B4049"/>
    <w:rsid w:val="6FCE8907"/>
    <w:rsid w:val="709B6653"/>
    <w:rsid w:val="70C1601B"/>
    <w:rsid w:val="71078591"/>
    <w:rsid w:val="713A1B32"/>
    <w:rsid w:val="71820E4E"/>
    <w:rsid w:val="71FA9752"/>
    <w:rsid w:val="72A467E4"/>
    <w:rsid w:val="72EF9F56"/>
    <w:rsid w:val="738C8FAE"/>
    <w:rsid w:val="74FB1904"/>
    <w:rsid w:val="75124D87"/>
    <w:rsid w:val="7556FC39"/>
    <w:rsid w:val="757BB922"/>
    <w:rsid w:val="76037E47"/>
    <w:rsid w:val="76590319"/>
    <w:rsid w:val="766D6A23"/>
    <w:rsid w:val="768DF683"/>
    <w:rsid w:val="7707468C"/>
    <w:rsid w:val="7747FCF7"/>
    <w:rsid w:val="77B2E00D"/>
    <w:rsid w:val="77BF4154"/>
    <w:rsid w:val="77E8BD91"/>
    <w:rsid w:val="781AC639"/>
    <w:rsid w:val="78CA1679"/>
    <w:rsid w:val="790AC897"/>
    <w:rsid w:val="79227219"/>
    <w:rsid w:val="79D06154"/>
    <w:rsid w:val="7A8B0C9C"/>
    <w:rsid w:val="7AAD24E8"/>
    <w:rsid w:val="7AE17DFB"/>
    <w:rsid w:val="7B66D6D1"/>
    <w:rsid w:val="7B993596"/>
    <w:rsid w:val="7C5B6460"/>
    <w:rsid w:val="7CAC0774"/>
    <w:rsid w:val="7CFB2659"/>
    <w:rsid w:val="7D2D9DE2"/>
    <w:rsid w:val="7E1A71C7"/>
    <w:rsid w:val="7F24107C"/>
    <w:rsid w:val="7F83DE45"/>
    <w:rsid w:val="7F95D8D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EFE76"/>
  <w15:chartTrackingRefBased/>
  <w15:docId w15:val="{D895DBCD-9DD8-4A5F-9A50-E260F9ED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paragraph" w:styleId="Ttulo1">
    <w:name w:val="heading 1"/>
    <w:basedOn w:val="Normal"/>
    <w:next w:val="Normal"/>
    <w:link w:val="Ttulo1Car"/>
    <w:uiPriority w:val="9"/>
    <w:qFormat/>
    <w:rsid w:val="00C12147"/>
    <w:pPr>
      <w:keepNext/>
      <w:keepLines/>
      <w:spacing w:before="400" w:after="40" w:line="240" w:lineRule="auto"/>
      <w:outlineLvl w:val="0"/>
    </w:pPr>
    <w:rPr>
      <w:rFonts w:ascii="Aptos Display" w:eastAsia="Times New Roman" w:hAnsi="Aptos Display"/>
      <w:color w:val="0A2F41"/>
      <w:sz w:val="36"/>
      <w:szCs w:val="36"/>
    </w:rPr>
  </w:style>
  <w:style w:type="paragraph" w:styleId="Ttulo2">
    <w:name w:val="heading 2"/>
    <w:basedOn w:val="Normal"/>
    <w:next w:val="Normal"/>
    <w:link w:val="Ttulo2Car"/>
    <w:uiPriority w:val="9"/>
    <w:unhideWhenUsed/>
    <w:qFormat/>
    <w:rsid w:val="00C12147"/>
    <w:pPr>
      <w:keepNext/>
      <w:keepLines/>
      <w:spacing w:before="40" w:after="0" w:line="240" w:lineRule="auto"/>
      <w:outlineLvl w:val="1"/>
    </w:pPr>
    <w:rPr>
      <w:rFonts w:ascii="Aptos Display" w:eastAsia="Times New Roman" w:hAnsi="Aptos Display"/>
      <w:color w:val="0F476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91CBD"/>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291CBD"/>
  </w:style>
  <w:style w:type="paragraph" w:styleId="Piedepgina">
    <w:name w:val="footer"/>
    <w:basedOn w:val="Normal"/>
    <w:link w:val="PiedepginaCar"/>
    <w:unhideWhenUsed/>
    <w:rsid w:val="00291CBD"/>
    <w:pPr>
      <w:tabs>
        <w:tab w:val="center" w:pos="4419"/>
        <w:tab w:val="right" w:pos="8838"/>
      </w:tabs>
      <w:spacing w:after="0" w:line="240" w:lineRule="auto"/>
    </w:pPr>
  </w:style>
  <w:style w:type="character" w:customStyle="1" w:styleId="PiedepginaCar">
    <w:name w:val="Pie de página Car"/>
    <w:basedOn w:val="Fuentedeprrafopredeter"/>
    <w:link w:val="Piedepgina"/>
    <w:rsid w:val="00291CBD"/>
  </w:style>
  <w:style w:type="paragraph" w:styleId="Prrafodelista">
    <w:name w:val="List Paragraph"/>
    <w:basedOn w:val="Normal"/>
    <w:uiPriority w:val="34"/>
    <w:qFormat/>
    <w:rsid w:val="007428EF"/>
    <w:pPr>
      <w:ind w:left="720"/>
      <w:contextualSpacing/>
    </w:pPr>
  </w:style>
  <w:style w:type="table" w:styleId="Tablaconcuadrcula">
    <w:name w:val="Table Grid"/>
    <w:basedOn w:val="Tablanormal"/>
    <w:uiPriority w:val="39"/>
    <w:rsid w:val="0074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3C5A"/>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styleId="Hipervnculo">
    <w:name w:val="Hyperlink"/>
    <w:rsid w:val="00237273"/>
    <w:rPr>
      <w:color w:val="0000FF"/>
      <w:u w:val="single"/>
    </w:rPr>
  </w:style>
  <w:style w:type="paragraph" w:styleId="Descripcin">
    <w:name w:val="caption"/>
    <w:basedOn w:val="Normal"/>
    <w:next w:val="Normal"/>
    <w:uiPriority w:val="35"/>
    <w:unhideWhenUsed/>
    <w:qFormat/>
    <w:rsid w:val="00573733"/>
    <w:rPr>
      <w:b/>
      <w:bCs/>
      <w:sz w:val="20"/>
      <w:szCs w:val="20"/>
    </w:rPr>
  </w:style>
  <w:style w:type="character" w:customStyle="1" w:styleId="Ttulo1Car">
    <w:name w:val="Título 1 Car"/>
    <w:link w:val="Ttulo1"/>
    <w:uiPriority w:val="9"/>
    <w:rsid w:val="00C12147"/>
    <w:rPr>
      <w:rFonts w:ascii="Aptos Display" w:eastAsia="Times New Roman" w:hAnsi="Aptos Display"/>
      <w:color w:val="0A2F41"/>
      <w:sz w:val="36"/>
      <w:szCs w:val="36"/>
      <w:lang w:eastAsia="en-US"/>
    </w:rPr>
  </w:style>
  <w:style w:type="character" w:customStyle="1" w:styleId="Ttulo2Car">
    <w:name w:val="Título 2 Car"/>
    <w:link w:val="Ttulo2"/>
    <w:uiPriority w:val="9"/>
    <w:rsid w:val="00C12147"/>
    <w:rPr>
      <w:rFonts w:ascii="Aptos Display" w:eastAsia="Times New Roman" w:hAnsi="Aptos Display"/>
      <w:color w:val="0F4761"/>
      <w:sz w:val="32"/>
      <w:szCs w:val="32"/>
      <w:lang w:eastAsia="en-US"/>
    </w:rPr>
  </w:style>
  <w:style w:type="paragraph" w:styleId="Subttulo">
    <w:name w:val="Subtitle"/>
    <w:basedOn w:val="Normal"/>
    <w:next w:val="Normal"/>
    <w:link w:val="SubttuloCar"/>
    <w:uiPriority w:val="11"/>
    <w:qFormat/>
    <w:rsid w:val="00C12147"/>
    <w:pPr>
      <w:numPr>
        <w:ilvl w:val="1"/>
      </w:numPr>
      <w:spacing w:after="240" w:line="240" w:lineRule="auto"/>
    </w:pPr>
    <w:rPr>
      <w:rFonts w:ascii="Aptos Display" w:eastAsia="Times New Roman" w:hAnsi="Aptos Display"/>
      <w:color w:val="156082"/>
      <w:sz w:val="28"/>
      <w:szCs w:val="28"/>
    </w:rPr>
  </w:style>
  <w:style w:type="character" w:customStyle="1" w:styleId="SubttuloCar">
    <w:name w:val="Subtítulo Car"/>
    <w:link w:val="Subttulo"/>
    <w:uiPriority w:val="11"/>
    <w:rsid w:val="00C12147"/>
    <w:rPr>
      <w:rFonts w:ascii="Aptos Display" w:eastAsia="Times New Roman" w:hAnsi="Aptos Display"/>
      <w:color w:val="156082"/>
      <w:sz w:val="28"/>
      <w:szCs w:val="28"/>
      <w:lang w:eastAsia="en-US"/>
    </w:rPr>
  </w:style>
  <w:style w:type="character" w:styleId="nfasisintenso">
    <w:name w:val="Intense Emphasis"/>
    <w:uiPriority w:val="21"/>
    <w:qFormat/>
    <w:rsid w:val="00C12147"/>
    <w:rPr>
      <w:b/>
      <w:bCs/>
      <w:i/>
      <w:iCs/>
    </w:rPr>
  </w:style>
  <w:style w:type="paragraph" w:styleId="Ttulo">
    <w:name w:val="Title"/>
    <w:basedOn w:val="Normal"/>
    <w:next w:val="Normal"/>
    <w:uiPriority w:val="10"/>
    <w:qFormat/>
    <w:rsid w:val="407292D1"/>
    <w:pPr>
      <w:spacing w:after="80"/>
      <w:contextualSpacing/>
    </w:pPr>
    <w:rPr>
      <w:rFonts w:asciiTheme="majorHAnsi" w:eastAsiaTheme="minorEastAsia" w:hAnsiTheme="majorHAnsi" w:cstheme="majorEastAsia"/>
      <w:sz w:val="56"/>
      <w:szCs w:val="5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lang w:val="es-CO"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76985">
      <w:bodyDiv w:val="1"/>
      <w:marLeft w:val="0"/>
      <w:marRight w:val="0"/>
      <w:marTop w:val="0"/>
      <w:marBottom w:val="0"/>
      <w:divBdr>
        <w:top w:val="none" w:sz="0" w:space="0" w:color="auto"/>
        <w:left w:val="none" w:sz="0" w:space="0" w:color="auto"/>
        <w:bottom w:val="none" w:sz="0" w:space="0" w:color="auto"/>
        <w:right w:val="none" w:sz="0" w:space="0" w:color="auto"/>
      </w:divBdr>
    </w:div>
    <w:div w:id="1036085108">
      <w:bodyDiv w:val="1"/>
      <w:marLeft w:val="0"/>
      <w:marRight w:val="0"/>
      <w:marTop w:val="0"/>
      <w:marBottom w:val="0"/>
      <w:divBdr>
        <w:top w:val="none" w:sz="0" w:space="0" w:color="auto"/>
        <w:left w:val="none" w:sz="0" w:space="0" w:color="auto"/>
        <w:bottom w:val="none" w:sz="0" w:space="0" w:color="auto"/>
        <w:right w:val="none" w:sz="0" w:space="0" w:color="auto"/>
      </w:divBdr>
    </w:div>
    <w:div w:id="1384476370">
      <w:bodyDiv w:val="1"/>
      <w:marLeft w:val="0"/>
      <w:marRight w:val="0"/>
      <w:marTop w:val="0"/>
      <w:marBottom w:val="0"/>
      <w:divBdr>
        <w:top w:val="none" w:sz="0" w:space="0" w:color="auto"/>
        <w:left w:val="none" w:sz="0" w:space="0" w:color="auto"/>
        <w:bottom w:val="none" w:sz="0" w:space="0" w:color="auto"/>
        <w:right w:val="none" w:sz="0" w:space="0" w:color="auto"/>
      </w:divBdr>
    </w:div>
    <w:div w:id="1395007130">
      <w:bodyDiv w:val="1"/>
      <w:marLeft w:val="0"/>
      <w:marRight w:val="0"/>
      <w:marTop w:val="0"/>
      <w:marBottom w:val="0"/>
      <w:divBdr>
        <w:top w:val="none" w:sz="0" w:space="0" w:color="auto"/>
        <w:left w:val="none" w:sz="0" w:space="0" w:color="auto"/>
        <w:bottom w:val="none" w:sz="0" w:space="0" w:color="auto"/>
        <w:right w:val="none" w:sz="0" w:space="0" w:color="auto"/>
      </w:divBdr>
      <w:divsChild>
        <w:div w:id="736518700">
          <w:marLeft w:val="0"/>
          <w:marRight w:val="0"/>
          <w:marTop w:val="0"/>
          <w:marBottom w:val="0"/>
          <w:divBdr>
            <w:top w:val="none" w:sz="0" w:space="0" w:color="auto"/>
            <w:left w:val="none" w:sz="0" w:space="0" w:color="auto"/>
            <w:bottom w:val="none" w:sz="0" w:space="0" w:color="auto"/>
            <w:right w:val="none" w:sz="0" w:space="0" w:color="auto"/>
          </w:divBdr>
        </w:div>
        <w:div w:id="750739229">
          <w:marLeft w:val="0"/>
          <w:marRight w:val="0"/>
          <w:marTop w:val="0"/>
          <w:marBottom w:val="0"/>
          <w:divBdr>
            <w:top w:val="none" w:sz="0" w:space="0" w:color="auto"/>
            <w:left w:val="none" w:sz="0" w:space="0" w:color="auto"/>
            <w:bottom w:val="none" w:sz="0" w:space="0" w:color="auto"/>
            <w:right w:val="none" w:sz="0" w:space="0" w:color="auto"/>
          </w:divBdr>
        </w:div>
        <w:div w:id="781537889">
          <w:marLeft w:val="0"/>
          <w:marRight w:val="0"/>
          <w:marTop w:val="0"/>
          <w:marBottom w:val="0"/>
          <w:divBdr>
            <w:top w:val="none" w:sz="0" w:space="0" w:color="auto"/>
            <w:left w:val="none" w:sz="0" w:space="0" w:color="auto"/>
            <w:bottom w:val="none" w:sz="0" w:space="0" w:color="auto"/>
            <w:right w:val="none" w:sz="0" w:space="0" w:color="auto"/>
          </w:divBdr>
        </w:div>
        <w:div w:id="869997023">
          <w:marLeft w:val="0"/>
          <w:marRight w:val="0"/>
          <w:marTop w:val="0"/>
          <w:marBottom w:val="0"/>
          <w:divBdr>
            <w:top w:val="none" w:sz="0" w:space="0" w:color="auto"/>
            <w:left w:val="none" w:sz="0" w:space="0" w:color="auto"/>
            <w:bottom w:val="none" w:sz="0" w:space="0" w:color="auto"/>
            <w:right w:val="none" w:sz="0" w:space="0" w:color="auto"/>
          </w:divBdr>
        </w:div>
        <w:div w:id="1013654864">
          <w:marLeft w:val="0"/>
          <w:marRight w:val="0"/>
          <w:marTop w:val="0"/>
          <w:marBottom w:val="0"/>
          <w:divBdr>
            <w:top w:val="none" w:sz="0" w:space="0" w:color="auto"/>
            <w:left w:val="none" w:sz="0" w:space="0" w:color="auto"/>
            <w:bottom w:val="none" w:sz="0" w:space="0" w:color="auto"/>
            <w:right w:val="none" w:sz="0" w:space="0" w:color="auto"/>
          </w:divBdr>
        </w:div>
        <w:div w:id="1493525528">
          <w:marLeft w:val="0"/>
          <w:marRight w:val="0"/>
          <w:marTop w:val="0"/>
          <w:marBottom w:val="0"/>
          <w:divBdr>
            <w:top w:val="none" w:sz="0" w:space="0" w:color="auto"/>
            <w:left w:val="none" w:sz="0" w:space="0" w:color="auto"/>
            <w:bottom w:val="none" w:sz="0" w:space="0" w:color="auto"/>
            <w:right w:val="none" w:sz="0" w:space="0" w:color="auto"/>
          </w:divBdr>
        </w:div>
        <w:div w:id="1691485626">
          <w:marLeft w:val="0"/>
          <w:marRight w:val="0"/>
          <w:marTop w:val="0"/>
          <w:marBottom w:val="0"/>
          <w:divBdr>
            <w:top w:val="none" w:sz="0" w:space="0" w:color="auto"/>
            <w:left w:val="none" w:sz="0" w:space="0" w:color="auto"/>
            <w:bottom w:val="none" w:sz="0" w:space="0" w:color="auto"/>
            <w:right w:val="none" w:sz="0" w:space="0" w:color="auto"/>
          </w:divBdr>
        </w:div>
        <w:div w:id="1751732891">
          <w:marLeft w:val="0"/>
          <w:marRight w:val="0"/>
          <w:marTop w:val="0"/>
          <w:marBottom w:val="0"/>
          <w:divBdr>
            <w:top w:val="none" w:sz="0" w:space="0" w:color="auto"/>
            <w:left w:val="none" w:sz="0" w:space="0" w:color="auto"/>
            <w:bottom w:val="none" w:sz="0" w:space="0" w:color="auto"/>
            <w:right w:val="none" w:sz="0" w:space="0" w:color="auto"/>
          </w:divBdr>
        </w:div>
        <w:div w:id="1905410561">
          <w:marLeft w:val="0"/>
          <w:marRight w:val="0"/>
          <w:marTop w:val="0"/>
          <w:marBottom w:val="0"/>
          <w:divBdr>
            <w:top w:val="none" w:sz="0" w:space="0" w:color="auto"/>
            <w:left w:val="none" w:sz="0" w:space="0" w:color="auto"/>
            <w:bottom w:val="none" w:sz="0" w:space="0" w:color="auto"/>
            <w:right w:val="none" w:sz="0" w:space="0" w:color="auto"/>
          </w:divBdr>
        </w:div>
        <w:div w:id="1917549516">
          <w:marLeft w:val="0"/>
          <w:marRight w:val="0"/>
          <w:marTop w:val="0"/>
          <w:marBottom w:val="0"/>
          <w:divBdr>
            <w:top w:val="none" w:sz="0" w:space="0" w:color="auto"/>
            <w:left w:val="none" w:sz="0" w:space="0" w:color="auto"/>
            <w:bottom w:val="none" w:sz="0" w:space="0" w:color="auto"/>
            <w:right w:val="none" w:sz="0" w:space="0" w:color="auto"/>
          </w:divBdr>
        </w:div>
      </w:divsChild>
    </w:div>
    <w:div w:id="1582569888">
      <w:bodyDiv w:val="1"/>
      <w:marLeft w:val="0"/>
      <w:marRight w:val="0"/>
      <w:marTop w:val="0"/>
      <w:marBottom w:val="0"/>
      <w:divBdr>
        <w:top w:val="none" w:sz="0" w:space="0" w:color="auto"/>
        <w:left w:val="none" w:sz="0" w:space="0" w:color="auto"/>
        <w:bottom w:val="none" w:sz="0" w:space="0" w:color="auto"/>
        <w:right w:val="none" w:sz="0" w:space="0" w:color="auto"/>
      </w:divBdr>
    </w:div>
    <w:div w:id="18216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C:\Users\Erika.Rendon\AppData\Local\Packages\Microsoft.Windows.Photos_8wekyb3d8bbwe\TempState\ShareServiceTempFolder\Diapositiva1.jpe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698C21ADF809643BDA9225112B63919" ma:contentTypeVersion="18" ma:contentTypeDescription="Crear nuevo documento." ma:contentTypeScope="" ma:versionID="fb47223a545dbac960840bd937f0075d">
  <xsd:schema xmlns:xsd="http://www.w3.org/2001/XMLSchema" xmlns:xs="http://www.w3.org/2001/XMLSchema" xmlns:p="http://schemas.microsoft.com/office/2006/metadata/properties" xmlns:ns2="d37b1d50-af9c-447b-b1f1-aa01515899c9" xmlns:ns3="e65ea7b8-1bb6-4105-84f8-2ca17f785111" targetNamespace="http://schemas.microsoft.com/office/2006/metadata/properties" ma:root="true" ma:fieldsID="41217a69b0f1900ebd5a48760ef3f286" ns2:_="" ns3:_="">
    <xsd:import namespace="d37b1d50-af9c-447b-b1f1-aa01515899c9"/>
    <xsd:import namespace="e65ea7b8-1bb6-4105-84f8-2ca17f785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b1d50-af9c-447b-b1f1-aa0151589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57e2a1d-871c-4293-86ae-ec0df517b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ea7b8-1bb6-4105-84f8-2ca17f78511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bd6e9f0-ca35-4f38-96fe-5786f07db789}" ma:internalName="TaxCatchAll" ma:showField="CatchAllData" ma:web="e65ea7b8-1bb6-4105-84f8-2ca17f785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b1d50-af9c-447b-b1f1-aa01515899c9">
      <Terms xmlns="http://schemas.microsoft.com/office/infopath/2007/PartnerControls"/>
    </lcf76f155ced4ddcb4097134ff3c332f>
    <TaxCatchAll xmlns="e65ea7b8-1bb6-4105-84f8-2ca17f785111" xsi:nil="true"/>
  </documentManagement>
</p:properties>
</file>

<file path=customXml/itemProps1.xml><?xml version="1.0" encoding="utf-8"?>
<ds:datastoreItem xmlns:ds="http://schemas.openxmlformats.org/officeDocument/2006/customXml" ds:itemID="{7F81AAB0-32CF-4BAC-BC6F-E9017ECEBCFC}">
  <ds:schemaRefs>
    <ds:schemaRef ds:uri="http://schemas.openxmlformats.org/officeDocument/2006/bibliography"/>
  </ds:schemaRefs>
</ds:datastoreItem>
</file>

<file path=customXml/itemProps2.xml><?xml version="1.0" encoding="utf-8"?>
<ds:datastoreItem xmlns:ds="http://schemas.openxmlformats.org/officeDocument/2006/customXml" ds:itemID="{11BF5B34-30F9-4864-92E3-27E5A6417DDD}"/>
</file>

<file path=customXml/itemProps3.xml><?xml version="1.0" encoding="utf-8"?>
<ds:datastoreItem xmlns:ds="http://schemas.openxmlformats.org/officeDocument/2006/customXml" ds:itemID="{86579A4E-D5BE-4B3F-82AC-0D37159BDB0F}"/>
</file>

<file path=customXml/itemProps4.xml><?xml version="1.0" encoding="utf-8"?>
<ds:datastoreItem xmlns:ds="http://schemas.openxmlformats.org/officeDocument/2006/customXml" ds:itemID="{713B227A-4234-47D0-B929-7B96CE8C133B}"/>
</file>

<file path=docProps/app.xml><?xml version="1.0" encoding="utf-8"?>
<Properties xmlns="http://schemas.openxmlformats.org/officeDocument/2006/extended-properties" xmlns:vt="http://schemas.openxmlformats.org/officeDocument/2006/docPropsVTypes">
  <Template>Normal</Template>
  <TotalTime>1</TotalTime>
  <Pages>26</Pages>
  <Words>6938</Words>
  <Characters>38160</Characters>
  <Application>Microsoft Office Word</Application>
  <DocSecurity>0</DocSecurity>
  <Lines>318</Lines>
  <Paragraphs>90</Paragraphs>
  <ScaleCrop>false</ScaleCrop>
  <Company/>
  <LinksUpToDate>false</LinksUpToDate>
  <CharactersWithSpaces>45008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Armando Rodríguez Vergara</dc:creator>
  <cp:keywords/>
  <dc:description/>
  <cp:lastModifiedBy>Diego Fernando Fonseca Nuñez</cp:lastModifiedBy>
  <cp:revision>6</cp:revision>
  <dcterms:created xsi:type="dcterms:W3CDTF">2025-01-17T14:40:00Z</dcterms:created>
  <dcterms:modified xsi:type="dcterms:W3CDTF">2025-01-22T12:43:00Z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2025-01-22T12:43:22Z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0f77f270-0a04-4a0f-8772-b495d660b436</vt:lpwstr>
  </property>
  <property fmtid="{D5CDD505-2E9C-101B-9397-08002B2CF9AE}" pid="8" name="MSIP_Label_5fac521f-e930-485b-97f4-efbe7db8e98f_ContentBits">
    <vt:lpwstr>0</vt:lpwstr>
  </property>
  <property fmtid="{D5CDD505-2E9C-101B-9397-08002B2CF9AE}" pid="9" name="ContentTypeId">
    <vt:lpwstr>0x0101004698C21ADF809643BDA9225112B63919</vt:lpwstr>
  </property>
</Properties>
</file>